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0CE8" w:rsidRDefault="00C00CE8" w:rsidP="004C430E">
      <w:pPr>
        <w:spacing w:line="360" w:lineRule="auto"/>
        <w:jc w:val="both"/>
        <w:rPr>
          <w:rStyle w:val="fontstyle01"/>
        </w:rPr>
      </w:pPr>
      <w:r>
        <w:rPr>
          <w:rStyle w:val="fontstyle01"/>
        </w:rPr>
        <w:t>Prime Novelty Statement</w:t>
      </w:r>
    </w:p>
    <w:p w:rsidR="004C430E" w:rsidRPr="004C430E" w:rsidRDefault="004C430E" w:rsidP="002E57CA">
      <w:pPr>
        <w:spacing w:before="120" w:after="120" w:line="360" w:lineRule="auto"/>
        <w:jc w:val="both"/>
        <w:rPr>
          <w:rStyle w:val="fontstyle01"/>
          <w:b w:val="0"/>
          <w:bCs w:val="0"/>
        </w:rPr>
      </w:pPr>
      <w:bookmarkStart w:id="0" w:name="_GoBack"/>
      <w:r w:rsidRPr="004C430E">
        <w:rPr>
          <w:rStyle w:val="fontstyle01"/>
          <w:b w:val="0"/>
          <w:bCs w:val="0"/>
        </w:rPr>
        <w:t>The prime novelty of this study is the comparison of oxidation resistance of conventional CSZ with CSZ/MoSi</w:t>
      </w:r>
      <w:r w:rsidRPr="002E57CA">
        <w:rPr>
          <w:rStyle w:val="fontstyle01"/>
          <w:b w:val="0"/>
          <w:bCs w:val="0"/>
          <w:vertAlign w:val="subscript"/>
        </w:rPr>
        <w:t>2</w:t>
      </w:r>
      <w:r w:rsidRPr="004C430E">
        <w:rPr>
          <w:rStyle w:val="fontstyle01"/>
          <w:b w:val="0"/>
          <w:bCs w:val="0"/>
        </w:rPr>
        <w:t>+Al</w:t>
      </w:r>
      <w:r w:rsidRPr="002E57CA">
        <w:rPr>
          <w:rStyle w:val="fontstyle01"/>
          <w:b w:val="0"/>
          <w:bCs w:val="0"/>
          <w:vertAlign w:val="subscript"/>
        </w:rPr>
        <w:t>2</w:t>
      </w:r>
      <w:r w:rsidRPr="004C430E">
        <w:rPr>
          <w:rStyle w:val="fontstyle01"/>
          <w:b w:val="0"/>
          <w:bCs w:val="0"/>
        </w:rPr>
        <w:t>O</w:t>
      </w:r>
      <w:r w:rsidRPr="002E57CA">
        <w:rPr>
          <w:rStyle w:val="fontstyle01"/>
          <w:b w:val="0"/>
          <w:bCs w:val="0"/>
          <w:vertAlign w:val="subscript"/>
        </w:rPr>
        <w:t>3</w:t>
      </w:r>
      <w:r w:rsidRPr="004C430E">
        <w:rPr>
          <w:rStyle w:val="fontstyle01"/>
          <w:b w:val="0"/>
          <w:bCs w:val="0"/>
        </w:rPr>
        <w:t>+CSZ composite. The influence of Al</w:t>
      </w:r>
      <w:r w:rsidRPr="002E57CA">
        <w:rPr>
          <w:rStyle w:val="fontstyle01"/>
          <w:b w:val="0"/>
          <w:bCs w:val="0"/>
          <w:vertAlign w:val="subscript"/>
        </w:rPr>
        <w:t>2</w:t>
      </w:r>
      <w:r w:rsidRPr="004C430E">
        <w:rPr>
          <w:rStyle w:val="fontstyle01"/>
          <w:b w:val="0"/>
          <w:bCs w:val="0"/>
        </w:rPr>
        <w:t>O</w:t>
      </w:r>
      <w:r w:rsidRPr="002E57CA">
        <w:rPr>
          <w:rStyle w:val="fontstyle01"/>
          <w:b w:val="0"/>
          <w:bCs w:val="0"/>
          <w:vertAlign w:val="subscript"/>
        </w:rPr>
        <w:t>3</w:t>
      </w:r>
      <w:r w:rsidRPr="004C430E">
        <w:rPr>
          <w:rStyle w:val="fontstyle01"/>
          <w:b w:val="0"/>
          <w:bCs w:val="0"/>
        </w:rPr>
        <w:t xml:space="preserve"> and MoSi</w:t>
      </w:r>
      <w:r w:rsidRPr="002E57CA">
        <w:rPr>
          <w:rStyle w:val="fontstyle01"/>
          <w:b w:val="0"/>
          <w:bCs w:val="0"/>
          <w:vertAlign w:val="subscript"/>
        </w:rPr>
        <w:t>2</w:t>
      </w:r>
      <w:r w:rsidRPr="004C430E">
        <w:rPr>
          <w:rStyle w:val="fontstyle01"/>
          <w:b w:val="0"/>
          <w:bCs w:val="0"/>
        </w:rPr>
        <w:t xml:space="preserve"> on the performance of TBC systems has been successfully investigated through FE-SEM/EDS analysis. Moreover, the self-healing effects of the MAC over layer were studied at 720 °C for 5 and 10 h.</w:t>
      </w:r>
      <w:bookmarkEnd w:id="0"/>
    </w:p>
    <w:sectPr w:rsidR="004C430E" w:rsidRPr="004C43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CE8"/>
    <w:rsid w:val="00253829"/>
    <w:rsid w:val="002E57CA"/>
    <w:rsid w:val="00400A82"/>
    <w:rsid w:val="004C430E"/>
    <w:rsid w:val="005C0B08"/>
    <w:rsid w:val="00A77EEC"/>
    <w:rsid w:val="00C00CE8"/>
    <w:rsid w:val="00F52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FE7001-8FE1-43F9-8940-D3BFD3D77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C00CE8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C00CE8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DefaultParagraphFont"/>
    <w:rsid w:val="00C00CE8"/>
    <w:rPr>
      <w:rFonts w:ascii="Times New Roman" w:hAnsi="Times New Roman" w:cs="Times New Roman" w:hint="default"/>
      <w:b w:val="0"/>
      <w:bCs w:val="0"/>
      <w:i/>
      <w:iCs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Peiman Soltani</dc:creator>
  <cp:keywords/>
  <dc:description/>
  <cp:lastModifiedBy>Mohamad Abbasi</cp:lastModifiedBy>
  <cp:revision>3</cp:revision>
  <dcterms:created xsi:type="dcterms:W3CDTF">2022-09-15T12:22:00Z</dcterms:created>
  <dcterms:modified xsi:type="dcterms:W3CDTF">2022-09-15T12:27:00Z</dcterms:modified>
</cp:coreProperties>
</file>