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6852" w:rsidRDefault="00A714B9">
      <w:r>
        <w:t xml:space="preserve">Codebook </w:t>
      </w:r>
    </w:p>
    <w:tbl>
      <w:tblPr>
        <w:tblStyle w:val="TableGrid"/>
        <w:tblW w:w="10188" w:type="dxa"/>
        <w:tblLayout w:type="fixed"/>
        <w:tblLook w:val="04A0" w:firstRow="1" w:lastRow="0" w:firstColumn="1" w:lastColumn="0" w:noHBand="0" w:noVBand="1"/>
      </w:tblPr>
      <w:tblGrid>
        <w:gridCol w:w="1575"/>
        <w:gridCol w:w="1503"/>
        <w:gridCol w:w="2340"/>
        <w:gridCol w:w="1038"/>
        <w:gridCol w:w="1552"/>
        <w:gridCol w:w="2180"/>
      </w:tblGrid>
      <w:tr w:rsidR="00A714B9" w:rsidTr="004509D2">
        <w:tc>
          <w:tcPr>
            <w:tcW w:w="1575" w:type="dxa"/>
          </w:tcPr>
          <w:p w:rsidR="00A714B9" w:rsidRDefault="00A714B9">
            <w:r>
              <w:t xml:space="preserve">Themes </w:t>
            </w:r>
          </w:p>
        </w:tc>
        <w:tc>
          <w:tcPr>
            <w:tcW w:w="1503" w:type="dxa"/>
          </w:tcPr>
          <w:p w:rsidR="00A714B9" w:rsidRDefault="00A714B9">
            <w:r>
              <w:t xml:space="preserve">Parent code </w:t>
            </w:r>
          </w:p>
        </w:tc>
        <w:tc>
          <w:tcPr>
            <w:tcW w:w="2340" w:type="dxa"/>
          </w:tcPr>
          <w:p w:rsidR="00A714B9" w:rsidRDefault="00A714B9">
            <w:r>
              <w:t xml:space="preserve">Child code </w:t>
            </w:r>
          </w:p>
        </w:tc>
        <w:tc>
          <w:tcPr>
            <w:tcW w:w="1038" w:type="dxa"/>
          </w:tcPr>
          <w:p w:rsidR="00A714B9" w:rsidRDefault="00A714B9">
            <w:r>
              <w:t xml:space="preserve">Inclusion </w:t>
            </w:r>
          </w:p>
        </w:tc>
        <w:tc>
          <w:tcPr>
            <w:tcW w:w="1552" w:type="dxa"/>
          </w:tcPr>
          <w:p w:rsidR="00A714B9" w:rsidRDefault="00A714B9">
            <w:r>
              <w:t>Exclusion</w:t>
            </w:r>
          </w:p>
        </w:tc>
        <w:tc>
          <w:tcPr>
            <w:tcW w:w="2180" w:type="dxa"/>
          </w:tcPr>
          <w:p w:rsidR="00A714B9" w:rsidRDefault="00A714B9">
            <w:r>
              <w:t xml:space="preserve">Description </w:t>
            </w:r>
          </w:p>
        </w:tc>
      </w:tr>
      <w:tr w:rsidR="004509D2" w:rsidTr="004509D2">
        <w:tc>
          <w:tcPr>
            <w:tcW w:w="1575" w:type="dxa"/>
            <w:vMerge w:val="restart"/>
          </w:tcPr>
          <w:p w:rsidR="004509D2" w:rsidRDefault="004509D2">
            <w:r>
              <w:t>Psychosocial problems</w:t>
            </w:r>
          </w:p>
        </w:tc>
        <w:tc>
          <w:tcPr>
            <w:tcW w:w="1503" w:type="dxa"/>
          </w:tcPr>
          <w:p w:rsidR="004509D2" w:rsidRDefault="004509D2">
            <w:r>
              <w:t xml:space="preserve">Psychological </w:t>
            </w:r>
          </w:p>
        </w:tc>
        <w:tc>
          <w:tcPr>
            <w:tcW w:w="2340" w:type="dxa"/>
          </w:tcPr>
          <w:p w:rsidR="004509D2" w:rsidRDefault="004509D2">
            <w:r>
              <w:t>Anxiety</w:t>
            </w:r>
          </w:p>
          <w:p w:rsidR="004509D2" w:rsidRDefault="004509D2">
            <w:r>
              <w:t>Disappointment</w:t>
            </w:r>
          </w:p>
          <w:p w:rsidR="004509D2" w:rsidRDefault="004509D2">
            <w:r>
              <w:t>Feeling helpless</w:t>
            </w:r>
          </w:p>
          <w:p w:rsidR="004509D2" w:rsidRDefault="004509D2">
            <w:r>
              <w:t>Not supported</w:t>
            </w:r>
          </w:p>
          <w:p w:rsidR="004509D2" w:rsidRDefault="004509D2">
            <w:r>
              <w:t>Hopelessness</w:t>
            </w:r>
          </w:p>
          <w:p w:rsidR="004509D2" w:rsidRDefault="004509D2">
            <w:r>
              <w:t>Isolated justifiable mood</w:t>
            </w:r>
          </w:p>
          <w:p w:rsidR="004509D2" w:rsidRDefault="004509D2">
            <w:r>
              <w:t>Negative mood</w:t>
            </w:r>
          </w:p>
          <w:p w:rsidR="004509D2" w:rsidRDefault="004509D2">
            <w:r>
              <w:t>Poor memory</w:t>
            </w:r>
          </w:p>
          <w:p w:rsidR="004509D2" w:rsidRDefault="004509D2">
            <w:r>
              <w:t>Sleep problem</w:t>
            </w:r>
          </w:p>
          <w:p w:rsidR="004509D2" w:rsidRDefault="004509D2">
            <w:r>
              <w:t>Substance use</w:t>
            </w:r>
          </w:p>
        </w:tc>
        <w:tc>
          <w:tcPr>
            <w:tcW w:w="1038" w:type="dxa"/>
            <w:vMerge w:val="restart"/>
          </w:tcPr>
          <w:p w:rsidR="004509D2" w:rsidRDefault="004509D2">
            <w:r>
              <w:t>All complaints</w:t>
            </w:r>
          </w:p>
        </w:tc>
        <w:tc>
          <w:tcPr>
            <w:tcW w:w="1552" w:type="dxa"/>
            <w:vMerge w:val="restart"/>
          </w:tcPr>
          <w:p w:rsidR="004509D2" w:rsidRDefault="004509D2">
            <w:r>
              <w:t xml:space="preserve">If it is not </w:t>
            </w:r>
            <w:r w:rsidR="004D6DA6">
              <w:t>problems experienced by the participants</w:t>
            </w:r>
          </w:p>
        </w:tc>
        <w:tc>
          <w:tcPr>
            <w:tcW w:w="2180" w:type="dxa"/>
            <w:vMerge w:val="restart"/>
          </w:tcPr>
          <w:p w:rsidR="004509D2" w:rsidRDefault="004509D2">
            <w:r>
              <w:t>P</w:t>
            </w:r>
            <w:r w:rsidR="004D6DA6">
              <w:t>articipants</w:t>
            </w:r>
            <w:r>
              <w:t xml:space="preserve"> </w:t>
            </w:r>
            <w:r w:rsidR="004D6DA6">
              <w:t>have</w:t>
            </w:r>
            <w:r>
              <w:t xml:space="preserve"> spontaneously complained of their mental health related ( psychological), social life and about their body symptoms problems they faced</w:t>
            </w:r>
          </w:p>
        </w:tc>
      </w:tr>
      <w:tr w:rsidR="004509D2" w:rsidTr="004509D2">
        <w:tc>
          <w:tcPr>
            <w:tcW w:w="1575" w:type="dxa"/>
            <w:vMerge/>
          </w:tcPr>
          <w:p w:rsidR="004509D2" w:rsidRDefault="004509D2"/>
        </w:tc>
        <w:tc>
          <w:tcPr>
            <w:tcW w:w="1503" w:type="dxa"/>
          </w:tcPr>
          <w:p w:rsidR="004509D2" w:rsidRDefault="004509D2">
            <w:r>
              <w:t xml:space="preserve">Social </w:t>
            </w:r>
          </w:p>
        </w:tc>
        <w:tc>
          <w:tcPr>
            <w:tcW w:w="2340" w:type="dxa"/>
          </w:tcPr>
          <w:p w:rsidR="004509D2" w:rsidRDefault="004509D2">
            <w:r>
              <w:t xml:space="preserve">Isolated </w:t>
            </w:r>
          </w:p>
          <w:p w:rsidR="004509D2" w:rsidRDefault="004509D2">
            <w:r>
              <w:t>Social life</w:t>
            </w:r>
          </w:p>
        </w:tc>
        <w:tc>
          <w:tcPr>
            <w:tcW w:w="1038" w:type="dxa"/>
            <w:vMerge/>
          </w:tcPr>
          <w:p w:rsidR="004509D2" w:rsidRDefault="004509D2"/>
        </w:tc>
        <w:tc>
          <w:tcPr>
            <w:tcW w:w="1552" w:type="dxa"/>
            <w:vMerge/>
          </w:tcPr>
          <w:p w:rsidR="004509D2" w:rsidRDefault="004509D2"/>
        </w:tc>
        <w:tc>
          <w:tcPr>
            <w:tcW w:w="2180" w:type="dxa"/>
            <w:vMerge/>
          </w:tcPr>
          <w:p w:rsidR="004509D2" w:rsidRDefault="004509D2"/>
        </w:tc>
      </w:tr>
      <w:tr w:rsidR="004509D2" w:rsidTr="004509D2">
        <w:tc>
          <w:tcPr>
            <w:tcW w:w="1575" w:type="dxa"/>
            <w:vMerge/>
          </w:tcPr>
          <w:p w:rsidR="004509D2" w:rsidRDefault="004509D2"/>
        </w:tc>
        <w:tc>
          <w:tcPr>
            <w:tcW w:w="1503" w:type="dxa"/>
          </w:tcPr>
          <w:p w:rsidR="004509D2" w:rsidRDefault="004509D2">
            <w:r>
              <w:t>physical</w:t>
            </w:r>
          </w:p>
        </w:tc>
        <w:tc>
          <w:tcPr>
            <w:tcW w:w="2340" w:type="dxa"/>
          </w:tcPr>
          <w:p w:rsidR="004509D2" w:rsidRDefault="004509D2">
            <w:r>
              <w:t>Epilepsy symptom</w:t>
            </w:r>
          </w:p>
          <w:p w:rsidR="004509D2" w:rsidRDefault="004509D2">
            <w:r>
              <w:t>Fatigue</w:t>
            </w:r>
          </w:p>
          <w:p w:rsidR="004509D2" w:rsidRDefault="004509D2">
            <w:r>
              <w:t>Physical illness symptoms</w:t>
            </w:r>
          </w:p>
        </w:tc>
        <w:tc>
          <w:tcPr>
            <w:tcW w:w="1038" w:type="dxa"/>
            <w:vMerge/>
          </w:tcPr>
          <w:p w:rsidR="004509D2" w:rsidRDefault="004509D2"/>
        </w:tc>
        <w:tc>
          <w:tcPr>
            <w:tcW w:w="1552" w:type="dxa"/>
            <w:vMerge/>
          </w:tcPr>
          <w:p w:rsidR="004509D2" w:rsidRDefault="004509D2"/>
        </w:tc>
        <w:tc>
          <w:tcPr>
            <w:tcW w:w="2180" w:type="dxa"/>
            <w:vMerge/>
          </w:tcPr>
          <w:p w:rsidR="004509D2" w:rsidRDefault="004509D2"/>
        </w:tc>
      </w:tr>
      <w:tr w:rsidR="00861AAD" w:rsidTr="004509D2">
        <w:tc>
          <w:tcPr>
            <w:tcW w:w="1575" w:type="dxa"/>
          </w:tcPr>
          <w:p w:rsidR="00861AAD" w:rsidRDefault="00861AAD"/>
        </w:tc>
        <w:tc>
          <w:tcPr>
            <w:tcW w:w="1503" w:type="dxa"/>
          </w:tcPr>
          <w:p w:rsidR="00861AAD" w:rsidRDefault="00861AAD"/>
        </w:tc>
        <w:tc>
          <w:tcPr>
            <w:tcW w:w="2340" w:type="dxa"/>
          </w:tcPr>
          <w:p w:rsidR="00861AAD" w:rsidRDefault="00861AAD"/>
        </w:tc>
        <w:tc>
          <w:tcPr>
            <w:tcW w:w="1038" w:type="dxa"/>
          </w:tcPr>
          <w:p w:rsidR="00861AAD" w:rsidRDefault="00861AAD"/>
        </w:tc>
        <w:tc>
          <w:tcPr>
            <w:tcW w:w="1552" w:type="dxa"/>
          </w:tcPr>
          <w:p w:rsidR="00861AAD" w:rsidRDefault="00861AAD"/>
        </w:tc>
        <w:tc>
          <w:tcPr>
            <w:tcW w:w="2180" w:type="dxa"/>
          </w:tcPr>
          <w:p w:rsidR="00861AAD" w:rsidRDefault="00861AAD"/>
        </w:tc>
      </w:tr>
      <w:tr w:rsidR="004D6DA6" w:rsidTr="004509D2">
        <w:tc>
          <w:tcPr>
            <w:tcW w:w="1575" w:type="dxa"/>
            <w:vMerge w:val="restart"/>
          </w:tcPr>
          <w:p w:rsidR="004D6DA6" w:rsidRDefault="004D6DA6">
            <w:r>
              <w:t xml:space="preserve">Impact </w:t>
            </w:r>
          </w:p>
        </w:tc>
        <w:tc>
          <w:tcPr>
            <w:tcW w:w="1503" w:type="dxa"/>
          </w:tcPr>
          <w:p w:rsidR="004D6DA6" w:rsidRDefault="004D6DA6">
            <w:r>
              <w:t xml:space="preserve">Occupation </w:t>
            </w:r>
          </w:p>
        </w:tc>
        <w:tc>
          <w:tcPr>
            <w:tcW w:w="2340" w:type="dxa"/>
          </w:tcPr>
          <w:p w:rsidR="004D6DA6" w:rsidRDefault="004D6DA6">
            <w:r>
              <w:t>Expense of living</w:t>
            </w:r>
          </w:p>
          <w:p w:rsidR="004D6DA6" w:rsidRDefault="004D6DA6">
            <w:r>
              <w:t>Imbalance in need and reality</w:t>
            </w:r>
          </w:p>
          <w:p w:rsidR="004D6DA6" w:rsidRDefault="004D6DA6">
            <w:r>
              <w:t>Life before the illness</w:t>
            </w:r>
          </w:p>
        </w:tc>
        <w:tc>
          <w:tcPr>
            <w:tcW w:w="1038" w:type="dxa"/>
            <w:vMerge w:val="restart"/>
          </w:tcPr>
          <w:p w:rsidR="004D6DA6" w:rsidRDefault="004D6DA6">
            <w:r>
              <w:t>Effect on work, social life or on the body</w:t>
            </w:r>
          </w:p>
        </w:tc>
        <w:tc>
          <w:tcPr>
            <w:tcW w:w="1552" w:type="dxa"/>
            <w:vMerge w:val="restart"/>
          </w:tcPr>
          <w:p w:rsidR="004D6DA6" w:rsidRDefault="004D6DA6">
            <w:r>
              <w:t>Not the consequence</w:t>
            </w:r>
          </w:p>
        </w:tc>
        <w:tc>
          <w:tcPr>
            <w:tcW w:w="2180" w:type="dxa"/>
            <w:vMerge w:val="restart"/>
          </w:tcPr>
          <w:p w:rsidR="004D6DA6" w:rsidRDefault="004D6DA6">
            <w:r>
              <w:t>Participants experienced these occupational, social and physical consequence of having the epilepsy and mental disorder</w:t>
            </w:r>
          </w:p>
        </w:tc>
      </w:tr>
      <w:tr w:rsidR="004D6DA6" w:rsidTr="004509D2">
        <w:tc>
          <w:tcPr>
            <w:tcW w:w="1575" w:type="dxa"/>
            <w:vMerge/>
          </w:tcPr>
          <w:p w:rsidR="004D6DA6" w:rsidRDefault="004D6DA6"/>
        </w:tc>
        <w:tc>
          <w:tcPr>
            <w:tcW w:w="1503" w:type="dxa"/>
          </w:tcPr>
          <w:p w:rsidR="004D6DA6" w:rsidRDefault="004D6DA6">
            <w:r>
              <w:t xml:space="preserve">Social life </w:t>
            </w:r>
          </w:p>
        </w:tc>
        <w:tc>
          <w:tcPr>
            <w:tcW w:w="2340" w:type="dxa"/>
          </w:tcPr>
          <w:p w:rsidR="004D6DA6" w:rsidRDefault="004D6DA6">
            <w:r>
              <w:t>Burdened</w:t>
            </w:r>
          </w:p>
          <w:p w:rsidR="004D6DA6" w:rsidRDefault="004D6DA6">
            <w:r>
              <w:t>Living in the society</w:t>
            </w:r>
          </w:p>
          <w:p w:rsidR="004D6DA6" w:rsidRDefault="004D6DA6">
            <w:r>
              <w:t>stigma</w:t>
            </w:r>
          </w:p>
        </w:tc>
        <w:tc>
          <w:tcPr>
            <w:tcW w:w="1038" w:type="dxa"/>
            <w:vMerge/>
          </w:tcPr>
          <w:p w:rsidR="004D6DA6" w:rsidRDefault="004D6DA6"/>
        </w:tc>
        <w:tc>
          <w:tcPr>
            <w:tcW w:w="1552" w:type="dxa"/>
            <w:vMerge/>
          </w:tcPr>
          <w:p w:rsidR="004D6DA6" w:rsidRDefault="004D6DA6"/>
        </w:tc>
        <w:tc>
          <w:tcPr>
            <w:tcW w:w="2180" w:type="dxa"/>
            <w:vMerge/>
          </w:tcPr>
          <w:p w:rsidR="004D6DA6" w:rsidRDefault="004D6DA6"/>
        </w:tc>
      </w:tr>
      <w:tr w:rsidR="004D6DA6" w:rsidTr="004509D2">
        <w:tc>
          <w:tcPr>
            <w:tcW w:w="1575" w:type="dxa"/>
            <w:vMerge/>
          </w:tcPr>
          <w:p w:rsidR="004D6DA6" w:rsidRDefault="004D6DA6"/>
        </w:tc>
        <w:tc>
          <w:tcPr>
            <w:tcW w:w="1503" w:type="dxa"/>
          </w:tcPr>
          <w:p w:rsidR="004D6DA6" w:rsidRDefault="004D6DA6">
            <w:r>
              <w:t xml:space="preserve">Physical </w:t>
            </w:r>
          </w:p>
        </w:tc>
        <w:tc>
          <w:tcPr>
            <w:tcW w:w="2340" w:type="dxa"/>
          </w:tcPr>
          <w:p w:rsidR="004D6DA6" w:rsidRDefault="004D6DA6">
            <w:r>
              <w:t>On the body</w:t>
            </w:r>
          </w:p>
          <w:p w:rsidR="004D6DA6" w:rsidRDefault="004D6DA6">
            <w:r>
              <w:t>Loss of balance</w:t>
            </w:r>
          </w:p>
          <w:p w:rsidR="004D6DA6" w:rsidRDefault="004D6DA6"/>
        </w:tc>
        <w:tc>
          <w:tcPr>
            <w:tcW w:w="1038" w:type="dxa"/>
            <w:vMerge/>
          </w:tcPr>
          <w:p w:rsidR="004D6DA6" w:rsidRDefault="004D6DA6"/>
        </w:tc>
        <w:tc>
          <w:tcPr>
            <w:tcW w:w="1552" w:type="dxa"/>
            <w:vMerge/>
          </w:tcPr>
          <w:p w:rsidR="004D6DA6" w:rsidRDefault="004D6DA6"/>
        </w:tc>
        <w:tc>
          <w:tcPr>
            <w:tcW w:w="2180" w:type="dxa"/>
            <w:vMerge/>
          </w:tcPr>
          <w:p w:rsidR="004D6DA6" w:rsidRDefault="004D6DA6"/>
        </w:tc>
      </w:tr>
      <w:tr w:rsidR="004D6DA6" w:rsidTr="004509D2">
        <w:tc>
          <w:tcPr>
            <w:tcW w:w="1575" w:type="dxa"/>
            <w:vMerge/>
          </w:tcPr>
          <w:p w:rsidR="004D6DA6" w:rsidRDefault="004D6DA6"/>
        </w:tc>
        <w:tc>
          <w:tcPr>
            <w:tcW w:w="1503" w:type="dxa"/>
          </w:tcPr>
          <w:p w:rsidR="004D6DA6" w:rsidRDefault="004D6DA6"/>
        </w:tc>
        <w:tc>
          <w:tcPr>
            <w:tcW w:w="2340" w:type="dxa"/>
          </w:tcPr>
          <w:p w:rsidR="004D6DA6" w:rsidRDefault="004D6DA6"/>
        </w:tc>
        <w:tc>
          <w:tcPr>
            <w:tcW w:w="1038" w:type="dxa"/>
          </w:tcPr>
          <w:p w:rsidR="004D6DA6" w:rsidRDefault="004D6DA6"/>
        </w:tc>
        <w:tc>
          <w:tcPr>
            <w:tcW w:w="1552" w:type="dxa"/>
          </w:tcPr>
          <w:p w:rsidR="004D6DA6" w:rsidRDefault="004D6DA6"/>
        </w:tc>
        <w:tc>
          <w:tcPr>
            <w:tcW w:w="2180" w:type="dxa"/>
          </w:tcPr>
          <w:p w:rsidR="004D6DA6" w:rsidRDefault="004D6DA6"/>
        </w:tc>
      </w:tr>
      <w:tr w:rsidR="00400761" w:rsidTr="004509D2">
        <w:tc>
          <w:tcPr>
            <w:tcW w:w="1575" w:type="dxa"/>
            <w:vMerge w:val="restart"/>
          </w:tcPr>
          <w:p w:rsidR="00400761" w:rsidRDefault="00400761">
            <w:r>
              <w:t>Illness association</w:t>
            </w:r>
          </w:p>
        </w:tc>
        <w:tc>
          <w:tcPr>
            <w:tcW w:w="1503" w:type="dxa"/>
          </w:tcPr>
          <w:p w:rsidR="00400761" w:rsidRDefault="00400761">
            <w:r>
              <w:t>Economic problem</w:t>
            </w:r>
          </w:p>
        </w:tc>
        <w:tc>
          <w:tcPr>
            <w:tcW w:w="2340" w:type="dxa"/>
          </w:tcPr>
          <w:p w:rsidR="00400761" w:rsidRDefault="00400761">
            <w:r>
              <w:t>burdened</w:t>
            </w:r>
          </w:p>
        </w:tc>
        <w:tc>
          <w:tcPr>
            <w:tcW w:w="1038" w:type="dxa"/>
            <w:vMerge w:val="restart"/>
          </w:tcPr>
          <w:p w:rsidR="00400761" w:rsidRDefault="00400761">
            <w:r>
              <w:t xml:space="preserve">If it is between the association </w:t>
            </w:r>
          </w:p>
        </w:tc>
        <w:tc>
          <w:tcPr>
            <w:tcW w:w="1552" w:type="dxa"/>
            <w:vMerge w:val="restart"/>
          </w:tcPr>
          <w:p w:rsidR="00400761" w:rsidRDefault="00400761">
            <w:r>
              <w:t>If there is no belief or thoughts or view on the association of symptoms</w:t>
            </w:r>
          </w:p>
        </w:tc>
        <w:tc>
          <w:tcPr>
            <w:tcW w:w="2180" w:type="dxa"/>
            <w:vMerge w:val="restart"/>
          </w:tcPr>
          <w:p w:rsidR="00400761" w:rsidRDefault="00400761">
            <w:r>
              <w:t>Participants view / perception the relationship of mental / psychosocial problems and epilepsy</w:t>
            </w:r>
          </w:p>
        </w:tc>
      </w:tr>
      <w:tr w:rsidR="00400761" w:rsidTr="004509D2">
        <w:tc>
          <w:tcPr>
            <w:tcW w:w="1575" w:type="dxa"/>
            <w:vMerge/>
          </w:tcPr>
          <w:p w:rsidR="00400761" w:rsidRDefault="00400761"/>
        </w:tc>
        <w:tc>
          <w:tcPr>
            <w:tcW w:w="1503" w:type="dxa"/>
          </w:tcPr>
          <w:p w:rsidR="00400761" w:rsidRDefault="00400761">
            <w:r>
              <w:t>stress</w:t>
            </w:r>
          </w:p>
        </w:tc>
        <w:tc>
          <w:tcPr>
            <w:tcW w:w="2340" w:type="dxa"/>
          </w:tcPr>
          <w:p w:rsidR="00400761" w:rsidRDefault="00400761">
            <w:r>
              <w:t>Association with relationship</w:t>
            </w:r>
          </w:p>
          <w:p w:rsidR="00400761" w:rsidRDefault="00400761">
            <w:r>
              <w:t>Precipitating factors\precipitating social factors</w:t>
            </w:r>
          </w:p>
          <w:p w:rsidR="00400761" w:rsidRDefault="00400761">
            <w:r>
              <w:t>Symptom relationship</w:t>
            </w:r>
          </w:p>
        </w:tc>
        <w:tc>
          <w:tcPr>
            <w:tcW w:w="1038" w:type="dxa"/>
            <w:vMerge/>
          </w:tcPr>
          <w:p w:rsidR="00400761" w:rsidRDefault="00400761"/>
        </w:tc>
        <w:tc>
          <w:tcPr>
            <w:tcW w:w="1552" w:type="dxa"/>
            <w:vMerge/>
          </w:tcPr>
          <w:p w:rsidR="00400761" w:rsidRDefault="00400761"/>
        </w:tc>
        <w:tc>
          <w:tcPr>
            <w:tcW w:w="2180" w:type="dxa"/>
            <w:vMerge/>
          </w:tcPr>
          <w:p w:rsidR="00400761" w:rsidRDefault="00400761"/>
        </w:tc>
      </w:tr>
      <w:tr w:rsidR="00400761" w:rsidTr="004509D2">
        <w:tc>
          <w:tcPr>
            <w:tcW w:w="1575" w:type="dxa"/>
            <w:vMerge/>
          </w:tcPr>
          <w:p w:rsidR="00400761" w:rsidRDefault="00400761"/>
        </w:tc>
        <w:tc>
          <w:tcPr>
            <w:tcW w:w="1503" w:type="dxa"/>
          </w:tcPr>
          <w:p w:rsidR="00400761" w:rsidRDefault="00400761">
            <w:r>
              <w:t>External deity</w:t>
            </w:r>
          </w:p>
        </w:tc>
        <w:tc>
          <w:tcPr>
            <w:tcW w:w="2340" w:type="dxa"/>
          </w:tcPr>
          <w:p w:rsidR="00400761" w:rsidRDefault="00400761">
            <w:r>
              <w:t>Association with faith</w:t>
            </w:r>
          </w:p>
          <w:p w:rsidR="00400761" w:rsidRDefault="00400761">
            <w:r>
              <w:t>Attribution of illness</w:t>
            </w:r>
          </w:p>
        </w:tc>
        <w:tc>
          <w:tcPr>
            <w:tcW w:w="1038" w:type="dxa"/>
            <w:vMerge/>
          </w:tcPr>
          <w:p w:rsidR="00400761" w:rsidRDefault="00400761"/>
        </w:tc>
        <w:tc>
          <w:tcPr>
            <w:tcW w:w="1552" w:type="dxa"/>
            <w:vMerge/>
          </w:tcPr>
          <w:p w:rsidR="00400761" w:rsidRDefault="00400761"/>
        </w:tc>
        <w:tc>
          <w:tcPr>
            <w:tcW w:w="2180" w:type="dxa"/>
            <w:vMerge/>
          </w:tcPr>
          <w:p w:rsidR="00400761" w:rsidRDefault="00400761"/>
        </w:tc>
      </w:tr>
      <w:tr w:rsidR="00577817" w:rsidTr="004509D2">
        <w:tc>
          <w:tcPr>
            <w:tcW w:w="1575" w:type="dxa"/>
            <w:vMerge w:val="restart"/>
          </w:tcPr>
          <w:p w:rsidR="00577817" w:rsidRDefault="00577817">
            <w:r>
              <w:t xml:space="preserve">Protecting aspect </w:t>
            </w:r>
          </w:p>
        </w:tc>
        <w:tc>
          <w:tcPr>
            <w:tcW w:w="1503" w:type="dxa"/>
          </w:tcPr>
          <w:p w:rsidR="00577817" w:rsidRDefault="00577817">
            <w:r>
              <w:t xml:space="preserve">Social support </w:t>
            </w:r>
          </w:p>
        </w:tc>
        <w:tc>
          <w:tcPr>
            <w:tcW w:w="2340" w:type="dxa"/>
          </w:tcPr>
          <w:p w:rsidR="00577817" w:rsidRDefault="00577817">
            <w:r>
              <w:t>Family support</w:t>
            </w:r>
          </w:p>
        </w:tc>
        <w:tc>
          <w:tcPr>
            <w:tcW w:w="1038" w:type="dxa"/>
            <w:vMerge w:val="restart"/>
          </w:tcPr>
          <w:p w:rsidR="00577817" w:rsidRDefault="00577817">
            <w:r>
              <w:t>Any helpful experience mention</w:t>
            </w:r>
            <w:r>
              <w:lastRenderedPageBreak/>
              <w:t>ed</w:t>
            </w:r>
          </w:p>
        </w:tc>
        <w:tc>
          <w:tcPr>
            <w:tcW w:w="1552" w:type="dxa"/>
            <w:vMerge w:val="restart"/>
          </w:tcPr>
          <w:p w:rsidR="00577817" w:rsidRDefault="00577817">
            <w:r>
              <w:lastRenderedPageBreak/>
              <w:t>If it is not helpful or not related with coping style</w:t>
            </w:r>
          </w:p>
        </w:tc>
        <w:tc>
          <w:tcPr>
            <w:tcW w:w="2180" w:type="dxa"/>
            <w:vMerge w:val="restart"/>
          </w:tcPr>
          <w:p w:rsidR="00577817" w:rsidRDefault="00577817">
            <w:r>
              <w:t>Participants experience of how they cope , the factors that has kept them going</w:t>
            </w:r>
          </w:p>
        </w:tc>
      </w:tr>
      <w:tr w:rsidR="00577817" w:rsidTr="004509D2">
        <w:tc>
          <w:tcPr>
            <w:tcW w:w="1575" w:type="dxa"/>
            <w:vMerge/>
          </w:tcPr>
          <w:p w:rsidR="00577817" w:rsidRDefault="00577817"/>
        </w:tc>
        <w:tc>
          <w:tcPr>
            <w:tcW w:w="1503" w:type="dxa"/>
          </w:tcPr>
          <w:p w:rsidR="00577817" w:rsidRDefault="00577817">
            <w:r>
              <w:t>biomedical</w:t>
            </w:r>
          </w:p>
        </w:tc>
        <w:tc>
          <w:tcPr>
            <w:tcW w:w="2340" w:type="dxa"/>
          </w:tcPr>
          <w:p w:rsidR="00577817" w:rsidRDefault="00577817">
            <w:r>
              <w:t>Bio treatment</w:t>
            </w:r>
          </w:p>
          <w:p w:rsidR="00577817" w:rsidRDefault="00577817">
            <w:r>
              <w:t>Importance of mental health</w:t>
            </w:r>
          </w:p>
          <w:p w:rsidR="00577817" w:rsidRDefault="00577817">
            <w:r>
              <w:t xml:space="preserve">Importance of follow </w:t>
            </w:r>
            <w:r>
              <w:lastRenderedPageBreak/>
              <w:t>up</w:t>
            </w:r>
          </w:p>
          <w:p w:rsidR="00577817" w:rsidRDefault="00577817">
            <w:r>
              <w:t>Medication use</w:t>
            </w:r>
          </w:p>
          <w:p w:rsidR="00577817" w:rsidRDefault="00577817">
            <w:r>
              <w:t>Motivation for follow up</w:t>
            </w:r>
          </w:p>
        </w:tc>
        <w:tc>
          <w:tcPr>
            <w:tcW w:w="1038" w:type="dxa"/>
            <w:vMerge/>
          </w:tcPr>
          <w:p w:rsidR="00577817" w:rsidRDefault="00577817"/>
        </w:tc>
        <w:tc>
          <w:tcPr>
            <w:tcW w:w="1552" w:type="dxa"/>
            <w:vMerge/>
          </w:tcPr>
          <w:p w:rsidR="00577817" w:rsidRDefault="00577817"/>
        </w:tc>
        <w:tc>
          <w:tcPr>
            <w:tcW w:w="2180" w:type="dxa"/>
            <w:vMerge/>
          </w:tcPr>
          <w:p w:rsidR="00577817" w:rsidRDefault="00577817"/>
        </w:tc>
      </w:tr>
      <w:tr w:rsidR="00577817" w:rsidTr="004509D2">
        <w:tc>
          <w:tcPr>
            <w:tcW w:w="1575" w:type="dxa"/>
          </w:tcPr>
          <w:p w:rsidR="00577817" w:rsidRDefault="00577817"/>
        </w:tc>
        <w:tc>
          <w:tcPr>
            <w:tcW w:w="1503" w:type="dxa"/>
          </w:tcPr>
          <w:p w:rsidR="00577817" w:rsidRDefault="00577817">
            <w:r>
              <w:t xml:space="preserve">Coping </w:t>
            </w:r>
          </w:p>
        </w:tc>
        <w:tc>
          <w:tcPr>
            <w:tcW w:w="2340" w:type="dxa"/>
          </w:tcPr>
          <w:p w:rsidR="00577817" w:rsidRDefault="00577817">
            <w:r>
              <w:t>Balancing the culture and med</w:t>
            </w:r>
          </w:p>
        </w:tc>
        <w:tc>
          <w:tcPr>
            <w:tcW w:w="1038" w:type="dxa"/>
            <w:vMerge/>
          </w:tcPr>
          <w:p w:rsidR="00577817" w:rsidRDefault="00577817"/>
        </w:tc>
        <w:tc>
          <w:tcPr>
            <w:tcW w:w="1552" w:type="dxa"/>
            <w:vMerge/>
          </w:tcPr>
          <w:p w:rsidR="00577817" w:rsidRDefault="00577817"/>
        </w:tc>
        <w:tc>
          <w:tcPr>
            <w:tcW w:w="2180" w:type="dxa"/>
          </w:tcPr>
          <w:p w:rsidR="00577817" w:rsidRDefault="00577817"/>
        </w:tc>
      </w:tr>
      <w:tr w:rsidR="00577817" w:rsidTr="004509D2">
        <w:tc>
          <w:tcPr>
            <w:tcW w:w="1575" w:type="dxa"/>
            <w:vMerge w:val="restart"/>
          </w:tcPr>
          <w:p w:rsidR="00577817" w:rsidRDefault="00577817" w:rsidP="00FB317D">
            <w:r>
              <w:t xml:space="preserve">Aspirations </w:t>
            </w:r>
          </w:p>
        </w:tc>
        <w:tc>
          <w:tcPr>
            <w:tcW w:w="1503" w:type="dxa"/>
          </w:tcPr>
          <w:p w:rsidR="00577817" w:rsidRDefault="00577817">
            <w:r>
              <w:t>Expectation from self</w:t>
            </w:r>
          </w:p>
        </w:tc>
        <w:tc>
          <w:tcPr>
            <w:tcW w:w="2340" w:type="dxa"/>
          </w:tcPr>
          <w:p w:rsidR="00577817" w:rsidRDefault="00577817" w:rsidP="00672C44">
            <w:r>
              <w:t>Financial stability</w:t>
            </w:r>
          </w:p>
          <w:p w:rsidR="00577817" w:rsidRDefault="00577817" w:rsidP="00672C44">
            <w:r>
              <w:t>Helping self and others</w:t>
            </w:r>
          </w:p>
          <w:p w:rsidR="00577817" w:rsidRDefault="00577817" w:rsidP="00672C44">
            <w:r>
              <w:t xml:space="preserve">Hoping for cure </w:t>
            </w:r>
          </w:p>
          <w:p w:rsidR="00577817" w:rsidRDefault="00577817" w:rsidP="00672C44">
            <w:r>
              <w:t>Improving QOL</w:t>
            </w:r>
          </w:p>
          <w:p w:rsidR="00577817" w:rsidRDefault="00577817" w:rsidP="00672C44">
            <w:r>
              <w:t>Instilling hope</w:t>
            </w:r>
          </w:p>
          <w:p w:rsidR="00577817" w:rsidRDefault="00577817" w:rsidP="00672C44">
            <w:r>
              <w:t>Self-expectation</w:t>
            </w:r>
          </w:p>
        </w:tc>
        <w:tc>
          <w:tcPr>
            <w:tcW w:w="1038" w:type="dxa"/>
            <w:vMerge w:val="restart"/>
          </w:tcPr>
          <w:p w:rsidR="00577817" w:rsidRDefault="00577817">
            <w:r>
              <w:t>If it is what their expectation from any source to improve life</w:t>
            </w:r>
          </w:p>
        </w:tc>
        <w:tc>
          <w:tcPr>
            <w:tcW w:w="1552" w:type="dxa"/>
            <w:vMerge w:val="restart"/>
          </w:tcPr>
          <w:p w:rsidR="00577817" w:rsidRDefault="00577817">
            <w:r>
              <w:t xml:space="preserve">Not related with expectation </w:t>
            </w:r>
          </w:p>
        </w:tc>
        <w:tc>
          <w:tcPr>
            <w:tcW w:w="2180" w:type="dxa"/>
            <w:vMerge w:val="restart"/>
          </w:tcPr>
          <w:p w:rsidR="00577817" w:rsidRDefault="00577817">
            <w:r>
              <w:t xml:space="preserve">Participants expectation on improving their overall life </w:t>
            </w:r>
          </w:p>
        </w:tc>
      </w:tr>
      <w:tr w:rsidR="00577817" w:rsidTr="004509D2">
        <w:tc>
          <w:tcPr>
            <w:tcW w:w="1575" w:type="dxa"/>
            <w:vMerge/>
          </w:tcPr>
          <w:p w:rsidR="00577817" w:rsidRDefault="00577817"/>
        </w:tc>
        <w:tc>
          <w:tcPr>
            <w:tcW w:w="1503" w:type="dxa"/>
          </w:tcPr>
          <w:p w:rsidR="00577817" w:rsidRDefault="00577817">
            <w:r>
              <w:t>Expectation from the society</w:t>
            </w:r>
          </w:p>
        </w:tc>
        <w:tc>
          <w:tcPr>
            <w:tcW w:w="2340" w:type="dxa"/>
          </w:tcPr>
          <w:p w:rsidR="00577817" w:rsidRDefault="00577817">
            <w:r>
              <w:t>Family attitude</w:t>
            </w:r>
          </w:p>
          <w:p w:rsidR="00577817" w:rsidRDefault="00577817">
            <w:r>
              <w:t>Financial stability</w:t>
            </w:r>
          </w:p>
          <w:p w:rsidR="00577817" w:rsidRDefault="00577817">
            <w:r>
              <w:t>Helping self and others</w:t>
            </w:r>
          </w:p>
        </w:tc>
        <w:tc>
          <w:tcPr>
            <w:tcW w:w="1038" w:type="dxa"/>
            <w:vMerge/>
          </w:tcPr>
          <w:p w:rsidR="00577817" w:rsidRDefault="00577817"/>
        </w:tc>
        <w:tc>
          <w:tcPr>
            <w:tcW w:w="1552" w:type="dxa"/>
            <w:vMerge/>
          </w:tcPr>
          <w:p w:rsidR="00577817" w:rsidRDefault="00577817"/>
        </w:tc>
        <w:tc>
          <w:tcPr>
            <w:tcW w:w="2180" w:type="dxa"/>
            <w:vMerge/>
          </w:tcPr>
          <w:p w:rsidR="00577817" w:rsidRDefault="00577817"/>
        </w:tc>
      </w:tr>
      <w:tr w:rsidR="00577817" w:rsidTr="004509D2">
        <w:tc>
          <w:tcPr>
            <w:tcW w:w="1575" w:type="dxa"/>
            <w:vMerge/>
          </w:tcPr>
          <w:p w:rsidR="00577817" w:rsidRDefault="00577817"/>
        </w:tc>
        <w:tc>
          <w:tcPr>
            <w:tcW w:w="1503" w:type="dxa"/>
          </w:tcPr>
          <w:p w:rsidR="00577817" w:rsidRDefault="00577817">
            <w:r>
              <w:t>Expectation from the health professional(HP)</w:t>
            </w:r>
          </w:p>
        </w:tc>
        <w:tc>
          <w:tcPr>
            <w:tcW w:w="2340" w:type="dxa"/>
          </w:tcPr>
          <w:p w:rsidR="00577817" w:rsidRDefault="00577817">
            <w:r>
              <w:t>Feeling about HP interview</w:t>
            </w:r>
          </w:p>
          <w:p w:rsidR="00577817" w:rsidRDefault="00577817">
            <w:r>
              <w:t>Good relationship with HP</w:t>
            </w:r>
          </w:p>
          <w:p w:rsidR="00577817" w:rsidRDefault="00577817">
            <w:r>
              <w:t>HP psycho education</w:t>
            </w:r>
          </w:p>
          <w:p w:rsidR="00577817" w:rsidRDefault="00577817">
            <w:r>
              <w:t>Interview of the HP</w:t>
            </w:r>
          </w:p>
        </w:tc>
        <w:tc>
          <w:tcPr>
            <w:tcW w:w="1038" w:type="dxa"/>
            <w:vMerge/>
          </w:tcPr>
          <w:p w:rsidR="00577817" w:rsidRDefault="00577817"/>
        </w:tc>
        <w:tc>
          <w:tcPr>
            <w:tcW w:w="1552" w:type="dxa"/>
            <w:vMerge/>
          </w:tcPr>
          <w:p w:rsidR="00577817" w:rsidRDefault="00577817"/>
        </w:tc>
        <w:tc>
          <w:tcPr>
            <w:tcW w:w="2180" w:type="dxa"/>
            <w:vMerge/>
          </w:tcPr>
          <w:p w:rsidR="00577817" w:rsidRDefault="00577817"/>
        </w:tc>
      </w:tr>
      <w:tr w:rsidR="00577817" w:rsidTr="004509D2">
        <w:tc>
          <w:tcPr>
            <w:tcW w:w="1575" w:type="dxa"/>
            <w:vMerge/>
          </w:tcPr>
          <w:p w:rsidR="00577817" w:rsidRDefault="00577817"/>
        </w:tc>
        <w:tc>
          <w:tcPr>
            <w:tcW w:w="1503" w:type="dxa"/>
          </w:tcPr>
          <w:p w:rsidR="00577817" w:rsidRDefault="00577817">
            <w:r>
              <w:t>Expectation from the health facility</w:t>
            </w:r>
          </w:p>
        </w:tc>
        <w:tc>
          <w:tcPr>
            <w:tcW w:w="2340" w:type="dxa"/>
          </w:tcPr>
          <w:p w:rsidR="00577817" w:rsidRDefault="00577817">
            <w:r>
              <w:t>Knowledge on the mood</w:t>
            </w:r>
          </w:p>
          <w:p w:rsidR="00577817" w:rsidRDefault="00577817">
            <w:r>
              <w:t>Outcome of treatment</w:t>
            </w:r>
          </w:p>
          <w:p w:rsidR="00577817" w:rsidRDefault="00577817">
            <w:r>
              <w:t xml:space="preserve">Unrealistic treatment options </w:t>
            </w:r>
          </w:p>
        </w:tc>
        <w:tc>
          <w:tcPr>
            <w:tcW w:w="1038" w:type="dxa"/>
            <w:vMerge/>
          </w:tcPr>
          <w:p w:rsidR="00577817" w:rsidRDefault="00577817"/>
        </w:tc>
        <w:tc>
          <w:tcPr>
            <w:tcW w:w="1552" w:type="dxa"/>
            <w:vMerge/>
          </w:tcPr>
          <w:p w:rsidR="00577817" w:rsidRDefault="00577817"/>
        </w:tc>
        <w:tc>
          <w:tcPr>
            <w:tcW w:w="2180" w:type="dxa"/>
            <w:vMerge/>
          </w:tcPr>
          <w:p w:rsidR="00577817" w:rsidRDefault="00577817"/>
        </w:tc>
      </w:tr>
      <w:tr w:rsidR="00861AAD" w:rsidTr="004509D2">
        <w:tc>
          <w:tcPr>
            <w:tcW w:w="1575" w:type="dxa"/>
          </w:tcPr>
          <w:p w:rsidR="00861AAD" w:rsidRDefault="00C928F6">
            <w:r>
              <w:t xml:space="preserve">The lived Experience of having epilepsy </w:t>
            </w:r>
          </w:p>
        </w:tc>
        <w:tc>
          <w:tcPr>
            <w:tcW w:w="1503" w:type="dxa"/>
          </w:tcPr>
          <w:p w:rsidR="00861AAD" w:rsidRDefault="00861AAD"/>
        </w:tc>
        <w:tc>
          <w:tcPr>
            <w:tcW w:w="2340" w:type="dxa"/>
          </w:tcPr>
          <w:p w:rsidR="00861AAD" w:rsidRDefault="00861AAD">
            <w:r>
              <w:t>Circumstance of the first illness</w:t>
            </w:r>
          </w:p>
          <w:p w:rsidR="00672C44" w:rsidRDefault="00672C44">
            <w:r>
              <w:t>First seizure experience</w:t>
            </w:r>
          </w:p>
          <w:p w:rsidR="00672C44" w:rsidRDefault="00672C44">
            <w:r>
              <w:t>Frequency of seizure and psychological symptoms</w:t>
            </w:r>
          </w:p>
          <w:p w:rsidR="003B1B0A" w:rsidRDefault="003B1B0A">
            <w:r>
              <w:t>Misconception about the illness</w:t>
            </w:r>
          </w:p>
          <w:p w:rsidR="00314D0D" w:rsidRDefault="00314D0D">
            <w:r>
              <w:t xml:space="preserve">Patient </w:t>
            </w:r>
            <w:r w:rsidR="002559F3">
              <w:t>queries</w:t>
            </w:r>
          </w:p>
          <w:p w:rsidR="00314D0D" w:rsidRDefault="00314D0D">
            <w:r>
              <w:t>People’s attitude towards epilepsy</w:t>
            </w:r>
          </w:p>
        </w:tc>
        <w:tc>
          <w:tcPr>
            <w:tcW w:w="1038" w:type="dxa"/>
          </w:tcPr>
          <w:p w:rsidR="00861AAD" w:rsidRDefault="002559F3">
            <w:r>
              <w:t xml:space="preserve">Not included </w:t>
            </w:r>
          </w:p>
        </w:tc>
        <w:tc>
          <w:tcPr>
            <w:tcW w:w="1552" w:type="dxa"/>
          </w:tcPr>
          <w:p w:rsidR="00861AAD" w:rsidRDefault="002559F3">
            <w:r>
              <w:t>It is not the primary objective of this study</w:t>
            </w:r>
          </w:p>
        </w:tc>
        <w:tc>
          <w:tcPr>
            <w:tcW w:w="2180" w:type="dxa"/>
          </w:tcPr>
          <w:p w:rsidR="00861AAD" w:rsidRDefault="002559F3">
            <w:r>
              <w:t>Participants experience when they have seizure for the first time</w:t>
            </w:r>
          </w:p>
        </w:tc>
      </w:tr>
      <w:tr w:rsidR="002559F3" w:rsidTr="004509D2">
        <w:tc>
          <w:tcPr>
            <w:tcW w:w="1575" w:type="dxa"/>
            <w:vMerge w:val="restart"/>
          </w:tcPr>
          <w:p w:rsidR="002559F3" w:rsidRDefault="002559F3">
            <w:r>
              <w:t>Help seeking</w:t>
            </w:r>
          </w:p>
        </w:tc>
        <w:tc>
          <w:tcPr>
            <w:tcW w:w="1503" w:type="dxa"/>
          </w:tcPr>
          <w:p w:rsidR="002559F3" w:rsidRDefault="002559F3" w:rsidP="00A65E5F">
            <w:r>
              <w:t>Traditional</w:t>
            </w:r>
          </w:p>
        </w:tc>
        <w:tc>
          <w:tcPr>
            <w:tcW w:w="2340" w:type="dxa"/>
          </w:tcPr>
          <w:p w:rsidR="002559F3" w:rsidRDefault="002559F3">
            <w:r>
              <w:t>People’s perception of illness and treatment</w:t>
            </w:r>
          </w:p>
          <w:p w:rsidR="002559F3" w:rsidRDefault="002559F3">
            <w:r>
              <w:t>Spiritual treatment outcome</w:t>
            </w:r>
          </w:p>
          <w:p w:rsidR="002559F3" w:rsidRDefault="002559F3">
            <w:r>
              <w:t>Spiritual treatment</w:t>
            </w:r>
          </w:p>
          <w:p w:rsidR="002559F3" w:rsidRDefault="002559F3">
            <w:r>
              <w:t>Traditional treatment outcome</w:t>
            </w:r>
          </w:p>
        </w:tc>
        <w:tc>
          <w:tcPr>
            <w:tcW w:w="1038" w:type="dxa"/>
            <w:vMerge w:val="restart"/>
          </w:tcPr>
          <w:p w:rsidR="002559F3" w:rsidRDefault="002559F3">
            <w:r>
              <w:t>If it is about how they managed their problems</w:t>
            </w:r>
          </w:p>
        </w:tc>
        <w:tc>
          <w:tcPr>
            <w:tcW w:w="1552" w:type="dxa"/>
            <w:vMerge w:val="restart"/>
          </w:tcPr>
          <w:p w:rsidR="002559F3" w:rsidRDefault="002559F3">
            <w:r>
              <w:t>If it is not about managing their problems</w:t>
            </w:r>
          </w:p>
        </w:tc>
        <w:tc>
          <w:tcPr>
            <w:tcW w:w="2180" w:type="dxa"/>
            <w:vMerge w:val="restart"/>
          </w:tcPr>
          <w:p w:rsidR="002559F3" w:rsidRDefault="002559F3">
            <w:r>
              <w:t>Participants experience and actions that t</w:t>
            </w:r>
            <w:bookmarkStart w:id="0" w:name="_GoBack"/>
            <w:bookmarkEnd w:id="0"/>
            <w:r>
              <w:t>hey have done to managed their problems</w:t>
            </w:r>
          </w:p>
        </w:tc>
      </w:tr>
      <w:tr w:rsidR="002559F3" w:rsidTr="004509D2">
        <w:tc>
          <w:tcPr>
            <w:tcW w:w="1575" w:type="dxa"/>
            <w:vMerge/>
          </w:tcPr>
          <w:p w:rsidR="002559F3" w:rsidRDefault="002559F3"/>
        </w:tc>
        <w:tc>
          <w:tcPr>
            <w:tcW w:w="1503" w:type="dxa"/>
          </w:tcPr>
          <w:p w:rsidR="002559F3" w:rsidRDefault="002559F3">
            <w:r>
              <w:t>biomedical</w:t>
            </w:r>
          </w:p>
        </w:tc>
        <w:tc>
          <w:tcPr>
            <w:tcW w:w="2340" w:type="dxa"/>
          </w:tcPr>
          <w:p w:rsidR="002559F3" w:rsidRDefault="002559F3">
            <w:r>
              <w:t>Referral for treatment</w:t>
            </w:r>
          </w:p>
        </w:tc>
        <w:tc>
          <w:tcPr>
            <w:tcW w:w="1038" w:type="dxa"/>
            <w:vMerge/>
          </w:tcPr>
          <w:p w:rsidR="002559F3" w:rsidRDefault="002559F3"/>
        </w:tc>
        <w:tc>
          <w:tcPr>
            <w:tcW w:w="1552" w:type="dxa"/>
            <w:vMerge/>
          </w:tcPr>
          <w:p w:rsidR="002559F3" w:rsidRDefault="002559F3"/>
        </w:tc>
        <w:tc>
          <w:tcPr>
            <w:tcW w:w="2180" w:type="dxa"/>
            <w:vMerge/>
          </w:tcPr>
          <w:p w:rsidR="002559F3" w:rsidRDefault="002559F3"/>
        </w:tc>
      </w:tr>
    </w:tbl>
    <w:p w:rsidR="00A714B9" w:rsidRDefault="00A714B9"/>
    <w:sectPr w:rsidR="00A714B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14B9"/>
    <w:rsid w:val="001A6852"/>
    <w:rsid w:val="002559F3"/>
    <w:rsid w:val="00314D0D"/>
    <w:rsid w:val="003B1B0A"/>
    <w:rsid w:val="00400761"/>
    <w:rsid w:val="00407EFE"/>
    <w:rsid w:val="004509D2"/>
    <w:rsid w:val="004652AF"/>
    <w:rsid w:val="00480BCE"/>
    <w:rsid w:val="004D6DA6"/>
    <w:rsid w:val="00577817"/>
    <w:rsid w:val="00672C44"/>
    <w:rsid w:val="007E74CA"/>
    <w:rsid w:val="00861AAD"/>
    <w:rsid w:val="00957ED1"/>
    <w:rsid w:val="00A714B9"/>
    <w:rsid w:val="00B90D96"/>
    <w:rsid w:val="00C928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714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714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816</TotalTime>
  <Pages>2</Pages>
  <Words>471</Words>
  <Characters>2686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3151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dcterms:created xsi:type="dcterms:W3CDTF">2022-05-13T19:11:00Z</dcterms:created>
  <dcterms:modified xsi:type="dcterms:W3CDTF">2022-05-14T08:50:00Z</dcterms:modified>
</cp:coreProperties>
</file>