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6F28F5" w14:textId="699173C6" w:rsidR="0038165D" w:rsidRPr="00405ACF" w:rsidRDefault="00D971E8" w:rsidP="0038165D">
      <w:pPr>
        <w:spacing w:line="480" w:lineRule="auto"/>
        <w:jc w:val="center"/>
        <w:rPr>
          <w:b/>
          <w:sz w:val="21"/>
          <w:szCs w:val="21"/>
          <w:lang w:bidi="en-US"/>
        </w:rPr>
      </w:pPr>
      <w:r w:rsidRPr="00B71DEF">
        <w:rPr>
          <w:b/>
          <w:sz w:val="21"/>
          <w:szCs w:val="21"/>
          <w:lang w:bidi="en-US"/>
        </w:rPr>
        <w:t>Supplement.</w:t>
      </w:r>
      <w:r>
        <w:rPr>
          <w:b/>
          <w:sz w:val="21"/>
          <w:szCs w:val="21"/>
          <w:lang w:bidi="en-US"/>
        </w:rPr>
        <w:t xml:space="preserve"> </w:t>
      </w:r>
      <w:r w:rsidRPr="00B71DEF">
        <w:rPr>
          <w:b/>
          <w:sz w:val="21"/>
          <w:szCs w:val="21"/>
          <w:lang w:bidi="en-US"/>
        </w:rPr>
        <w:t>Table.</w:t>
      </w:r>
      <w:r w:rsidR="00BF6BE1">
        <w:rPr>
          <w:b/>
          <w:sz w:val="21"/>
          <w:szCs w:val="21"/>
          <w:lang w:bidi="en-US"/>
        </w:rPr>
        <w:t>1</w:t>
      </w:r>
      <w:r>
        <w:rPr>
          <w:b/>
          <w:sz w:val="21"/>
          <w:szCs w:val="21"/>
          <w:lang w:bidi="en-US"/>
        </w:rPr>
        <w:t xml:space="preserve"> </w:t>
      </w:r>
      <w:r w:rsidR="0038165D" w:rsidRPr="00405ACF">
        <w:rPr>
          <w:b/>
          <w:sz w:val="21"/>
          <w:szCs w:val="21"/>
          <w:lang w:bidi="en-US"/>
        </w:rPr>
        <w:t xml:space="preserve">Logistic regression analysis of the </w:t>
      </w:r>
      <w:r w:rsidR="0038165D" w:rsidRPr="00405ACF">
        <w:rPr>
          <w:rFonts w:eastAsia="等线"/>
          <w:b/>
          <w:sz w:val="21"/>
          <w:szCs w:val="21"/>
          <w:lang w:eastAsia="zh-CN" w:bidi="en-US"/>
        </w:rPr>
        <w:t>association</w:t>
      </w:r>
      <w:r w:rsidR="0038165D" w:rsidRPr="00405ACF">
        <w:rPr>
          <w:b/>
          <w:sz w:val="21"/>
          <w:szCs w:val="21"/>
          <w:lang w:bidi="en-US"/>
        </w:rPr>
        <w:t xml:space="preserve"> of </w:t>
      </w:r>
      <w:r w:rsidR="00135DAC">
        <w:rPr>
          <w:b/>
          <w:sz w:val="21"/>
          <w:szCs w:val="21"/>
          <w:lang w:bidi="en-US"/>
        </w:rPr>
        <w:t>i</w:t>
      </w:r>
      <w:r w:rsidR="00135DAC" w:rsidRPr="00135DAC">
        <w:rPr>
          <w:b/>
          <w:sz w:val="21"/>
          <w:szCs w:val="21"/>
          <w:lang w:bidi="en-US"/>
        </w:rPr>
        <w:t xml:space="preserve">ntervention </w:t>
      </w:r>
      <w:r w:rsidR="00135DAC">
        <w:rPr>
          <w:b/>
          <w:sz w:val="21"/>
          <w:szCs w:val="21"/>
          <w:lang w:bidi="en-US"/>
        </w:rPr>
        <w:t>m</w:t>
      </w:r>
      <w:r w:rsidR="00135DAC" w:rsidRPr="00135DAC">
        <w:rPr>
          <w:b/>
          <w:sz w:val="21"/>
          <w:szCs w:val="21"/>
          <w:lang w:bidi="en-US"/>
        </w:rPr>
        <w:t>ethods</w:t>
      </w:r>
      <w:r w:rsidR="0038165D" w:rsidRPr="00405ACF">
        <w:rPr>
          <w:b/>
          <w:sz w:val="21"/>
          <w:szCs w:val="21"/>
          <w:lang w:bidi="en-US"/>
        </w:rPr>
        <w:t xml:space="preserve"> </w:t>
      </w:r>
      <w:r w:rsidR="0038165D" w:rsidRPr="00405ACF">
        <w:rPr>
          <w:rFonts w:eastAsia="等线"/>
          <w:b/>
          <w:sz w:val="21"/>
          <w:szCs w:val="21"/>
          <w:lang w:eastAsia="zh-CN" w:bidi="en-US"/>
        </w:rPr>
        <w:t>with</w:t>
      </w:r>
      <w:r w:rsidR="0038165D" w:rsidRPr="00405ACF">
        <w:rPr>
          <w:b/>
          <w:sz w:val="21"/>
          <w:szCs w:val="21"/>
          <w:lang w:bidi="en-US"/>
        </w:rPr>
        <w:t xml:space="preserve"> hypovitaminosis D</w:t>
      </w:r>
      <w:r w:rsidR="0038165D">
        <w:rPr>
          <w:b/>
          <w:sz w:val="21"/>
          <w:szCs w:val="21"/>
          <w:lang w:bidi="en-US"/>
        </w:rPr>
        <w:t xml:space="preserve"> in </w:t>
      </w:r>
      <w:r w:rsidR="00777FA9">
        <w:rPr>
          <w:b/>
          <w:sz w:val="21"/>
          <w:szCs w:val="21"/>
          <w:lang w:bidi="en-US"/>
        </w:rPr>
        <w:t>each</w:t>
      </w:r>
      <w:r w:rsidR="0038165D">
        <w:rPr>
          <w:b/>
          <w:sz w:val="21"/>
          <w:szCs w:val="21"/>
          <w:lang w:bidi="en-US"/>
        </w:rPr>
        <w:t xml:space="preserve"> age</w:t>
      </w:r>
      <w:r w:rsidR="00777FA9">
        <w:rPr>
          <w:b/>
          <w:sz w:val="21"/>
          <w:szCs w:val="21"/>
          <w:lang w:bidi="en-US"/>
        </w:rPr>
        <w:t xml:space="preserve"> group</w:t>
      </w:r>
    </w:p>
    <w:tbl>
      <w:tblPr>
        <w:tblW w:w="8802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818"/>
        <w:gridCol w:w="1691"/>
        <w:gridCol w:w="1878"/>
        <w:gridCol w:w="1701"/>
        <w:gridCol w:w="1714"/>
      </w:tblGrid>
      <w:tr w:rsidR="0038165D" w:rsidRPr="00405ACF" w14:paraId="3274DCFF" w14:textId="77777777" w:rsidTr="00B40A82">
        <w:trPr>
          <w:trHeight w:val="285"/>
          <w:jc w:val="center"/>
        </w:trPr>
        <w:tc>
          <w:tcPr>
            <w:tcW w:w="1818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6683323E" w14:textId="747F2471" w:rsidR="0038165D" w:rsidRPr="00265E4B" w:rsidRDefault="0038165D" w:rsidP="00B40A82">
            <w:pPr>
              <w:spacing w:line="480" w:lineRule="auto"/>
              <w:jc w:val="left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I</w:t>
            </w:r>
            <w:r w:rsidRPr="00265E4B">
              <w:rPr>
                <w:rFonts w:eastAsia="宋体"/>
                <w:sz w:val="18"/>
                <w:szCs w:val="18"/>
              </w:rPr>
              <w:t xml:space="preserve">ntervention methods </w:t>
            </w:r>
          </w:p>
        </w:tc>
        <w:tc>
          <w:tcPr>
            <w:tcW w:w="1691" w:type="dxa"/>
            <w:tcBorders>
              <w:bottom w:val="single" w:sz="6" w:space="0" w:color="auto"/>
            </w:tcBorders>
          </w:tcPr>
          <w:p w14:paraId="522B5C73" w14:textId="77777777" w:rsidR="0038165D" w:rsidRPr="00265E4B" w:rsidRDefault="0038165D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 w:rsidRPr="00265E4B">
              <w:rPr>
                <w:rFonts w:eastAsia="宋体"/>
                <w:sz w:val="18"/>
                <w:szCs w:val="18"/>
                <w:lang w:eastAsia="zh-CN"/>
              </w:rPr>
              <w:t>n (%)</w:t>
            </w:r>
          </w:p>
        </w:tc>
        <w:tc>
          <w:tcPr>
            <w:tcW w:w="1878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4867F24" w14:textId="77777777" w:rsidR="0038165D" w:rsidRPr="00265E4B" w:rsidRDefault="0038165D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  <w:r w:rsidRPr="00265E4B">
              <w:rPr>
                <w:rFonts w:eastAsia="宋体"/>
                <w:sz w:val="18"/>
                <w:szCs w:val="18"/>
              </w:rPr>
              <w:t>Model 1</w:t>
            </w:r>
          </w:p>
        </w:tc>
        <w:tc>
          <w:tcPr>
            <w:tcW w:w="1701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6C88057" w14:textId="77777777" w:rsidR="0038165D" w:rsidRPr="00265E4B" w:rsidRDefault="0038165D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  <w:r w:rsidRPr="00265E4B">
              <w:rPr>
                <w:rFonts w:eastAsia="宋体"/>
                <w:sz w:val="18"/>
                <w:szCs w:val="18"/>
              </w:rPr>
              <w:t>Model 2</w:t>
            </w:r>
          </w:p>
        </w:tc>
        <w:tc>
          <w:tcPr>
            <w:tcW w:w="1714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4F0518A" w14:textId="77777777" w:rsidR="0038165D" w:rsidRPr="00265E4B" w:rsidRDefault="0038165D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  <w:r w:rsidRPr="00265E4B">
              <w:rPr>
                <w:rFonts w:eastAsia="宋体"/>
                <w:sz w:val="18"/>
                <w:szCs w:val="18"/>
              </w:rPr>
              <w:t>Model 3</w:t>
            </w:r>
          </w:p>
        </w:tc>
      </w:tr>
      <w:tr w:rsidR="0038165D" w:rsidRPr="00405ACF" w14:paraId="77B61322" w14:textId="77777777" w:rsidTr="00B40A82">
        <w:trPr>
          <w:trHeight w:val="285"/>
          <w:jc w:val="center"/>
        </w:trPr>
        <w:tc>
          <w:tcPr>
            <w:tcW w:w="1818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484EEF83" w14:textId="740D3406" w:rsidR="0038165D" w:rsidRPr="00265E4B" w:rsidRDefault="0038165D" w:rsidP="00B40A82">
            <w:pPr>
              <w:spacing w:line="480" w:lineRule="auto"/>
              <w:jc w:val="left"/>
              <w:rPr>
                <w:rFonts w:eastAsia="宋体"/>
                <w:sz w:val="18"/>
                <w:szCs w:val="18"/>
                <w:lang w:eastAsia="zh-CN"/>
              </w:rPr>
            </w:pPr>
            <w:r w:rsidRPr="00265E4B">
              <w:rPr>
                <w:rFonts w:eastAsia="宋体" w:hint="eastAsia"/>
                <w:sz w:val="18"/>
                <w:szCs w:val="18"/>
                <w:lang w:eastAsia="zh-CN"/>
              </w:rPr>
              <w:t>0</w:t>
            </w:r>
            <w:r w:rsidRPr="00265E4B">
              <w:rPr>
                <w:rFonts w:eastAsia="宋体"/>
                <w:sz w:val="18"/>
                <w:szCs w:val="18"/>
              </w:rPr>
              <w:t>&lt;</w:t>
            </w:r>
            <w:r>
              <w:rPr>
                <w:rFonts w:eastAsia="宋体"/>
                <w:sz w:val="18"/>
                <w:szCs w:val="18"/>
              </w:rPr>
              <w:t xml:space="preserve"> </w:t>
            </w:r>
            <w:r w:rsidR="009E4FFC">
              <w:rPr>
                <w:rFonts w:eastAsia="宋体"/>
                <w:sz w:val="18"/>
                <w:szCs w:val="18"/>
                <w:lang w:eastAsia="zh-CN"/>
              </w:rPr>
              <w:t>age</w:t>
            </w:r>
            <w:r>
              <w:rPr>
                <w:rFonts w:eastAsia="宋体"/>
                <w:sz w:val="18"/>
                <w:szCs w:val="18"/>
                <w:lang w:eastAsia="zh-CN"/>
              </w:rPr>
              <w:t xml:space="preserve"> </w:t>
            </w:r>
            <w:r w:rsidRPr="00265E4B">
              <w:rPr>
                <w:rFonts w:eastAsia="宋体"/>
                <w:sz w:val="18"/>
                <w:szCs w:val="18"/>
              </w:rPr>
              <w:t>&lt;3</w:t>
            </w:r>
          </w:p>
        </w:tc>
        <w:tc>
          <w:tcPr>
            <w:tcW w:w="1691" w:type="dxa"/>
            <w:tcBorders>
              <w:top w:val="single" w:sz="6" w:space="0" w:color="auto"/>
              <w:bottom w:val="nil"/>
            </w:tcBorders>
          </w:tcPr>
          <w:p w14:paraId="17475C5E" w14:textId="77777777" w:rsidR="0038165D" w:rsidRPr="00265E4B" w:rsidRDefault="0038165D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1878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bottom"/>
          </w:tcPr>
          <w:p w14:paraId="27AF4B94" w14:textId="77777777" w:rsidR="0038165D" w:rsidRPr="00265E4B" w:rsidRDefault="0038165D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bottom"/>
          </w:tcPr>
          <w:p w14:paraId="0AF346E8" w14:textId="77777777" w:rsidR="0038165D" w:rsidRPr="00265E4B" w:rsidRDefault="0038165D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</w:p>
        </w:tc>
        <w:tc>
          <w:tcPr>
            <w:tcW w:w="1714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bottom"/>
          </w:tcPr>
          <w:p w14:paraId="31F3F977" w14:textId="77777777" w:rsidR="0038165D" w:rsidRPr="00265E4B" w:rsidRDefault="0038165D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</w:p>
        </w:tc>
      </w:tr>
      <w:tr w:rsidR="0038165D" w:rsidRPr="00405ACF" w14:paraId="46F38B19" w14:textId="77777777" w:rsidTr="00B40A82">
        <w:trPr>
          <w:trHeight w:val="285"/>
          <w:jc w:val="center"/>
        </w:trPr>
        <w:tc>
          <w:tcPr>
            <w:tcW w:w="1818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F08F571" w14:textId="38CC93DA" w:rsidR="0038165D" w:rsidRPr="00265E4B" w:rsidRDefault="0038165D" w:rsidP="00B40A82">
            <w:pPr>
              <w:spacing w:line="480" w:lineRule="auto"/>
              <w:jc w:val="left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 xml:space="preserve">No </w:t>
            </w:r>
            <w:r w:rsidRPr="005C47EF">
              <w:rPr>
                <w:rFonts w:eastAsia="宋体"/>
                <w:sz w:val="18"/>
                <w:szCs w:val="18"/>
              </w:rPr>
              <w:t>intervention</w:t>
            </w:r>
          </w:p>
        </w:tc>
        <w:tc>
          <w:tcPr>
            <w:tcW w:w="1691" w:type="dxa"/>
            <w:tcBorders>
              <w:top w:val="single" w:sz="6" w:space="0" w:color="auto"/>
              <w:bottom w:val="nil"/>
            </w:tcBorders>
          </w:tcPr>
          <w:p w14:paraId="35BCADB8" w14:textId="77777777" w:rsidR="0038165D" w:rsidRPr="00265E4B" w:rsidRDefault="0038165D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8</w:t>
            </w:r>
            <w:r>
              <w:rPr>
                <w:rFonts w:eastAsia="宋体"/>
                <w:sz w:val="18"/>
                <w:szCs w:val="18"/>
                <w:lang w:eastAsia="zh-CN"/>
              </w:rPr>
              <w:t>891 (33.11)</w:t>
            </w:r>
          </w:p>
        </w:tc>
        <w:tc>
          <w:tcPr>
            <w:tcW w:w="1878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2613221" w14:textId="77777777" w:rsidR="0038165D" w:rsidRPr="00265E4B" w:rsidRDefault="0038165D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  <w:r w:rsidRPr="00265E4B">
              <w:rPr>
                <w:rFonts w:eastAsia="宋体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5CCDE01" w14:textId="77777777" w:rsidR="0038165D" w:rsidRPr="00265E4B" w:rsidRDefault="0038165D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  <w:r w:rsidRPr="00265E4B">
              <w:rPr>
                <w:rFonts w:eastAsia="宋体"/>
                <w:sz w:val="18"/>
                <w:szCs w:val="18"/>
              </w:rPr>
              <w:t>1</w:t>
            </w:r>
          </w:p>
        </w:tc>
        <w:tc>
          <w:tcPr>
            <w:tcW w:w="1714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F6D80D1" w14:textId="77777777" w:rsidR="0038165D" w:rsidRPr="00265E4B" w:rsidRDefault="0038165D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  <w:r w:rsidRPr="00265E4B">
              <w:rPr>
                <w:rFonts w:eastAsia="宋体"/>
                <w:sz w:val="18"/>
                <w:szCs w:val="18"/>
              </w:rPr>
              <w:t>1</w:t>
            </w:r>
          </w:p>
        </w:tc>
      </w:tr>
      <w:tr w:rsidR="0038165D" w:rsidRPr="00405ACF" w14:paraId="62AACB0B" w14:textId="77777777" w:rsidTr="00B40A82">
        <w:trPr>
          <w:trHeight w:val="285"/>
          <w:jc w:val="center"/>
        </w:trPr>
        <w:tc>
          <w:tcPr>
            <w:tcW w:w="18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82C0844" w14:textId="065379A9" w:rsidR="0038165D" w:rsidRPr="00265E4B" w:rsidRDefault="0038165D" w:rsidP="00B40A82">
            <w:pPr>
              <w:spacing w:line="480" w:lineRule="auto"/>
              <w:jc w:val="left"/>
              <w:rPr>
                <w:rFonts w:eastAsia="宋体"/>
                <w:sz w:val="18"/>
                <w:szCs w:val="18"/>
              </w:rPr>
            </w:pPr>
            <w:r w:rsidRPr="0038165D">
              <w:rPr>
                <w:rFonts w:eastAsia="宋体"/>
                <w:sz w:val="18"/>
                <w:szCs w:val="18"/>
              </w:rPr>
              <w:t>Supplementation</w:t>
            </w:r>
            <w:r w:rsidRPr="005C47EF">
              <w:rPr>
                <w:rFonts w:eastAsia="宋体"/>
                <w:sz w:val="18"/>
                <w:szCs w:val="18"/>
              </w:rPr>
              <w:t xml:space="preserve"> </w:t>
            </w:r>
            <w:r w:rsidR="00135DAC" w:rsidRPr="005C47EF">
              <w:rPr>
                <w:rFonts w:eastAsia="宋体"/>
                <w:sz w:val="18"/>
                <w:szCs w:val="18"/>
              </w:rPr>
              <w:t>intervention</w:t>
            </w:r>
          </w:p>
        </w:tc>
        <w:tc>
          <w:tcPr>
            <w:tcW w:w="1691" w:type="dxa"/>
            <w:tcBorders>
              <w:top w:val="nil"/>
            </w:tcBorders>
          </w:tcPr>
          <w:p w14:paraId="1C45C570" w14:textId="77777777" w:rsidR="0038165D" w:rsidRPr="00265E4B" w:rsidRDefault="0038165D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3002 (48.42)</w:t>
            </w:r>
          </w:p>
        </w:tc>
        <w:tc>
          <w:tcPr>
            <w:tcW w:w="187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BB41E06" w14:textId="77777777" w:rsidR="0038165D" w:rsidRPr="00265E4B" w:rsidRDefault="0038165D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 w:rsidRPr="00265E4B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 xml:space="preserve">359 </w:t>
            </w:r>
            <w:r w:rsidRPr="00265E4B">
              <w:rPr>
                <w:sz w:val="18"/>
                <w:szCs w:val="18"/>
              </w:rPr>
              <w:t>(0.</w:t>
            </w:r>
            <w:r>
              <w:rPr>
                <w:sz w:val="18"/>
                <w:szCs w:val="18"/>
              </w:rPr>
              <w:t>339</w:t>
            </w:r>
            <w:r w:rsidRPr="00265E4B">
              <w:rPr>
                <w:sz w:val="18"/>
                <w:szCs w:val="18"/>
              </w:rPr>
              <w:t>, 0.</w:t>
            </w:r>
            <w:r>
              <w:rPr>
                <w:sz w:val="18"/>
                <w:szCs w:val="18"/>
              </w:rPr>
              <w:t>380</w:t>
            </w:r>
            <w:r w:rsidRPr="00265E4B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7F098D6" w14:textId="77777777" w:rsidR="0038165D" w:rsidRPr="00265E4B" w:rsidRDefault="0038165D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  <w:r w:rsidRPr="00265E4B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 xml:space="preserve">359 </w:t>
            </w:r>
            <w:r w:rsidRPr="00265E4B">
              <w:rPr>
                <w:sz w:val="18"/>
                <w:szCs w:val="18"/>
              </w:rPr>
              <w:t>(0.</w:t>
            </w:r>
            <w:r>
              <w:rPr>
                <w:sz w:val="18"/>
                <w:szCs w:val="18"/>
              </w:rPr>
              <w:t>340</w:t>
            </w:r>
            <w:r w:rsidRPr="00265E4B">
              <w:rPr>
                <w:sz w:val="18"/>
                <w:szCs w:val="18"/>
              </w:rPr>
              <w:t>, 0.</w:t>
            </w:r>
            <w:r>
              <w:rPr>
                <w:sz w:val="18"/>
                <w:szCs w:val="18"/>
              </w:rPr>
              <w:t>380</w:t>
            </w:r>
            <w:r w:rsidRPr="00265E4B">
              <w:rPr>
                <w:sz w:val="18"/>
                <w:szCs w:val="18"/>
              </w:rPr>
              <w:t>)</w:t>
            </w:r>
          </w:p>
        </w:tc>
        <w:tc>
          <w:tcPr>
            <w:tcW w:w="171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423F640" w14:textId="77777777" w:rsidR="0038165D" w:rsidRPr="00265E4B" w:rsidRDefault="0038165D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  <w:r w:rsidRPr="00265E4B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359</w:t>
            </w:r>
            <w:r w:rsidRPr="00265E4B">
              <w:rPr>
                <w:sz w:val="18"/>
                <w:szCs w:val="18"/>
              </w:rPr>
              <w:t xml:space="preserve"> (0.</w:t>
            </w:r>
            <w:r>
              <w:rPr>
                <w:sz w:val="18"/>
                <w:szCs w:val="18"/>
              </w:rPr>
              <w:t>340</w:t>
            </w:r>
            <w:r w:rsidRPr="00265E4B">
              <w:rPr>
                <w:sz w:val="18"/>
                <w:szCs w:val="18"/>
              </w:rPr>
              <w:t>, 0.</w:t>
            </w:r>
            <w:r>
              <w:rPr>
                <w:sz w:val="18"/>
                <w:szCs w:val="18"/>
              </w:rPr>
              <w:t>380</w:t>
            </w:r>
            <w:r w:rsidRPr="00265E4B">
              <w:rPr>
                <w:sz w:val="18"/>
                <w:szCs w:val="18"/>
              </w:rPr>
              <w:t>)</w:t>
            </w:r>
          </w:p>
        </w:tc>
      </w:tr>
      <w:tr w:rsidR="0038165D" w:rsidRPr="00405ACF" w14:paraId="0B566928" w14:textId="77777777" w:rsidTr="00B40A82">
        <w:trPr>
          <w:trHeight w:val="300"/>
          <w:jc w:val="center"/>
        </w:trPr>
        <w:tc>
          <w:tcPr>
            <w:tcW w:w="1818" w:type="dxa"/>
            <w:shd w:val="clear" w:color="auto" w:fill="auto"/>
            <w:noWrap/>
            <w:vAlign w:val="center"/>
            <w:hideMark/>
          </w:tcPr>
          <w:p w14:paraId="4D3C3E03" w14:textId="5F968EF6" w:rsidR="0038165D" w:rsidRPr="00265E4B" w:rsidRDefault="0038165D" w:rsidP="00B40A82">
            <w:pPr>
              <w:spacing w:line="480" w:lineRule="auto"/>
              <w:jc w:val="left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T</w:t>
            </w:r>
            <w:r w:rsidRPr="005C47EF">
              <w:rPr>
                <w:rFonts w:eastAsia="宋体"/>
                <w:sz w:val="18"/>
                <w:szCs w:val="18"/>
              </w:rPr>
              <w:t xml:space="preserve">herapeutic </w:t>
            </w:r>
            <w:r w:rsidR="00135DAC" w:rsidRPr="005C47EF">
              <w:rPr>
                <w:rFonts w:eastAsia="宋体"/>
                <w:sz w:val="18"/>
                <w:szCs w:val="18"/>
              </w:rPr>
              <w:t>intervention</w:t>
            </w:r>
          </w:p>
        </w:tc>
        <w:tc>
          <w:tcPr>
            <w:tcW w:w="1691" w:type="dxa"/>
          </w:tcPr>
          <w:p w14:paraId="1B23CAD7" w14:textId="77777777" w:rsidR="0038165D" w:rsidRPr="00265E4B" w:rsidRDefault="0038165D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 w:rsidRPr="00265E4B">
              <w:rPr>
                <w:rFonts w:eastAsia="宋体" w:hint="eastAsia"/>
                <w:sz w:val="18"/>
                <w:szCs w:val="18"/>
                <w:lang w:eastAsia="zh-CN"/>
              </w:rPr>
              <w:t>4</w:t>
            </w:r>
            <w:r>
              <w:rPr>
                <w:rFonts w:eastAsia="宋体"/>
                <w:sz w:val="18"/>
                <w:szCs w:val="18"/>
                <w:lang w:eastAsia="zh-CN"/>
              </w:rPr>
              <w:t>9</w:t>
            </w:r>
            <w:r w:rsidRPr="00265E4B">
              <w:rPr>
                <w:rFonts w:eastAsia="宋体"/>
                <w:sz w:val="18"/>
                <w:szCs w:val="18"/>
                <w:lang w:eastAsia="zh-CN"/>
              </w:rPr>
              <w:t>61 (18.47)</w:t>
            </w: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14:paraId="4729541A" w14:textId="77777777" w:rsidR="0038165D" w:rsidRPr="00265E4B" w:rsidRDefault="0038165D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  <w:r w:rsidRPr="00265E4B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 xml:space="preserve">188 </w:t>
            </w:r>
            <w:r w:rsidRPr="00265E4B">
              <w:rPr>
                <w:sz w:val="18"/>
                <w:szCs w:val="18"/>
              </w:rPr>
              <w:t>(0.</w:t>
            </w:r>
            <w:r>
              <w:rPr>
                <w:sz w:val="18"/>
                <w:szCs w:val="18"/>
              </w:rPr>
              <w:t>174</w:t>
            </w:r>
            <w:r w:rsidRPr="00265E4B">
              <w:rPr>
                <w:sz w:val="18"/>
                <w:szCs w:val="18"/>
              </w:rPr>
              <w:t>, 0.</w:t>
            </w:r>
            <w:r>
              <w:rPr>
                <w:sz w:val="18"/>
                <w:szCs w:val="18"/>
              </w:rPr>
              <w:t>203</w:t>
            </w:r>
            <w:r w:rsidRPr="00265E4B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78C338D" w14:textId="77777777" w:rsidR="0038165D" w:rsidRPr="00265E4B" w:rsidRDefault="0038165D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  <w:r w:rsidRPr="00265E4B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 xml:space="preserve">188 </w:t>
            </w:r>
            <w:r w:rsidRPr="00265E4B">
              <w:rPr>
                <w:sz w:val="18"/>
                <w:szCs w:val="18"/>
              </w:rPr>
              <w:t>(0.</w:t>
            </w:r>
            <w:r>
              <w:rPr>
                <w:sz w:val="18"/>
                <w:szCs w:val="18"/>
              </w:rPr>
              <w:t>174</w:t>
            </w:r>
            <w:r w:rsidRPr="00265E4B">
              <w:rPr>
                <w:sz w:val="18"/>
                <w:szCs w:val="18"/>
              </w:rPr>
              <w:t>, 0.</w:t>
            </w:r>
            <w:r>
              <w:rPr>
                <w:sz w:val="18"/>
                <w:szCs w:val="18"/>
              </w:rPr>
              <w:t>203</w:t>
            </w:r>
            <w:r w:rsidRPr="00265E4B">
              <w:rPr>
                <w:sz w:val="18"/>
                <w:szCs w:val="18"/>
              </w:rPr>
              <w:t>)</w:t>
            </w:r>
          </w:p>
        </w:tc>
        <w:tc>
          <w:tcPr>
            <w:tcW w:w="1714" w:type="dxa"/>
            <w:shd w:val="clear" w:color="auto" w:fill="auto"/>
            <w:noWrap/>
            <w:vAlign w:val="bottom"/>
            <w:hideMark/>
          </w:tcPr>
          <w:p w14:paraId="78A27459" w14:textId="77777777" w:rsidR="0038165D" w:rsidRPr="00265E4B" w:rsidRDefault="0038165D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0.181</w:t>
            </w:r>
            <w:r w:rsidRPr="00265E4B">
              <w:rPr>
                <w:sz w:val="18"/>
                <w:szCs w:val="18"/>
              </w:rPr>
              <w:t xml:space="preserve"> (0.</w:t>
            </w:r>
            <w:r>
              <w:rPr>
                <w:sz w:val="18"/>
                <w:szCs w:val="18"/>
              </w:rPr>
              <w:t>167</w:t>
            </w:r>
            <w:r w:rsidRPr="00265E4B">
              <w:rPr>
                <w:sz w:val="18"/>
                <w:szCs w:val="18"/>
              </w:rPr>
              <w:t>, 0.</w:t>
            </w:r>
            <w:r>
              <w:rPr>
                <w:sz w:val="18"/>
                <w:szCs w:val="18"/>
              </w:rPr>
              <w:t>196</w:t>
            </w:r>
            <w:r w:rsidRPr="00265E4B">
              <w:rPr>
                <w:sz w:val="18"/>
                <w:szCs w:val="18"/>
              </w:rPr>
              <w:t>)</w:t>
            </w:r>
          </w:p>
        </w:tc>
      </w:tr>
      <w:tr w:rsidR="0038165D" w:rsidRPr="00405ACF" w14:paraId="1D996EB3" w14:textId="77777777" w:rsidTr="00B40A82">
        <w:trPr>
          <w:trHeight w:val="300"/>
          <w:jc w:val="center"/>
        </w:trPr>
        <w:tc>
          <w:tcPr>
            <w:tcW w:w="1818" w:type="dxa"/>
            <w:shd w:val="clear" w:color="auto" w:fill="auto"/>
            <w:noWrap/>
            <w:vAlign w:val="center"/>
            <w:hideMark/>
          </w:tcPr>
          <w:p w14:paraId="0D0CC986" w14:textId="77777777" w:rsidR="0038165D" w:rsidRPr="00265E4B" w:rsidRDefault="0038165D" w:rsidP="00B40A82">
            <w:pPr>
              <w:spacing w:line="480" w:lineRule="auto"/>
              <w:jc w:val="left"/>
              <w:rPr>
                <w:rFonts w:eastAsia="宋体"/>
                <w:sz w:val="18"/>
                <w:szCs w:val="18"/>
              </w:rPr>
            </w:pPr>
            <w:r w:rsidRPr="00265E4B">
              <w:rPr>
                <w:rFonts w:eastAsia="宋体"/>
                <w:i/>
                <w:iCs/>
                <w:sz w:val="18"/>
                <w:szCs w:val="18"/>
              </w:rPr>
              <w:t>P</w:t>
            </w:r>
            <w:r w:rsidRPr="00265E4B">
              <w:rPr>
                <w:rFonts w:eastAsia="宋体"/>
                <w:sz w:val="18"/>
                <w:szCs w:val="18"/>
              </w:rPr>
              <w:t xml:space="preserve"> for trend</w:t>
            </w:r>
          </w:p>
        </w:tc>
        <w:tc>
          <w:tcPr>
            <w:tcW w:w="1691" w:type="dxa"/>
          </w:tcPr>
          <w:p w14:paraId="3E9BD0AD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78" w:type="dxa"/>
            <w:shd w:val="clear" w:color="auto" w:fill="auto"/>
            <w:noWrap/>
            <w:vAlign w:val="bottom"/>
            <w:hideMark/>
          </w:tcPr>
          <w:p w14:paraId="7AA1631F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265E4B">
              <w:rPr>
                <w:sz w:val="18"/>
                <w:szCs w:val="18"/>
              </w:rPr>
              <w:t>&lt;0.001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C649A25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265E4B">
              <w:rPr>
                <w:sz w:val="18"/>
                <w:szCs w:val="18"/>
              </w:rPr>
              <w:t>&lt;0.001</w:t>
            </w:r>
          </w:p>
        </w:tc>
        <w:tc>
          <w:tcPr>
            <w:tcW w:w="1714" w:type="dxa"/>
            <w:shd w:val="clear" w:color="auto" w:fill="auto"/>
            <w:noWrap/>
            <w:vAlign w:val="bottom"/>
            <w:hideMark/>
          </w:tcPr>
          <w:p w14:paraId="5A7A36E9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265E4B">
              <w:rPr>
                <w:sz w:val="18"/>
                <w:szCs w:val="18"/>
              </w:rPr>
              <w:t>&lt;0.001</w:t>
            </w:r>
          </w:p>
        </w:tc>
      </w:tr>
      <w:tr w:rsidR="0038165D" w:rsidRPr="00405ACF" w14:paraId="76BB296B" w14:textId="77777777" w:rsidTr="00B40A82">
        <w:trPr>
          <w:trHeight w:val="300"/>
          <w:jc w:val="center"/>
        </w:trPr>
        <w:tc>
          <w:tcPr>
            <w:tcW w:w="1818" w:type="dxa"/>
            <w:shd w:val="clear" w:color="auto" w:fill="auto"/>
            <w:noWrap/>
            <w:vAlign w:val="center"/>
          </w:tcPr>
          <w:p w14:paraId="22388BA4" w14:textId="55FDBEF2" w:rsidR="0038165D" w:rsidRPr="00265E4B" w:rsidRDefault="0038165D" w:rsidP="00B40A82">
            <w:pPr>
              <w:spacing w:line="480" w:lineRule="auto"/>
              <w:jc w:val="left"/>
              <w:rPr>
                <w:rFonts w:eastAsia="宋体"/>
                <w:sz w:val="18"/>
                <w:szCs w:val="18"/>
              </w:rPr>
            </w:pPr>
            <w:r w:rsidRPr="00265E4B">
              <w:rPr>
                <w:rFonts w:eastAsia="宋体"/>
                <w:sz w:val="18"/>
                <w:szCs w:val="18"/>
                <w:lang w:eastAsia="zh-CN"/>
              </w:rPr>
              <w:t>3</w:t>
            </w:r>
            <w:r w:rsidR="00135DAC" w:rsidRPr="00135DAC">
              <w:rPr>
                <w:rFonts w:hint="eastAsia"/>
                <w:bCs/>
                <w:sz w:val="16"/>
                <w:szCs w:val="16"/>
              </w:rPr>
              <w:t>≤</w:t>
            </w:r>
            <w:r>
              <w:rPr>
                <w:rFonts w:eastAsia="宋体"/>
                <w:sz w:val="18"/>
                <w:szCs w:val="18"/>
              </w:rPr>
              <w:t xml:space="preserve"> </w:t>
            </w:r>
            <w:r w:rsidR="009E4FFC">
              <w:rPr>
                <w:rFonts w:eastAsia="宋体"/>
                <w:sz w:val="18"/>
                <w:szCs w:val="18"/>
                <w:lang w:eastAsia="zh-CN"/>
              </w:rPr>
              <w:t>age</w:t>
            </w:r>
            <w:r>
              <w:rPr>
                <w:rFonts w:eastAsia="宋体"/>
                <w:sz w:val="18"/>
                <w:szCs w:val="18"/>
                <w:lang w:eastAsia="zh-CN"/>
              </w:rPr>
              <w:t xml:space="preserve"> </w:t>
            </w:r>
            <w:r w:rsidRPr="00265E4B">
              <w:rPr>
                <w:rFonts w:eastAsia="宋体"/>
                <w:sz w:val="18"/>
                <w:szCs w:val="18"/>
              </w:rPr>
              <w:t>&lt;6</w:t>
            </w:r>
          </w:p>
        </w:tc>
        <w:tc>
          <w:tcPr>
            <w:tcW w:w="1691" w:type="dxa"/>
          </w:tcPr>
          <w:p w14:paraId="6E51D869" w14:textId="77777777" w:rsidR="0038165D" w:rsidRPr="00265E4B" w:rsidRDefault="0038165D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1878" w:type="dxa"/>
            <w:shd w:val="clear" w:color="auto" w:fill="auto"/>
            <w:noWrap/>
            <w:vAlign w:val="bottom"/>
          </w:tcPr>
          <w:p w14:paraId="54E81912" w14:textId="77777777" w:rsidR="0038165D" w:rsidRPr="00265E4B" w:rsidRDefault="0038165D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6716BB27" w14:textId="77777777" w:rsidR="0038165D" w:rsidRPr="00265E4B" w:rsidRDefault="0038165D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1714" w:type="dxa"/>
            <w:shd w:val="clear" w:color="auto" w:fill="auto"/>
            <w:noWrap/>
            <w:vAlign w:val="bottom"/>
          </w:tcPr>
          <w:p w14:paraId="6E16AB6B" w14:textId="77777777" w:rsidR="0038165D" w:rsidRPr="00265E4B" w:rsidRDefault="0038165D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</w:p>
        </w:tc>
      </w:tr>
      <w:tr w:rsidR="0038165D" w:rsidRPr="00405ACF" w14:paraId="4107DF07" w14:textId="77777777" w:rsidTr="00B40A82">
        <w:trPr>
          <w:trHeight w:val="300"/>
          <w:jc w:val="center"/>
        </w:trPr>
        <w:tc>
          <w:tcPr>
            <w:tcW w:w="1818" w:type="dxa"/>
            <w:shd w:val="clear" w:color="auto" w:fill="auto"/>
            <w:noWrap/>
            <w:vAlign w:val="center"/>
          </w:tcPr>
          <w:p w14:paraId="0530F053" w14:textId="12A99313" w:rsidR="0038165D" w:rsidRPr="00265E4B" w:rsidRDefault="0038165D" w:rsidP="00B40A82">
            <w:pPr>
              <w:spacing w:line="480" w:lineRule="auto"/>
              <w:jc w:val="left"/>
              <w:rPr>
                <w:rFonts w:eastAsia="宋体"/>
                <w:i/>
                <w:iCs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 xml:space="preserve">No </w:t>
            </w:r>
            <w:r w:rsidRPr="005C47EF">
              <w:rPr>
                <w:rFonts w:eastAsia="宋体"/>
                <w:sz w:val="18"/>
                <w:szCs w:val="18"/>
              </w:rPr>
              <w:t>intervention</w:t>
            </w:r>
          </w:p>
        </w:tc>
        <w:tc>
          <w:tcPr>
            <w:tcW w:w="1691" w:type="dxa"/>
          </w:tcPr>
          <w:p w14:paraId="41805CC5" w14:textId="77777777" w:rsidR="0038165D" w:rsidRPr="00265E4B" w:rsidRDefault="0038165D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Theme="minorEastAsia" w:hint="eastAsia"/>
                <w:sz w:val="18"/>
                <w:szCs w:val="18"/>
                <w:lang w:eastAsia="zh-CN"/>
              </w:rPr>
              <w:t>7</w:t>
            </w:r>
            <w:r>
              <w:rPr>
                <w:rFonts w:eastAsiaTheme="minorEastAsia"/>
                <w:sz w:val="18"/>
                <w:szCs w:val="18"/>
                <w:lang w:eastAsia="zh-CN"/>
              </w:rPr>
              <w:t>606</w:t>
            </w:r>
            <w:r>
              <w:rPr>
                <w:rFonts w:eastAsia="宋体"/>
                <w:sz w:val="18"/>
                <w:szCs w:val="18"/>
                <w:lang w:eastAsia="zh-CN"/>
              </w:rPr>
              <w:t xml:space="preserve"> (57.96)</w:t>
            </w:r>
          </w:p>
        </w:tc>
        <w:tc>
          <w:tcPr>
            <w:tcW w:w="1878" w:type="dxa"/>
            <w:shd w:val="clear" w:color="auto" w:fill="auto"/>
            <w:noWrap/>
            <w:vAlign w:val="bottom"/>
          </w:tcPr>
          <w:p w14:paraId="7473C961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265E4B">
              <w:rPr>
                <w:rFonts w:eastAsia="宋体"/>
                <w:sz w:val="18"/>
                <w:szCs w:val="18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190189F3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265E4B">
              <w:rPr>
                <w:rFonts w:eastAsia="宋体"/>
                <w:sz w:val="18"/>
                <w:szCs w:val="18"/>
              </w:rPr>
              <w:t>1</w:t>
            </w:r>
          </w:p>
        </w:tc>
        <w:tc>
          <w:tcPr>
            <w:tcW w:w="1714" w:type="dxa"/>
            <w:shd w:val="clear" w:color="auto" w:fill="auto"/>
            <w:noWrap/>
            <w:vAlign w:val="bottom"/>
          </w:tcPr>
          <w:p w14:paraId="6B15DE8E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265E4B">
              <w:rPr>
                <w:rFonts w:eastAsia="宋体"/>
                <w:sz w:val="18"/>
                <w:szCs w:val="18"/>
              </w:rPr>
              <w:t>1</w:t>
            </w:r>
          </w:p>
        </w:tc>
      </w:tr>
      <w:tr w:rsidR="0038165D" w:rsidRPr="00405ACF" w14:paraId="5294085B" w14:textId="77777777" w:rsidTr="00B40A82">
        <w:trPr>
          <w:trHeight w:val="300"/>
          <w:jc w:val="center"/>
        </w:trPr>
        <w:tc>
          <w:tcPr>
            <w:tcW w:w="1818" w:type="dxa"/>
            <w:shd w:val="clear" w:color="auto" w:fill="auto"/>
            <w:noWrap/>
            <w:vAlign w:val="center"/>
          </w:tcPr>
          <w:p w14:paraId="6603E9AE" w14:textId="4A2F5A61" w:rsidR="0038165D" w:rsidRPr="00265E4B" w:rsidRDefault="0038165D" w:rsidP="00B40A82">
            <w:pPr>
              <w:spacing w:line="480" w:lineRule="auto"/>
              <w:jc w:val="left"/>
              <w:rPr>
                <w:rFonts w:eastAsia="宋体"/>
                <w:i/>
                <w:iCs/>
                <w:sz w:val="18"/>
                <w:szCs w:val="18"/>
              </w:rPr>
            </w:pPr>
            <w:r w:rsidRPr="0038165D">
              <w:rPr>
                <w:rFonts w:eastAsia="宋体"/>
                <w:sz w:val="18"/>
                <w:szCs w:val="18"/>
              </w:rPr>
              <w:t>Supplementation</w:t>
            </w:r>
            <w:r w:rsidRPr="005C47EF">
              <w:rPr>
                <w:rFonts w:eastAsia="宋体"/>
                <w:sz w:val="18"/>
                <w:szCs w:val="18"/>
              </w:rPr>
              <w:t xml:space="preserve"> </w:t>
            </w:r>
            <w:r w:rsidR="00135DAC" w:rsidRPr="005C47EF">
              <w:rPr>
                <w:rFonts w:eastAsia="宋体"/>
                <w:sz w:val="18"/>
                <w:szCs w:val="18"/>
              </w:rPr>
              <w:t>intervention</w:t>
            </w:r>
          </w:p>
        </w:tc>
        <w:tc>
          <w:tcPr>
            <w:tcW w:w="1691" w:type="dxa"/>
          </w:tcPr>
          <w:p w14:paraId="3F28A5C2" w14:textId="77777777" w:rsidR="0038165D" w:rsidRPr="005C47EF" w:rsidRDefault="0038165D" w:rsidP="00B40A82">
            <w:pPr>
              <w:spacing w:line="480" w:lineRule="auto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>
              <w:rPr>
                <w:rFonts w:eastAsiaTheme="minorEastAsia" w:hint="eastAsia"/>
                <w:sz w:val="18"/>
                <w:szCs w:val="18"/>
                <w:lang w:eastAsia="zh-CN"/>
              </w:rPr>
              <w:t>3</w:t>
            </w:r>
            <w:r>
              <w:rPr>
                <w:rFonts w:eastAsiaTheme="minorEastAsia"/>
                <w:sz w:val="18"/>
                <w:szCs w:val="18"/>
                <w:lang w:eastAsia="zh-CN"/>
              </w:rPr>
              <w:t>237</w:t>
            </w:r>
            <w:r>
              <w:rPr>
                <w:rFonts w:eastAsia="宋体"/>
                <w:sz w:val="18"/>
                <w:szCs w:val="18"/>
                <w:lang w:eastAsia="zh-CN"/>
              </w:rPr>
              <w:t xml:space="preserve"> (24.66)</w:t>
            </w:r>
          </w:p>
        </w:tc>
        <w:tc>
          <w:tcPr>
            <w:tcW w:w="1878" w:type="dxa"/>
            <w:shd w:val="clear" w:color="auto" w:fill="auto"/>
            <w:noWrap/>
            <w:vAlign w:val="bottom"/>
          </w:tcPr>
          <w:p w14:paraId="156BCC62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265E4B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561</w:t>
            </w:r>
            <w:r w:rsidRPr="00265E4B">
              <w:rPr>
                <w:sz w:val="18"/>
                <w:szCs w:val="18"/>
              </w:rPr>
              <w:t xml:space="preserve"> (0.</w:t>
            </w:r>
            <w:r>
              <w:rPr>
                <w:sz w:val="18"/>
                <w:szCs w:val="18"/>
              </w:rPr>
              <w:t>505</w:t>
            </w:r>
            <w:r w:rsidRPr="00265E4B">
              <w:rPr>
                <w:sz w:val="18"/>
                <w:szCs w:val="18"/>
              </w:rPr>
              <w:t>, 0.</w:t>
            </w:r>
            <w:r>
              <w:rPr>
                <w:sz w:val="18"/>
                <w:szCs w:val="18"/>
              </w:rPr>
              <w:t>624</w:t>
            </w:r>
            <w:r w:rsidRPr="00265E4B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638C9B53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265E4B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561</w:t>
            </w:r>
            <w:r w:rsidRPr="00265E4B">
              <w:rPr>
                <w:sz w:val="18"/>
                <w:szCs w:val="18"/>
              </w:rPr>
              <w:t xml:space="preserve"> (0.</w:t>
            </w:r>
            <w:r>
              <w:rPr>
                <w:sz w:val="18"/>
                <w:szCs w:val="18"/>
              </w:rPr>
              <w:t>505</w:t>
            </w:r>
            <w:r w:rsidRPr="00265E4B">
              <w:rPr>
                <w:sz w:val="18"/>
                <w:szCs w:val="18"/>
              </w:rPr>
              <w:t>, 0.</w:t>
            </w:r>
            <w:r>
              <w:rPr>
                <w:sz w:val="18"/>
                <w:szCs w:val="18"/>
              </w:rPr>
              <w:t>624</w:t>
            </w:r>
            <w:r w:rsidRPr="00265E4B">
              <w:rPr>
                <w:sz w:val="18"/>
                <w:szCs w:val="18"/>
              </w:rPr>
              <w:t>)</w:t>
            </w:r>
          </w:p>
        </w:tc>
        <w:tc>
          <w:tcPr>
            <w:tcW w:w="1714" w:type="dxa"/>
            <w:shd w:val="clear" w:color="auto" w:fill="auto"/>
            <w:noWrap/>
            <w:vAlign w:val="bottom"/>
          </w:tcPr>
          <w:p w14:paraId="242FA32F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265E4B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 xml:space="preserve">460 </w:t>
            </w:r>
            <w:r w:rsidRPr="00265E4B">
              <w:rPr>
                <w:sz w:val="18"/>
                <w:szCs w:val="18"/>
              </w:rPr>
              <w:t>(0.</w:t>
            </w:r>
            <w:r>
              <w:rPr>
                <w:sz w:val="18"/>
                <w:szCs w:val="18"/>
              </w:rPr>
              <w:t>412</w:t>
            </w:r>
            <w:r w:rsidRPr="00265E4B">
              <w:rPr>
                <w:sz w:val="18"/>
                <w:szCs w:val="18"/>
              </w:rPr>
              <w:t>, 0.</w:t>
            </w:r>
            <w:r>
              <w:rPr>
                <w:sz w:val="18"/>
                <w:szCs w:val="18"/>
              </w:rPr>
              <w:t>514</w:t>
            </w:r>
            <w:r w:rsidRPr="00265E4B">
              <w:rPr>
                <w:sz w:val="18"/>
                <w:szCs w:val="18"/>
              </w:rPr>
              <w:t>)</w:t>
            </w:r>
          </w:p>
        </w:tc>
      </w:tr>
      <w:tr w:rsidR="0038165D" w:rsidRPr="00405ACF" w14:paraId="7DA863AC" w14:textId="77777777" w:rsidTr="00B40A82">
        <w:trPr>
          <w:trHeight w:val="300"/>
          <w:jc w:val="center"/>
        </w:trPr>
        <w:tc>
          <w:tcPr>
            <w:tcW w:w="1818" w:type="dxa"/>
            <w:shd w:val="clear" w:color="auto" w:fill="auto"/>
            <w:noWrap/>
            <w:vAlign w:val="center"/>
          </w:tcPr>
          <w:p w14:paraId="14117370" w14:textId="4FB06A2F" w:rsidR="0038165D" w:rsidRPr="00265E4B" w:rsidRDefault="0038165D" w:rsidP="00B40A82">
            <w:pPr>
              <w:spacing w:line="480" w:lineRule="auto"/>
              <w:jc w:val="left"/>
              <w:rPr>
                <w:rFonts w:eastAsia="宋体"/>
                <w:i/>
                <w:iCs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T</w:t>
            </w:r>
            <w:r w:rsidRPr="005C47EF">
              <w:rPr>
                <w:rFonts w:eastAsia="宋体"/>
                <w:sz w:val="18"/>
                <w:szCs w:val="18"/>
              </w:rPr>
              <w:t xml:space="preserve">herapeutic </w:t>
            </w:r>
            <w:r w:rsidR="00135DAC" w:rsidRPr="005C47EF">
              <w:rPr>
                <w:rFonts w:eastAsia="宋体"/>
                <w:sz w:val="18"/>
                <w:szCs w:val="18"/>
              </w:rPr>
              <w:t>intervention</w:t>
            </w:r>
          </w:p>
        </w:tc>
        <w:tc>
          <w:tcPr>
            <w:tcW w:w="1691" w:type="dxa"/>
          </w:tcPr>
          <w:p w14:paraId="7C864422" w14:textId="77777777" w:rsidR="0038165D" w:rsidRPr="005C47EF" w:rsidRDefault="0038165D" w:rsidP="00B40A82">
            <w:pPr>
              <w:spacing w:line="480" w:lineRule="auto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2</w:t>
            </w:r>
            <w:r>
              <w:rPr>
                <w:rFonts w:eastAsia="宋体"/>
                <w:sz w:val="18"/>
                <w:szCs w:val="18"/>
                <w:lang w:eastAsia="zh-CN"/>
              </w:rPr>
              <w:t>281 (17.38)</w:t>
            </w:r>
          </w:p>
        </w:tc>
        <w:tc>
          <w:tcPr>
            <w:tcW w:w="1878" w:type="dxa"/>
            <w:shd w:val="clear" w:color="auto" w:fill="auto"/>
            <w:noWrap/>
            <w:vAlign w:val="bottom"/>
          </w:tcPr>
          <w:p w14:paraId="45F0D240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265E4B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 xml:space="preserve">244 </w:t>
            </w:r>
            <w:r w:rsidRPr="00265E4B">
              <w:rPr>
                <w:sz w:val="18"/>
                <w:szCs w:val="18"/>
              </w:rPr>
              <w:t>(0.</w:t>
            </w:r>
            <w:r>
              <w:rPr>
                <w:sz w:val="18"/>
                <w:szCs w:val="18"/>
              </w:rPr>
              <w:t>220</w:t>
            </w:r>
            <w:r w:rsidRPr="00265E4B">
              <w:rPr>
                <w:sz w:val="18"/>
                <w:szCs w:val="18"/>
              </w:rPr>
              <w:t>, 0.</w:t>
            </w:r>
            <w:r>
              <w:rPr>
                <w:sz w:val="18"/>
                <w:szCs w:val="18"/>
              </w:rPr>
              <w:t>272</w:t>
            </w:r>
            <w:r w:rsidRPr="00265E4B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42BEAB81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265E4B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 xml:space="preserve">244 </w:t>
            </w:r>
            <w:r w:rsidRPr="00265E4B">
              <w:rPr>
                <w:sz w:val="18"/>
                <w:szCs w:val="18"/>
              </w:rPr>
              <w:t>(0.</w:t>
            </w:r>
            <w:r>
              <w:rPr>
                <w:sz w:val="18"/>
                <w:szCs w:val="18"/>
              </w:rPr>
              <w:t>220</w:t>
            </w:r>
            <w:r w:rsidRPr="00265E4B">
              <w:rPr>
                <w:sz w:val="18"/>
                <w:szCs w:val="18"/>
              </w:rPr>
              <w:t>, 0.</w:t>
            </w:r>
            <w:r>
              <w:rPr>
                <w:sz w:val="18"/>
                <w:szCs w:val="18"/>
              </w:rPr>
              <w:t>272</w:t>
            </w:r>
            <w:r w:rsidRPr="00265E4B">
              <w:rPr>
                <w:sz w:val="18"/>
                <w:szCs w:val="18"/>
              </w:rPr>
              <w:t>)</w:t>
            </w:r>
          </w:p>
        </w:tc>
        <w:tc>
          <w:tcPr>
            <w:tcW w:w="1714" w:type="dxa"/>
            <w:shd w:val="clear" w:color="auto" w:fill="auto"/>
            <w:noWrap/>
            <w:vAlign w:val="bottom"/>
          </w:tcPr>
          <w:p w14:paraId="27C64DEE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265E4B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208</w:t>
            </w:r>
            <w:r w:rsidRPr="00265E4B">
              <w:rPr>
                <w:sz w:val="18"/>
                <w:szCs w:val="18"/>
              </w:rPr>
              <w:t xml:space="preserve"> (0.</w:t>
            </w:r>
            <w:r>
              <w:rPr>
                <w:sz w:val="18"/>
                <w:szCs w:val="18"/>
              </w:rPr>
              <w:t>186</w:t>
            </w:r>
            <w:r w:rsidRPr="00265E4B">
              <w:rPr>
                <w:sz w:val="18"/>
                <w:szCs w:val="18"/>
              </w:rPr>
              <w:t>, 0.</w:t>
            </w:r>
            <w:r>
              <w:rPr>
                <w:sz w:val="18"/>
                <w:szCs w:val="18"/>
              </w:rPr>
              <w:t>232</w:t>
            </w:r>
            <w:r w:rsidRPr="00265E4B">
              <w:rPr>
                <w:sz w:val="18"/>
                <w:szCs w:val="18"/>
              </w:rPr>
              <w:t>)</w:t>
            </w:r>
          </w:p>
        </w:tc>
      </w:tr>
      <w:tr w:rsidR="0038165D" w:rsidRPr="00405ACF" w14:paraId="5E5E1FF0" w14:textId="77777777" w:rsidTr="00B40A82">
        <w:trPr>
          <w:trHeight w:val="300"/>
          <w:jc w:val="center"/>
        </w:trPr>
        <w:tc>
          <w:tcPr>
            <w:tcW w:w="1818" w:type="dxa"/>
            <w:shd w:val="clear" w:color="auto" w:fill="auto"/>
            <w:noWrap/>
            <w:vAlign w:val="center"/>
          </w:tcPr>
          <w:p w14:paraId="4004B0E0" w14:textId="77777777" w:rsidR="0038165D" w:rsidRPr="00265E4B" w:rsidRDefault="0038165D" w:rsidP="00B40A82">
            <w:pPr>
              <w:spacing w:line="480" w:lineRule="auto"/>
              <w:jc w:val="left"/>
              <w:rPr>
                <w:rFonts w:eastAsia="宋体"/>
                <w:i/>
                <w:iCs/>
                <w:sz w:val="18"/>
                <w:szCs w:val="18"/>
              </w:rPr>
            </w:pPr>
            <w:r w:rsidRPr="00265E4B">
              <w:rPr>
                <w:rFonts w:eastAsia="宋体"/>
                <w:i/>
                <w:iCs/>
                <w:sz w:val="18"/>
                <w:szCs w:val="18"/>
              </w:rPr>
              <w:t>P</w:t>
            </w:r>
            <w:r w:rsidRPr="00265E4B">
              <w:rPr>
                <w:rFonts w:eastAsia="宋体"/>
                <w:sz w:val="18"/>
                <w:szCs w:val="18"/>
              </w:rPr>
              <w:t xml:space="preserve"> for trend</w:t>
            </w:r>
          </w:p>
        </w:tc>
        <w:tc>
          <w:tcPr>
            <w:tcW w:w="1691" w:type="dxa"/>
          </w:tcPr>
          <w:p w14:paraId="0F0250BA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78" w:type="dxa"/>
            <w:shd w:val="clear" w:color="auto" w:fill="auto"/>
            <w:noWrap/>
            <w:vAlign w:val="bottom"/>
          </w:tcPr>
          <w:p w14:paraId="66DFB0C2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265E4B">
              <w:rPr>
                <w:sz w:val="18"/>
                <w:szCs w:val="18"/>
              </w:rPr>
              <w:t>&lt;0.001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2E8CDD5E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265E4B">
              <w:rPr>
                <w:sz w:val="18"/>
                <w:szCs w:val="18"/>
              </w:rPr>
              <w:t>&lt;0.001</w:t>
            </w:r>
          </w:p>
        </w:tc>
        <w:tc>
          <w:tcPr>
            <w:tcW w:w="1714" w:type="dxa"/>
            <w:shd w:val="clear" w:color="auto" w:fill="auto"/>
            <w:noWrap/>
            <w:vAlign w:val="bottom"/>
          </w:tcPr>
          <w:p w14:paraId="6D151F49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265E4B">
              <w:rPr>
                <w:sz w:val="18"/>
                <w:szCs w:val="18"/>
              </w:rPr>
              <w:t>&lt;0.001</w:t>
            </w:r>
          </w:p>
        </w:tc>
      </w:tr>
      <w:tr w:rsidR="0038165D" w:rsidRPr="00405ACF" w14:paraId="016FE956" w14:textId="77777777" w:rsidTr="00B40A82">
        <w:trPr>
          <w:trHeight w:val="300"/>
          <w:jc w:val="center"/>
        </w:trPr>
        <w:tc>
          <w:tcPr>
            <w:tcW w:w="1818" w:type="dxa"/>
            <w:shd w:val="clear" w:color="auto" w:fill="auto"/>
            <w:noWrap/>
            <w:vAlign w:val="center"/>
          </w:tcPr>
          <w:p w14:paraId="5BFC3418" w14:textId="5902ECFC" w:rsidR="0038165D" w:rsidRPr="00265E4B" w:rsidRDefault="0038165D" w:rsidP="00B40A82">
            <w:pPr>
              <w:spacing w:line="480" w:lineRule="auto"/>
              <w:jc w:val="left"/>
              <w:rPr>
                <w:rFonts w:eastAsia="宋体"/>
                <w:sz w:val="18"/>
                <w:szCs w:val="18"/>
              </w:rPr>
            </w:pPr>
            <w:r w:rsidRPr="00265E4B">
              <w:rPr>
                <w:rFonts w:eastAsia="宋体"/>
                <w:sz w:val="18"/>
                <w:szCs w:val="18"/>
                <w:lang w:eastAsia="zh-CN"/>
              </w:rPr>
              <w:t>6</w:t>
            </w:r>
            <w:r w:rsidR="00135DAC" w:rsidRPr="00135DAC">
              <w:rPr>
                <w:rFonts w:hint="eastAsia"/>
                <w:bCs/>
                <w:sz w:val="16"/>
                <w:szCs w:val="16"/>
              </w:rPr>
              <w:t>≤</w:t>
            </w:r>
            <w:r>
              <w:rPr>
                <w:rFonts w:eastAsia="宋体"/>
                <w:sz w:val="18"/>
                <w:szCs w:val="18"/>
              </w:rPr>
              <w:t xml:space="preserve"> </w:t>
            </w:r>
            <w:r w:rsidR="009E4FFC">
              <w:rPr>
                <w:rFonts w:eastAsia="宋体"/>
                <w:sz w:val="18"/>
                <w:szCs w:val="18"/>
                <w:lang w:eastAsia="zh-CN"/>
              </w:rPr>
              <w:t>age</w:t>
            </w:r>
            <w:r>
              <w:rPr>
                <w:rFonts w:eastAsia="宋体"/>
                <w:sz w:val="18"/>
                <w:szCs w:val="18"/>
                <w:lang w:eastAsia="zh-CN"/>
              </w:rPr>
              <w:t xml:space="preserve"> </w:t>
            </w:r>
            <w:r w:rsidRPr="00265E4B">
              <w:rPr>
                <w:rFonts w:eastAsia="宋体"/>
                <w:sz w:val="18"/>
                <w:szCs w:val="18"/>
              </w:rPr>
              <w:t>&lt;18</w:t>
            </w:r>
          </w:p>
        </w:tc>
        <w:tc>
          <w:tcPr>
            <w:tcW w:w="1691" w:type="dxa"/>
          </w:tcPr>
          <w:p w14:paraId="75676ADC" w14:textId="77777777" w:rsidR="0038165D" w:rsidRPr="00265E4B" w:rsidRDefault="0038165D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1878" w:type="dxa"/>
            <w:shd w:val="clear" w:color="auto" w:fill="auto"/>
            <w:noWrap/>
            <w:vAlign w:val="bottom"/>
          </w:tcPr>
          <w:p w14:paraId="1B7B7A94" w14:textId="77777777" w:rsidR="0038165D" w:rsidRPr="00265E4B" w:rsidRDefault="0038165D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6B1A2E98" w14:textId="77777777" w:rsidR="0038165D" w:rsidRPr="00265E4B" w:rsidRDefault="0038165D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1714" w:type="dxa"/>
            <w:shd w:val="clear" w:color="auto" w:fill="auto"/>
            <w:noWrap/>
            <w:vAlign w:val="bottom"/>
          </w:tcPr>
          <w:p w14:paraId="667A6B36" w14:textId="77777777" w:rsidR="0038165D" w:rsidRPr="00265E4B" w:rsidRDefault="0038165D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</w:p>
        </w:tc>
      </w:tr>
      <w:tr w:rsidR="0038165D" w:rsidRPr="00405ACF" w14:paraId="496B95F9" w14:textId="77777777" w:rsidTr="00B40A82">
        <w:trPr>
          <w:trHeight w:val="300"/>
          <w:jc w:val="center"/>
        </w:trPr>
        <w:tc>
          <w:tcPr>
            <w:tcW w:w="1818" w:type="dxa"/>
            <w:shd w:val="clear" w:color="auto" w:fill="auto"/>
            <w:noWrap/>
            <w:vAlign w:val="center"/>
          </w:tcPr>
          <w:p w14:paraId="3D573F3D" w14:textId="161828CE" w:rsidR="0038165D" w:rsidRPr="00265E4B" w:rsidRDefault="0038165D" w:rsidP="00B40A82">
            <w:pPr>
              <w:spacing w:line="480" w:lineRule="auto"/>
              <w:jc w:val="left"/>
              <w:rPr>
                <w:rFonts w:eastAsia="宋体"/>
                <w:i/>
                <w:iCs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 xml:space="preserve">No </w:t>
            </w:r>
            <w:r w:rsidRPr="005C47EF">
              <w:rPr>
                <w:rFonts w:eastAsia="宋体"/>
                <w:sz w:val="18"/>
                <w:szCs w:val="18"/>
              </w:rPr>
              <w:t>intervention</w:t>
            </w:r>
          </w:p>
        </w:tc>
        <w:tc>
          <w:tcPr>
            <w:tcW w:w="1691" w:type="dxa"/>
          </w:tcPr>
          <w:p w14:paraId="5721ED70" w14:textId="77777777" w:rsidR="0038165D" w:rsidRPr="00265E4B" w:rsidRDefault="0038165D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11831 (74.19)</w:t>
            </w:r>
          </w:p>
        </w:tc>
        <w:tc>
          <w:tcPr>
            <w:tcW w:w="1878" w:type="dxa"/>
            <w:shd w:val="clear" w:color="auto" w:fill="auto"/>
            <w:noWrap/>
            <w:vAlign w:val="bottom"/>
          </w:tcPr>
          <w:p w14:paraId="4B9EC4AB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265E4B">
              <w:rPr>
                <w:rFonts w:eastAsia="宋体"/>
                <w:sz w:val="18"/>
                <w:szCs w:val="18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24EBABF0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265E4B">
              <w:rPr>
                <w:rFonts w:eastAsia="宋体"/>
                <w:sz w:val="18"/>
                <w:szCs w:val="18"/>
              </w:rPr>
              <w:t>1</w:t>
            </w:r>
          </w:p>
        </w:tc>
        <w:tc>
          <w:tcPr>
            <w:tcW w:w="1714" w:type="dxa"/>
            <w:shd w:val="clear" w:color="auto" w:fill="auto"/>
            <w:noWrap/>
            <w:vAlign w:val="bottom"/>
          </w:tcPr>
          <w:p w14:paraId="002FEB89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265E4B">
              <w:rPr>
                <w:rFonts w:eastAsia="宋体"/>
                <w:sz w:val="18"/>
                <w:szCs w:val="18"/>
              </w:rPr>
              <w:t>1</w:t>
            </w:r>
          </w:p>
        </w:tc>
      </w:tr>
      <w:tr w:rsidR="0038165D" w:rsidRPr="00405ACF" w14:paraId="2C660671" w14:textId="77777777" w:rsidTr="00B40A82">
        <w:trPr>
          <w:trHeight w:val="300"/>
          <w:jc w:val="center"/>
        </w:trPr>
        <w:tc>
          <w:tcPr>
            <w:tcW w:w="1818" w:type="dxa"/>
            <w:shd w:val="clear" w:color="auto" w:fill="auto"/>
            <w:noWrap/>
            <w:vAlign w:val="center"/>
          </w:tcPr>
          <w:p w14:paraId="3F655BEF" w14:textId="033B51F1" w:rsidR="0038165D" w:rsidRPr="00265E4B" w:rsidRDefault="0038165D" w:rsidP="00B40A82">
            <w:pPr>
              <w:spacing w:line="480" w:lineRule="auto"/>
              <w:jc w:val="left"/>
              <w:rPr>
                <w:rFonts w:eastAsia="宋体"/>
                <w:i/>
                <w:iCs/>
                <w:sz w:val="18"/>
                <w:szCs w:val="18"/>
              </w:rPr>
            </w:pPr>
            <w:r w:rsidRPr="0038165D">
              <w:rPr>
                <w:rFonts w:eastAsia="宋体"/>
                <w:sz w:val="18"/>
                <w:szCs w:val="18"/>
              </w:rPr>
              <w:t>Supplementation</w:t>
            </w:r>
            <w:r w:rsidRPr="005C47EF">
              <w:rPr>
                <w:rFonts w:eastAsia="宋体"/>
                <w:sz w:val="18"/>
                <w:szCs w:val="18"/>
              </w:rPr>
              <w:t xml:space="preserve"> </w:t>
            </w:r>
            <w:r w:rsidR="00135DAC" w:rsidRPr="005C47EF">
              <w:rPr>
                <w:rFonts w:eastAsia="宋体"/>
                <w:sz w:val="18"/>
                <w:szCs w:val="18"/>
              </w:rPr>
              <w:t>intervention</w:t>
            </w:r>
          </w:p>
        </w:tc>
        <w:tc>
          <w:tcPr>
            <w:tcW w:w="1691" w:type="dxa"/>
          </w:tcPr>
          <w:p w14:paraId="2E84A5F5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2144 (13.44)</w:t>
            </w:r>
          </w:p>
        </w:tc>
        <w:tc>
          <w:tcPr>
            <w:tcW w:w="1878" w:type="dxa"/>
            <w:shd w:val="clear" w:color="auto" w:fill="auto"/>
            <w:noWrap/>
            <w:vAlign w:val="bottom"/>
          </w:tcPr>
          <w:p w14:paraId="31DF8272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265E4B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 xml:space="preserve">773 </w:t>
            </w:r>
            <w:r w:rsidRPr="00265E4B">
              <w:rPr>
                <w:sz w:val="18"/>
                <w:szCs w:val="18"/>
              </w:rPr>
              <w:t>(0.</w:t>
            </w:r>
            <w:r>
              <w:rPr>
                <w:sz w:val="18"/>
                <w:szCs w:val="18"/>
              </w:rPr>
              <w:t>641</w:t>
            </w:r>
            <w:r w:rsidRPr="00265E4B">
              <w:rPr>
                <w:sz w:val="18"/>
                <w:szCs w:val="18"/>
              </w:rPr>
              <w:t>, 0.</w:t>
            </w:r>
            <w:r>
              <w:rPr>
                <w:sz w:val="18"/>
                <w:szCs w:val="18"/>
              </w:rPr>
              <w:t>932</w:t>
            </w:r>
            <w:r w:rsidRPr="00265E4B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669C0C1B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265E4B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 xml:space="preserve">775 </w:t>
            </w:r>
            <w:r w:rsidRPr="00265E4B">
              <w:rPr>
                <w:sz w:val="18"/>
                <w:szCs w:val="18"/>
              </w:rPr>
              <w:t>(0.</w:t>
            </w:r>
            <w:r>
              <w:rPr>
                <w:sz w:val="18"/>
                <w:szCs w:val="18"/>
              </w:rPr>
              <w:t>643</w:t>
            </w:r>
            <w:r w:rsidRPr="00265E4B">
              <w:rPr>
                <w:sz w:val="18"/>
                <w:szCs w:val="18"/>
              </w:rPr>
              <w:t>, 0.</w:t>
            </w:r>
            <w:r>
              <w:rPr>
                <w:sz w:val="18"/>
                <w:szCs w:val="18"/>
              </w:rPr>
              <w:t>934</w:t>
            </w:r>
            <w:r w:rsidRPr="00265E4B">
              <w:rPr>
                <w:sz w:val="18"/>
                <w:szCs w:val="18"/>
              </w:rPr>
              <w:t>)</w:t>
            </w:r>
          </w:p>
        </w:tc>
        <w:tc>
          <w:tcPr>
            <w:tcW w:w="1714" w:type="dxa"/>
            <w:shd w:val="clear" w:color="auto" w:fill="auto"/>
            <w:noWrap/>
            <w:vAlign w:val="bottom"/>
          </w:tcPr>
          <w:p w14:paraId="0B894699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265E4B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 xml:space="preserve">758 </w:t>
            </w:r>
            <w:r w:rsidRPr="00265E4B">
              <w:rPr>
                <w:sz w:val="18"/>
                <w:szCs w:val="18"/>
              </w:rPr>
              <w:t>(0.</w:t>
            </w:r>
            <w:r>
              <w:rPr>
                <w:sz w:val="18"/>
                <w:szCs w:val="18"/>
              </w:rPr>
              <w:t>629</w:t>
            </w:r>
            <w:r w:rsidRPr="00265E4B">
              <w:rPr>
                <w:sz w:val="18"/>
                <w:szCs w:val="18"/>
              </w:rPr>
              <w:t>, 0.</w:t>
            </w:r>
            <w:r>
              <w:rPr>
                <w:sz w:val="18"/>
                <w:szCs w:val="18"/>
              </w:rPr>
              <w:t>914</w:t>
            </w:r>
            <w:r w:rsidRPr="00265E4B">
              <w:rPr>
                <w:sz w:val="18"/>
                <w:szCs w:val="18"/>
              </w:rPr>
              <w:t>)</w:t>
            </w:r>
          </w:p>
        </w:tc>
      </w:tr>
      <w:tr w:rsidR="0038165D" w:rsidRPr="00405ACF" w14:paraId="6A7F5EF2" w14:textId="77777777" w:rsidTr="00B40A82">
        <w:trPr>
          <w:trHeight w:val="300"/>
          <w:jc w:val="center"/>
        </w:trPr>
        <w:tc>
          <w:tcPr>
            <w:tcW w:w="1818" w:type="dxa"/>
            <w:shd w:val="clear" w:color="auto" w:fill="auto"/>
            <w:noWrap/>
            <w:vAlign w:val="center"/>
          </w:tcPr>
          <w:p w14:paraId="6111F2FE" w14:textId="00688A9D" w:rsidR="0038165D" w:rsidRPr="00265E4B" w:rsidRDefault="0038165D" w:rsidP="00B40A82">
            <w:pPr>
              <w:spacing w:line="480" w:lineRule="auto"/>
              <w:jc w:val="left"/>
              <w:rPr>
                <w:rFonts w:eastAsia="宋体"/>
                <w:i/>
                <w:iCs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lastRenderedPageBreak/>
              <w:t>T</w:t>
            </w:r>
            <w:r w:rsidRPr="005C47EF">
              <w:rPr>
                <w:rFonts w:eastAsia="宋体"/>
                <w:sz w:val="18"/>
                <w:szCs w:val="18"/>
              </w:rPr>
              <w:t xml:space="preserve">herapeutic </w:t>
            </w:r>
            <w:r w:rsidR="00135DAC" w:rsidRPr="005C47EF">
              <w:rPr>
                <w:rFonts w:eastAsia="宋体"/>
                <w:sz w:val="18"/>
                <w:szCs w:val="18"/>
              </w:rPr>
              <w:t>intervention</w:t>
            </w:r>
          </w:p>
        </w:tc>
        <w:tc>
          <w:tcPr>
            <w:tcW w:w="1691" w:type="dxa"/>
          </w:tcPr>
          <w:p w14:paraId="08A3E13B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972 (12.37)</w:t>
            </w:r>
          </w:p>
        </w:tc>
        <w:tc>
          <w:tcPr>
            <w:tcW w:w="1878" w:type="dxa"/>
            <w:shd w:val="clear" w:color="auto" w:fill="auto"/>
            <w:noWrap/>
            <w:vAlign w:val="bottom"/>
          </w:tcPr>
          <w:p w14:paraId="12043794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265E4B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150</w:t>
            </w:r>
            <w:r w:rsidRPr="00265E4B">
              <w:rPr>
                <w:sz w:val="18"/>
                <w:szCs w:val="18"/>
              </w:rPr>
              <w:t xml:space="preserve"> (0.</w:t>
            </w:r>
            <w:r>
              <w:rPr>
                <w:sz w:val="18"/>
                <w:szCs w:val="18"/>
              </w:rPr>
              <w:t>132</w:t>
            </w:r>
            <w:r w:rsidRPr="00265E4B">
              <w:rPr>
                <w:sz w:val="18"/>
                <w:szCs w:val="18"/>
              </w:rPr>
              <w:t>, 0.</w:t>
            </w:r>
            <w:r>
              <w:rPr>
                <w:sz w:val="18"/>
                <w:szCs w:val="18"/>
              </w:rPr>
              <w:t>170</w:t>
            </w:r>
            <w:r w:rsidRPr="00265E4B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46D4E382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265E4B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 xml:space="preserve">149 </w:t>
            </w:r>
            <w:r w:rsidRPr="00265E4B">
              <w:rPr>
                <w:sz w:val="18"/>
                <w:szCs w:val="18"/>
              </w:rPr>
              <w:t>(0.</w:t>
            </w:r>
            <w:r>
              <w:rPr>
                <w:sz w:val="18"/>
                <w:szCs w:val="18"/>
              </w:rPr>
              <w:t>132</w:t>
            </w:r>
            <w:r w:rsidRPr="00265E4B">
              <w:rPr>
                <w:sz w:val="18"/>
                <w:szCs w:val="18"/>
              </w:rPr>
              <w:t>, 0.</w:t>
            </w:r>
            <w:r>
              <w:rPr>
                <w:sz w:val="18"/>
                <w:szCs w:val="18"/>
              </w:rPr>
              <w:t>170</w:t>
            </w:r>
            <w:r w:rsidRPr="00265E4B">
              <w:rPr>
                <w:sz w:val="18"/>
                <w:szCs w:val="18"/>
              </w:rPr>
              <w:t>)</w:t>
            </w:r>
          </w:p>
        </w:tc>
        <w:tc>
          <w:tcPr>
            <w:tcW w:w="1714" w:type="dxa"/>
            <w:shd w:val="clear" w:color="auto" w:fill="auto"/>
            <w:noWrap/>
            <w:vAlign w:val="bottom"/>
          </w:tcPr>
          <w:p w14:paraId="7028DBA6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265E4B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150</w:t>
            </w:r>
            <w:r w:rsidRPr="00265E4B">
              <w:rPr>
                <w:sz w:val="18"/>
                <w:szCs w:val="18"/>
              </w:rPr>
              <w:t xml:space="preserve"> (0.</w:t>
            </w:r>
            <w:r>
              <w:rPr>
                <w:sz w:val="18"/>
                <w:szCs w:val="18"/>
              </w:rPr>
              <w:t>132</w:t>
            </w:r>
            <w:r w:rsidRPr="00265E4B">
              <w:rPr>
                <w:sz w:val="18"/>
                <w:szCs w:val="18"/>
              </w:rPr>
              <w:t>, 0.</w:t>
            </w:r>
            <w:r>
              <w:rPr>
                <w:sz w:val="18"/>
                <w:szCs w:val="18"/>
              </w:rPr>
              <w:t>171</w:t>
            </w:r>
            <w:r w:rsidRPr="00265E4B">
              <w:rPr>
                <w:sz w:val="18"/>
                <w:szCs w:val="18"/>
              </w:rPr>
              <w:t>)</w:t>
            </w:r>
          </w:p>
        </w:tc>
      </w:tr>
      <w:tr w:rsidR="0038165D" w:rsidRPr="00405ACF" w14:paraId="734B2F9E" w14:textId="77777777" w:rsidTr="00B40A82">
        <w:trPr>
          <w:trHeight w:val="300"/>
          <w:jc w:val="center"/>
        </w:trPr>
        <w:tc>
          <w:tcPr>
            <w:tcW w:w="1818" w:type="dxa"/>
            <w:shd w:val="clear" w:color="auto" w:fill="auto"/>
            <w:noWrap/>
            <w:vAlign w:val="center"/>
          </w:tcPr>
          <w:p w14:paraId="336A5CA1" w14:textId="77777777" w:rsidR="0038165D" w:rsidRPr="00265E4B" w:rsidRDefault="0038165D" w:rsidP="00B40A82">
            <w:pPr>
              <w:spacing w:line="480" w:lineRule="auto"/>
              <w:jc w:val="left"/>
              <w:rPr>
                <w:rFonts w:eastAsia="宋体"/>
                <w:i/>
                <w:iCs/>
                <w:sz w:val="18"/>
                <w:szCs w:val="18"/>
              </w:rPr>
            </w:pPr>
            <w:r w:rsidRPr="00265E4B">
              <w:rPr>
                <w:rFonts w:eastAsia="宋体"/>
                <w:i/>
                <w:iCs/>
                <w:sz w:val="18"/>
                <w:szCs w:val="18"/>
              </w:rPr>
              <w:t>P</w:t>
            </w:r>
            <w:r w:rsidRPr="00265E4B">
              <w:rPr>
                <w:rFonts w:eastAsia="宋体"/>
                <w:sz w:val="18"/>
                <w:szCs w:val="18"/>
              </w:rPr>
              <w:t xml:space="preserve"> for trend</w:t>
            </w:r>
          </w:p>
        </w:tc>
        <w:tc>
          <w:tcPr>
            <w:tcW w:w="1691" w:type="dxa"/>
          </w:tcPr>
          <w:p w14:paraId="127069DA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78" w:type="dxa"/>
            <w:shd w:val="clear" w:color="auto" w:fill="auto"/>
            <w:noWrap/>
            <w:vAlign w:val="bottom"/>
          </w:tcPr>
          <w:p w14:paraId="7D99901B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265E4B">
              <w:rPr>
                <w:sz w:val="18"/>
                <w:szCs w:val="18"/>
              </w:rPr>
              <w:t>&lt;0.001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073A59B1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265E4B">
              <w:rPr>
                <w:sz w:val="18"/>
                <w:szCs w:val="18"/>
              </w:rPr>
              <w:t>&lt;0.001</w:t>
            </w:r>
          </w:p>
        </w:tc>
        <w:tc>
          <w:tcPr>
            <w:tcW w:w="1714" w:type="dxa"/>
            <w:shd w:val="clear" w:color="auto" w:fill="auto"/>
            <w:noWrap/>
            <w:vAlign w:val="bottom"/>
          </w:tcPr>
          <w:p w14:paraId="648F94C5" w14:textId="77777777" w:rsidR="0038165D" w:rsidRPr="00265E4B" w:rsidRDefault="0038165D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265E4B">
              <w:rPr>
                <w:sz w:val="18"/>
                <w:szCs w:val="18"/>
              </w:rPr>
              <w:t>&lt;0.001</w:t>
            </w:r>
          </w:p>
        </w:tc>
      </w:tr>
    </w:tbl>
    <w:p w14:paraId="37BC5981" w14:textId="266EA960" w:rsidR="00C17048" w:rsidRDefault="0038165D">
      <w:r w:rsidRPr="00405ACF">
        <w:rPr>
          <w:sz w:val="21"/>
          <w:szCs w:val="21"/>
          <w:lang w:bidi="en-US"/>
        </w:rPr>
        <w:t>Associations were examined using multivariable logistic regression. Model 1: adjusted for sex. Model 2: adjusted for BMI for age on the basis of model 1. Model 3: adjusted for season and outdoor time on the basis of model 2.</w:t>
      </w:r>
    </w:p>
    <w:sectPr w:rsidR="00C170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FDE209" w14:textId="77777777" w:rsidR="00CE7A37" w:rsidRDefault="00CE7A37" w:rsidP="00D971E8">
      <w:pPr>
        <w:spacing w:line="240" w:lineRule="auto"/>
      </w:pPr>
      <w:r>
        <w:separator/>
      </w:r>
    </w:p>
  </w:endnote>
  <w:endnote w:type="continuationSeparator" w:id="0">
    <w:p w14:paraId="32E554E6" w14:textId="77777777" w:rsidR="00CE7A37" w:rsidRDefault="00CE7A37" w:rsidP="00D971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94E7CD" w14:textId="77777777" w:rsidR="00CE7A37" w:rsidRDefault="00CE7A37" w:rsidP="00D971E8">
      <w:pPr>
        <w:spacing w:line="240" w:lineRule="auto"/>
      </w:pPr>
      <w:r>
        <w:separator/>
      </w:r>
    </w:p>
  </w:footnote>
  <w:footnote w:type="continuationSeparator" w:id="0">
    <w:p w14:paraId="5726EB0F" w14:textId="77777777" w:rsidR="00CE7A37" w:rsidRDefault="00CE7A37" w:rsidP="00D971E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048"/>
    <w:rsid w:val="0009514B"/>
    <w:rsid w:val="00131545"/>
    <w:rsid w:val="00135DAC"/>
    <w:rsid w:val="0038165D"/>
    <w:rsid w:val="005E1DA9"/>
    <w:rsid w:val="006F4496"/>
    <w:rsid w:val="00777FA9"/>
    <w:rsid w:val="008F7E40"/>
    <w:rsid w:val="009E4FFC"/>
    <w:rsid w:val="00BF6BE1"/>
    <w:rsid w:val="00C17048"/>
    <w:rsid w:val="00CE7A37"/>
    <w:rsid w:val="00D971E8"/>
    <w:rsid w:val="00F71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D52386"/>
  <w15:chartTrackingRefBased/>
  <w15:docId w15:val="{9BCF3906-83E5-4A95-BB4F-DE09B2A63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165D"/>
    <w:pPr>
      <w:spacing w:line="340" w:lineRule="atLeast"/>
      <w:jc w:val="both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71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71E8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paragraph" w:styleId="a5">
    <w:name w:val="footer"/>
    <w:basedOn w:val="a"/>
    <w:link w:val="a6"/>
    <w:uiPriority w:val="99"/>
    <w:unhideWhenUsed/>
    <w:rsid w:val="00D971E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71E8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paragraph" w:styleId="a7">
    <w:name w:val="Balloon Text"/>
    <w:basedOn w:val="a"/>
    <w:link w:val="a8"/>
    <w:uiPriority w:val="99"/>
    <w:semiHidden/>
    <w:unhideWhenUsed/>
    <w:rsid w:val="00D971E8"/>
    <w:pPr>
      <w:spacing w:line="240" w:lineRule="auto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71E8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anzhongpohuai@163.com</dc:creator>
  <cp:keywords/>
  <dc:description/>
  <cp:lastModifiedBy>anzhongpohuai@163.com</cp:lastModifiedBy>
  <cp:revision>8</cp:revision>
  <dcterms:created xsi:type="dcterms:W3CDTF">2020-07-21T08:50:00Z</dcterms:created>
  <dcterms:modified xsi:type="dcterms:W3CDTF">2020-08-02T06:03:00Z</dcterms:modified>
</cp:coreProperties>
</file>