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1BF31" w14:textId="77777777" w:rsidR="006618BD" w:rsidRDefault="006618BD" w:rsidP="006618BD">
      <w:r>
        <w:rPr>
          <w:noProof/>
        </w:rPr>
        <w:drawing>
          <wp:inline distT="0" distB="0" distL="0" distR="0" wp14:anchorId="091B1280" wp14:editId="6EA163E2">
            <wp:extent cx="5274310" cy="4078605"/>
            <wp:effectExtent l="0" t="0" r="2540" b="0"/>
            <wp:docPr id="142783496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4078605"/>
                    </a:xfrm>
                    <a:prstGeom prst="rect">
                      <a:avLst/>
                    </a:prstGeom>
                    <a:noFill/>
                    <a:ln>
                      <a:noFill/>
                    </a:ln>
                  </pic:spPr>
                </pic:pic>
              </a:graphicData>
            </a:graphic>
          </wp:inline>
        </w:drawing>
      </w:r>
    </w:p>
    <w:p w14:paraId="64F0B4DB" w14:textId="72142CF3" w:rsidR="006618BD" w:rsidRPr="0065413C" w:rsidRDefault="006618BD" w:rsidP="006618BD">
      <w:pPr>
        <w:rPr>
          <w:b/>
          <w:bCs/>
        </w:rPr>
      </w:pPr>
      <w:r w:rsidRPr="0065413C">
        <w:rPr>
          <w:b/>
          <w:bCs/>
        </w:rPr>
        <w:t xml:space="preserve">Fig S3. ADAM19 expression in pan-cancer. </w:t>
      </w:r>
    </w:p>
    <w:p w14:paraId="015731B8" w14:textId="77777777" w:rsidR="006618BD" w:rsidRDefault="006618BD" w:rsidP="006618BD">
      <w:r>
        <w:t>(A) The expression of ADAM19 in different human tumors within TCGA, including SKCM, STAD, TGCT and THCA. (B) The association between ADAM19 expression and clinical stage was analyzed in the TCGA dataset, including topography (T0-T4 and TX), lymph node meta</w:t>
      </w:r>
      <w:r>
        <w:rPr>
          <w:rFonts w:hint="eastAsia"/>
        </w:rPr>
        <w:t xml:space="preserve">stasis (N0-N3 and NX), distant metastasis (M0 and M1), as well as G stages (0, I-IV) of melanoma patients. (C) Kaplan-Meier survival curves of patients with melanoma based on ADAM19 expression levels (DSS; OS; PFI). ***, p </w:t>
      </w:r>
      <w:r>
        <w:rPr>
          <w:rFonts w:hint="eastAsia"/>
        </w:rPr>
        <w:t>≤</w:t>
      </w:r>
      <w:r>
        <w:rPr>
          <w:rFonts w:hint="eastAsia"/>
        </w:rPr>
        <w:t xml:space="preserve"> 0.001; **, p </w:t>
      </w:r>
      <w:r>
        <w:rPr>
          <w:rFonts w:hint="eastAsia"/>
        </w:rPr>
        <w:t>≤</w:t>
      </w:r>
      <w:r>
        <w:rPr>
          <w:rFonts w:hint="eastAsia"/>
        </w:rPr>
        <w:t xml:space="preserve"> 0.01; *, p </w:t>
      </w:r>
      <w:r>
        <w:rPr>
          <w:rFonts w:hint="eastAsia"/>
        </w:rPr>
        <w:t>≤</w:t>
      </w:r>
      <w:r>
        <w:rPr>
          <w:rFonts w:hint="eastAsia"/>
        </w:rPr>
        <w:t xml:space="preserve"> 0.0</w:t>
      </w:r>
      <w:r>
        <w:t>5. ns, not significant.</w:t>
      </w:r>
    </w:p>
    <w:p w14:paraId="6076E9F8" w14:textId="77777777" w:rsidR="00ED4DC3" w:rsidRDefault="00ED4DC3"/>
    <w:sectPr w:rsidR="00ED4DC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47ECF" w14:textId="77777777" w:rsidR="000A1603" w:rsidRDefault="000A1603" w:rsidP="006618BD">
      <w:pPr>
        <w:spacing w:line="240" w:lineRule="auto"/>
      </w:pPr>
      <w:r>
        <w:separator/>
      </w:r>
    </w:p>
  </w:endnote>
  <w:endnote w:type="continuationSeparator" w:id="0">
    <w:p w14:paraId="6FFC00F4" w14:textId="77777777" w:rsidR="000A1603" w:rsidRDefault="000A1603" w:rsidP="006618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D9A3B" w14:textId="77777777" w:rsidR="000A1603" w:rsidRDefault="000A1603" w:rsidP="006618BD">
      <w:pPr>
        <w:spacing w:line="240" w:lineRule="auto"/>
      </w:pPr>
      <w:r>
        <w:separator/>
      </w:r>
    </w:p>
  </w:footnote>
  <w:footnote w:type="continuationSeparator" w:id="0">
    <w:p w14:paraId="7AEA6D28" w14:textId="77777777" w:rsidR="000A1603" w:rsidRDefault="000A1603" w:rsidP="006618B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72C"/>
    <w:rsid w:val="000A1603"/>
    <w:rsid w:val="006618BD"/>
    <w:rsid w:val="00931CB4"/>
    <w:rsid w:val="00ED4DC3"/>
    <w:rsid w:val="00FA47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C5BFBD"/>
  <w15:chartTrackingRefBased/>
  <w15:docId w15:val="{A0BBB978-3647-4A71-98F7-C7D6B007D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18BD"/>
    <w:pPr>
      <w:widowControl w:val="0"/>
      <w:spacing w:line="360" w:lineRule="auto"/>
      <w:jc w:val="both"/>
    </w:pPr>
    <w:rPr>
      <w:rFonts w:ascii="Times New Roman" w:eastAsia="宋体" w:hAnsi="Times New Roman" w:cs="Times New Roman"/>
      <w:sz w:val="24"/>
      <w:szCs w:val="24"/>
    </w:rPr>
  </w:style>
  <w:style w:type="paragraph" w:styleId="1">
    <w:name w:val="heading 1"/>
    <w:basedOn w:val="a"/>
    <w:next w:val="a"/>
    <w:link w:val="10"/>
    <w:uiPriority w:val="9"/>
    <w:qFormat/>
    <w:rsid w:val="00931CB4"/>
    <w:pPr>
      <w:keepNext/>
      <w:keepLines/>
      <w:spacing w:before="100" w:beforeAutospacing="1"/>
      <w:outlineLvl w:val="0"/>
    </w:pPr>
    <w:rPr>
      <w:b/>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31CB4"/>
    <w:rPr>
      <w:rFonts w:ascii="Times New Roman" w:eastAsia="宋体" w:hAnsi="Times New Roman" w:cs="Times New Roman"/>
      <w:b/>
      <w:bCs/>
      <w:kern w:val="44"/>
      <w:sz w:val="24"/>
      <w:szCs w:val="44"/>
    </w:rPr>
  </w:style>
  <w:style w:type="paragraph" w:styleId="a3">
    <w:name w:val="header"/>
    <w:basedOn w:val="a"/>
    <w:link w:val="a4"/>
    <w:uiPriority w:val="99"/>
    <w:unhideWhenUsed/>
    <w:rsid w:val="006618BD"/>
    <w:pP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6618BD"/>
    <w:rPr>
      <w:rFonts w:ascii="Times New Roman" w:eastAsia="宋体" w:hAnsi="Times New Roman" w:cs="Times New Roman"/>
      <w:sz w:val="18"/>
      <w:szCs w:val="18"/>
    </w:rPr>
  </w:style>
  <w:style w:type="paragraph" w:styleId="a5">
    <w:name w:val="footer"/>
    <w:basedOn w:val="a"/>
    <w:link w:val="a6"/>
    <w:uiPriority w:val="99"/>
    <w:unhideWhenUsed/>
    <w:rsid w:val="006618BD"/>
    <w:pPr>
      <w:tabs>
        <w:tab w:val="center" w:pos="4153"/>
        <w:tab w:val="right" w:pos="8306"/>
      </w:tabs>
      <w:snapToGrid w:val="0"/>
      <w:spacing w:line="240" w:lineRule="auto"/>
      <w:jc w:val="left"/>
    </w:pPr>
    <w:rPr>
      <w:sz w:val="18"/>
      <w:szCs w:val="18"/>
    </w:rPr>
  </w:style>
  <w:style w:type="character" w:customStyle="1" w:styleId="a6">
    <w:name w:val="页脚 字符"/>
    <w:basedOn w:val="a0"/>
    <w:link w:val="a5"/>
    <w:uiPriority w:val="99"/>
    <w:rsid w:val="006618B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86</Words>
  <Characters>495</Characters>
  <Application>Microsoft Office Word</Application>
  <DocSecurity>0</DocSecurity>
  <Lines>4</Lines>
  <Paragraphs>1</Paragraphs>
  <ScaleCrop>false</ScaleCrop>
  <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 亚妮</dc:creator>
  <cp:keywords/>
  <dc:description/>
  <cp:lastModifiedBy>陈 亚妮</cp:lastModifiedBy>
  <cp:revision>2</cp:revision>
  <dcterms:created xsi:type="dcterms:W3CDTF">2023-06-22T08:14:00Z</dcterms:created>
  <dcterms:modified xsi:type="dcterms:W3CDTF">2023-06-22T08:15:00Z</dcterms:modified>
</cp:coreProperties>
</file>