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2978D" w14:textId="1B0B395A" w:rsidR="00BD4EAB" w:rsidRPr="00E51A4B" w:rsidRDefault="00E51A4B">
      <w:pPr>
        <w:rPr>
          <w:rFonts w:ascii="Times New Roman" w:hAnsi="Times New Roman" w:cs="Times New Roman"/>
          <w:b/>
          <w:bCs/>
        </w:rPr>
      </w:pPr>
      <w:r w:rsidRPr="00E51A4B">
        <w:rPr>
          <w:rFonts w:ascii="Times New Roman" w:hAnsi="Times New Roman" w:cs="Times New Roman" w:hint="cs"/>
          <w:b/>
          <w:bCs/>
        </w:rPr>
        <w:t>S</w:t>
      </w:r>
      <w:r w:rsidRPr="00E51A4B">
        <w:rPr>
          <w:rFonts w:ascii="Times New Roman" w:hAnsi="Times New Roman" w:cs="Times New Roman"/>
          <w:b/>
          <w:bCs/>
        </w:rPr>
        <w:t>upplemental Table 1.</w:t>
      </w:r>
      <w:r>
        <w:rPr>
          <w:rFonts w:ascii="Times New Roman" w:hAnsi="Times New Roman" w:cs="Times New Roman"/>
          <w:b/>
          <w:bCs/>
        </w:rPr>
        <w:t xml:space="preserve"> </w:t>
      </w:r>
      <w:r w:rsidRPr="00E51A4B">
        <w:rPr>
          <w:rFonts w:ascii="Times New Roman" w:hAnsi="Times New Roman" w:cs="Times New Roman"/>
          <w:b/>
          <w:bCs/>
        </w:rPr>
        <w:t xml:space="preserve">Correlation between P4/E2 and </w:t>
      </w:r>
      <w:r>
        <w:rPr>
          <w:rFonts w:ascii="Times New Roman" w:hAnsi="Times New Roman" w:cs="Times New Roman"/>
          <w:b/>
          <w:bCs/>
        </w:rPr>
        <w:t>PGF2</w:t>
      </w:r>
      <w:r w:rsidRPr="00E51A4B">
        <w:rPr>
          <w:rFonts w:ascii="Times New Roman" w:eastAsia="Yu Gothic" w:hAnsi="Times New Roman" w:cs="Times New Roman"/>
          <w:b/>
          <w:bCs/>
          <w:color w:val="000000"/>
          <w:kern w:val="0"/>
          <w:sz w:val="20"/>
          <w:szCs w:val="20"/>
        </w:rPr>
        <w:t>a</w:t>
      </w:r>
      <w:r>
        <w:rPr>
          <w:rFonts w:ascii="Times New Roman" w:eastAsia="Yu Gothic" w:hAnsi="Times New Roman" w:cs="Times New Roman"/>
          <w:b/>
          <w:bCs/>
          <w:color w:val="000000"/>
          <w:kern w:val="0"/>
          <w:sz w:val="20"/>
          <w:szCs w:val="20"/>
        </w:rPr>
        <w:t>, IL-6, and Aromatase</w:t>
      </w:r>
      <w:r w:rsidRPr="00E51A4B">
        <w:rPr>
          <w:rFonts w:ascii="Times New Roman" w:hAnsi="Times New Roman" w:cs="Times New Roman" w:hint="eastAsia"/>
          <w:b/>
          <w:bCs/>
        </w:rPr>
        <w:t xml:space="preserve"> </w:t>
      </w:r>
      <w:r w:rsidRPr="00E51A4B">
        <w:rPr>
          <w:rFonts w:ascii="Times New Roman" w:hAnsi="Times New Roman" w:cs="Times New Roman"/>
          <w:b/>
          <w:bCs/>
        </w:rPr>
        <w:t>level over the three menstrual phases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70"/>
        <w:gridCol w:w="2027"/>
        <w:gridCol w:w="976"/>
        <w:gridCol w:w="755"/>
        <w:gridCol w:w="865"/>
        <w:gridCol w:w="976"/>
        <w:gridCol w:w="979"/>
        <w:gridCol w:w="755"/>
        <w:gridCol w:w="865"/>
        <w:gridCol w:w="976"/>
        <w:gridCol w:w="979"/>
        <w:gridCol w:w="755"/>
        <w:gridCol w:w="865"/>
        <w:gridCol w:w="976"/>
        <w:gridCol w:w="979"/>
      </w:tblGrid>
      <w:tr w:rsidR="00E51A4B" w:rsidRPr="00E51A4B" w14:paraId="5910D14A" w14:textId="77777777" w:rsidTr="00E51A4B">
        <w:trPr>
          <w:trHeight w:val="400"/>
        </w:trPr>
        <w:tc>
          <w:tcPr>
            <w:tcW w:w="54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23CEFD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C8722F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D170B5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83" w:type="pct"/>
            <w:gridSpan w:val="1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DD9E5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Progesterone Estradiol ratio (</w:t>
            </w:r>
            <w:proofErr w:type="spellStart"/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pg</w:t>
            </w:r>
            <w:proofErr w:type="spellEnd"/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  <w:proofErr w:type="spellStart"/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μL</w:t>
            </w:r>
            <w:proofErr w:type="spellEnd"/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E51A4B" w:rsidRPr="00E51A4B" w14:paraId="4D3895F4" w14:textId="77777777" w:rsidTr="00E51A4B">
        <w:trPr>
          <w:trHeight w:val="40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9E19D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914D27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49BA99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61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88227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Menstrual phase</w:t>
            </w:r>
          </w:p>
        </w:tc>
        <w:tc>
          <w:tcPr>
            <w:tcW w:w="1161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A054B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Ovulatory phase</w:t>
            </w:r>
          </w:p>
        </w:tc>
        <w:tc>
          <w:tcPr>
            <w:tcW w:w="1161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DE4CE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Luteal phase</w:t>
            </w:r>
          </w:p>
        </w:tc>
      </w:tr>
      <w:tr w:rsidR="00E51A4B" w:rsidRPr="00E51A4B" w14:paraId="3F179E0C" w14:textId="77777777" w:rsidTr="00E51A4B">
        <w:trPr>
          <w:trHeight w:val="42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DD844A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28CBC5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E29F2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3BF98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</w:t>
            </w:r>
          </w:p>
        </w:tc>
        <w:tc>
          <w:tcPr>
            <w:tcW w:w="281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E0E7B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</w:t>
            </w:r>
          </w:p>
        </w:tc>
        <w:tc>
          <w:tcPr>
            <w:tcW w:w="31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2552D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</w:t>
            </w:r>
          </w:p>
        </w:tc>
        <w:tc>
          <w:tcPr>
            <w:tcW w:w="31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E8886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</w:t>
            </w:r>
          </w:p>
        </w:tc>
        <w:tc>
          <w:tcPr>
            <w:tcW w:w="24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C6BAE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</w:t>
            </w:r>
          </w:p>
        </w:tc>
        <w:tc>
          <w:tcPr>
            <w:tcW w:w="281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FC182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</w:t>
            </w:r>
          </w:p>
        </w:tc>
        <w:tc>
          <w:tcPr>
            <w:tcW w:w="31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38CA1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</w:t>
            </w:r>
          </w:p>
        </w:tc>
        <w:tc>
          <w:tcPr>
            <w:tcW w:w="31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ADE0D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</w:t>
            </w:r>
          </w:p>
        </w:tc>
        <w:tc>
          <w:tcPr>
            <w:tcW w:w="24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97AE6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</w:t>
            </w:r>
          </w:p>
        </w:tc>
        <w:tc>
          <w:tcPr>
            <w:tcW w:w="281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0ADA3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</w:t>
            </w:r>
          </w:p>
        </w:tc>
        <w:tc>
          <w:tcPr>
            <w:tcW w:w="31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627BA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</w:t>
            </w:r>
          </w:p>
        </w:tc>
        <w:tc>
          <w:tcPr>
            <w:tcW w:w="31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2E58F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</w:t>
            </w:r>
          </w:p>
        </w:tc>
      </w:tr>
      <w:tr w:rsidR="00E51A4B" w:rsidRPr="00E51A4B" w14:paraId="31CC5390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17138C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PGF2a level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58586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Menstrual phase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F05135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048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-0.27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31B5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-0.21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DBAF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-0.36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88A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-0.78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D44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1D7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3E88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4BC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B94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4053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A2DC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B411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465B52D0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AE971A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E78779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4534A7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C2B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0.69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840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-0.02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E3B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-0.27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FDD0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0.40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ADC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B40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283F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B9B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AFF5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2A69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BD9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B97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4DE12322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84D925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8B2347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D53589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37AF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170C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-0.37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953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-0.32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B8D6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0.43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C9D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CE1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578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27D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2DA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255E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4AC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30E1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33AE31C1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0DBCD2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11AC98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16F0B4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E6A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0.55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A916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-0.53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0CD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-0.80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068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-0.16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275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932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B83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5A7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3EB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82A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969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6E8D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07A87637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B789D0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2EBC17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Ovulatory phase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F29BCA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F81A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D0E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4E6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EF1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88B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0.07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DCC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F5B3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A051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6C1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8A8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F8D9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83E3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20BC79BE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CBDD77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FC14FD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BE2A4B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946C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123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CFD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B78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9DA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BD13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75B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174F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-0.19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549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7006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7E15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741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6BE71559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973580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EC7AA5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29CB41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691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8319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410B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8E8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1CA0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0.14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15E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-0.07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407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-0.03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F18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-0.03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0CD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CE0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C8C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1D1B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07B7320E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AD632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67EE24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27BAD7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82D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C5C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1C3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1CB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6247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1EBD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-0.08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14D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A048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-0.17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C894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772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F1C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090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7CF47C75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07F4C4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45C717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Luteal phase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F38690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E078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596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B29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189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5A11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C9D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0D9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C3C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868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0.08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94F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0.48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3F3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0.49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1F9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0.47</w:t>
            </w:r>
          </w:p>
        </w:tc>
      </w:tr>
      <w:tr w:rsidR="00E51A4B" w:rsidRPr="00E51A4B" w14:paraId="42BA5AE1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579E12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80543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CEA452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2B47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B29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37E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713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AAA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36F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407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18DD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652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50A5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0.57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D49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0.56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694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0.36</w:t>
            </w:r>
          </w:p>
        </w:tc>
      </w:tr>
      <w:tr w:rsidR="00E51A4B" w:rsidRPr="00E51A4B" w14:paraId="079F634F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D54AA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E5B8F4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F52F26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B2B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F2F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E6F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6416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F44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F18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CEA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65A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D67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-0.08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82E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0.20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9515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0.21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DDA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-0.01</w:t>
            </w:r>
          </w:p>
        </w:tc>
      </w:tr>
      <w:tr w:rsidR="00E51A4B" w:rsidRPr="00E51A4B" w14:paraId="39646BA8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19449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926C0B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47AC53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ACD3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668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03CC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9D0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9E87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8E02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CCE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A5D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C5C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7F5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0.25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FA9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0.17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E98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0.00</w:t>
            </w:r>
          </w:p>
        </w:tc>
      </w:tr>
      <w:tr w:rsidR="00E51A4B" w:rsidRPr="00E51A4B" w14:paraId="5F680017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82EBCA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IL-6 level 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9C8378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Menstrual phase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6C5955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B0F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128E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0.33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398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0.32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AC39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-0.01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3FA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C2A8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6BF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633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8DF1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525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BD6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048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27F0158C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D86A04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67F85E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AFEA9D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794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-0.06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768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CFBC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AA6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-0.30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534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D22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A41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BE21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DC9B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B21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02E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D57D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1744EA00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775D1F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3C501E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DA7148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9D9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-0.25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79C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-0.02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A66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0.32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C41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-0.16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836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442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830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5C07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4968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F8CF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A3F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0CF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0EAE2DE2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D1B10E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8242A0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2B41C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9B0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BEA9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035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0.45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01F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-0.17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2C2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EB77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841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8C4A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AB3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2CD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731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439E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46A9935B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22FE5C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84DF4C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Ovulatory phase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73236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260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576F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CF5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597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B6B3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-0.27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E262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-0.30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9C7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-0.30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C72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-0.41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C528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D3D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A2B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A340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22E5481A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86DC1A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6CDAD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FD45FC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89B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3CE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B4B1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C86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1F1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4D6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-0.20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746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-0.31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B92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-0.32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6058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AE8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7C67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49C8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05A811F8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0BC03F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DB1092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178927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8E6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310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A855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DDF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5A05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48E8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-0.04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DC7D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-0.23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25F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-0.21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A08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AC2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9FC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09D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29B63AE7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C610CB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EE9FB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E2F86E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1814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9818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A76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FD6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09D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-0.24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855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DC9A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-0.27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CE99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-0.33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70B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158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0FD7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954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58FCB0C9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FE8AA8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1A2799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Luteal phase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6DE6E3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3ED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EC8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3187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1E0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736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DD0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5E1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1D7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D24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921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B1FF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0.58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7253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0.65</w:t>
            </w:r>
          </w:p>
        </w:tc>
      </w:tr>
      <w:tr w:rsidR="00E51A4B" w:rsidRPr="00E51A4B" w14:paraId="2C0E7255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16F332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CBFC0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4E286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E3E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073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29D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FAE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CCB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9072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98F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C48B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755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0.72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9454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0.69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496F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0.76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E64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0.85</w:t>
            </w: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E51A4B" w:rsidRPr="00E51A4B" w14:paraId="2DCA6DB7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44E020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56FCC7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2C06E7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B6F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F76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0F0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170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2EF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FE2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5B9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6A8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792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0.68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011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0.56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A7B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0.60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5D8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0.78</w:t>
            </w:r>
          </w:p>
        </w:tc>
      </w:tr>
      <w:tr w:rsidR="00E51A4B" w:rsidRPr="00E51A4B" w14:paraId="0E5F7F26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DFDA60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C966FF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12179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FAD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184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AC1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2ED0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D383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2285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2586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A6E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F032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0.54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D15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0.55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3350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0.67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C34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0.79</w:t>
            </w:r>
          </w:p>
        </w:tc>
      </w:tr>
      <w:tr w:rsidR="00E51A4B" w:rsidRPr="00E51A4B" w14:paraId="52D7D8BF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9D995E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Aromatase level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116658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Menstrual phase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90047A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89EB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-0.44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D25E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-0.03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3BF7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-0.48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536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-0.93</w:t>
            </w: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D9D8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0979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208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DB84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26DF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096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6D4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84A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585441B4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A3036F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C79051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F848D8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630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-0.28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03B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-0.28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961F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-0.66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337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-0.98</w:t>
            </w: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434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C54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FD2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B2E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3E0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84A2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23E7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5C2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3980347B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696CEF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84DECB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640701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DBBE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-0.45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879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-0.07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3F98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-0.56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A14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-0.89</w:t>
            </w: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063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EBCD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C75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48A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0D0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66E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D0BE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8DA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55395E7A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A3358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407695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121422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4CA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-0.22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20A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-0.05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5D8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-0.64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C8F6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-0.84</w:t>
            </w: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A66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844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515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3635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7C9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3814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435A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F08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362F3E49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EA5174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38E87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Ovulatory phase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BFC482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859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E8C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B14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BC79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599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0.07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500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-0.24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B3C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0985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-0.22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056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9C1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6A78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B93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452BA962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753F0D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00A8F8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F045E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4E9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D979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A1C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B60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DBE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-0.45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950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-0.54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967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-0.59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72F2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-0.62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59A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AEE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3C7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80C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6C48E705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0DE7D9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4421B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E8CA39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299F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9677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3AFE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0F38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947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-0.57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234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-0.54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1B0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-0.59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60ED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-0.65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67D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1324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689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504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353CCDA7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D3973D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5DD2B5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693189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2F0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279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CCB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BE5D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2C6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-0.56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AFCA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-0.57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8A0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-0.65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3C0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-0.67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1164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DEE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6561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E5C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5EC809E7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AA53E2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610B99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Luteal phase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6C838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BEBC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010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009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5F1B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3CB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22CA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7BE2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0D4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234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0.24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817E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0.21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544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0.40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087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0.42</w:t>
            </w:r>
          </w:p>
        </w:tc>
      </w:tr>
      <w:tr w:rsidR="00E51A4B" w:rsidRPr="00E51A4B" w14:paraId="1DD9E2DF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0D2DD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629FF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5600F0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E73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8A50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F25E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EEA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C1BE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7B01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DC5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E77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FAA8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0.17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D9C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0.07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4CEF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0.27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519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0.23</w:t>
            </w:r>
          </w:p>
        </w:tc>
      </w:tr>
      <w:tr w:rsidR="00E51A4B" w:rsidRPr="00E51A4B" w14:paraId="58E893A3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E14B85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1B043C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7E403F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918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3677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6F0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1A3A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3EE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7DC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2A0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3871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65C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871C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0.16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55A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0.27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ECAD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0.28</w:t>
            </w:r>
          </w:p>
        </w:tc>
      </w:tr>
      <w:tr w:rsidR="00E51A4B" w:rsidRPr="00E51A4B" w14:paraId="4829BC0F" w14:textId="77777777" w:rsidTr="00E51A4B">
        <w:trPr>
          <w:trHeight w:val="380"/>
        </w:trPr>
        <w:tc>
          <w:tcPr>
            <w:tcW w:w="5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74C607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DDF760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67E907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3928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813F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3A26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B47C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D73C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ECAD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68939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1E60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11CDB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0EC4E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0.31</w:t>
            </w:r>
          </w:p>
        </w:tc>
        <w:tc>
          <w:tcPr>
            <w:tcW w:w="31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A45AF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0.42</w:t>
            </w:r>
          </w:p>
        </w:tc>
        <w:tc>
          <w:tcPr>
            <w:tcW w:w="31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434E9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0.40</w:t>
            </w:r>
          </w:p>
        </w:tc>
      </w:tr>
    </w:tbl>
    <w:p w14:paraId="371CB6CD" w14:textId="53724D9F" w:rsidR="00E51A4B" w:rsidRDefault="00E51A4B">
      <w:pPr>
        <w:rPr>
          <w:rFonts w:ascii="Times New Roman" w:hAnsi="Times New Roman" w:cs="Times New Roman"/>
        </w:rPr>
      </w:pPr>
    </w:p>
    <w:p w14:paraId="63189CB6" w14:textId="77777777" w:rsidR="00E51A4B" w:rsidRDefault="00E51A4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00ED0F1" w14:textId="78BB0A03" w:rsidR="00E51A4B" w:rsidRDefault="00E51A4B">
      <w:pPr>
        <w:rPr>
          <w:rFonts w:ascii="Times New Roman" w:hAnsi="Times New Roman" w:cs="Times New Roman"/>
        </w:rPr>
      </w:pPr>
      <w:r w:rsidRPr="00E51A4B">
        <w:rPr>
          <w:rFonts w:ascii="Times New Roman" w:hAnsi="Times New Roman" w:cs="Times New Roman"/>
          <w:b/>
          <w:bCs/>
        </w:rPr>
        <w:lastRenderedPageBreak/>
        <w:t>Supplemental Table 2.</w:t>
      </w:r>
      <w:r>
        <w:rPr>
          <w:rFonts w:ascii="Times New Roman" w:hAnsi="Times New Roman" w:cs="Times New Roman"/>
        </w:rPr>
        <w:t xml:space="preserve"> </w:t>
      </w:r>
      <w:r w:rsidRPr="00E51A4B">
        <w:rPr>
          <w:rFonts w:ascii="Times New Roman" w:hAnsi="Times New Roman" w:cs="Times New Roman"/>
          <w:b/>
          <w:bCs/>
        </w:rPr>
        <w:t xml:space="preserve">Correlation between </w:t>
      </w:r>
      <w:r>
        <w:rPr>
          <w:rFonts w:ascii="Times New Roman" w:hAnsi="Times New Roman" w:cs="Times New Roman"/>
          <w:b/>
          <w:bCs/>
        </w:rPr>
        <w:t xml:space="preserve">changes in </w:t>
      </w:r>
      <w:r w:rsidRPr="00E51A4B">
        <w:rPr>
          <w:rFonts w:ascii="Times New Roman" w:hAnsi="Times New Roman" w:cs="Times New Roman"/>
          <w:b/>
          <w:bCs/>
        </w:rPr>
        <w:t xml:space="preserve">P4/E2 and </w:t>
      </w:r>
      <w:r>
        <w:rPr>
          <w:rFonts w:ascii="Times New Roman" w:hAnsi="Times New Roman" w:cs="Times New Roman"/>
          <w:b/>
          <w:bCs/>
        </w:rPr>
        <w:t>PGF2</w:t>
      </w:r>
      <w:r w:rsidRPr="00E51A4B">
        <w:rPr>
          <w:rFonts w:ascii="Times New Roman" w:eastAsia="Yu Gothic" w:hAnsi="Times New Roman" w:cs="Times New Roman"/>
          <w:b/>
          <w:bCs/>
          <w:color w:val="000000"/>
          <w:kern w:val="0"/>
          <w:sz w:val="20"/>
          <w:szCs w:val="20"/>
        </w:rPr>
        <w:t>a</w:t>
      </w:r>
      <w:r>
        <w:rPr>
          <w:rFonts w:ascii="Times New Roman" w:eastAsia="Yu Gothic" w:hAnsi="Times New Roman" w:cs="Times New Roman"/>
          <w:b/>
          <w:bCs/>
          <w:color w:val="000000"/>
          <w:kern w:val="0"/>
          <w:sz w:val="20"/>
          <w:szCs w:val="20"/>
        </w:rPr>
        <w:t>, IL-6, and Aromatase</w:t>
      </w:r>
      <w:r w:rsidRPr="00E51A4B">
        <w:rPr>
          <w:rFonts w:ascii="Times New Roman" w:hAnsi="Times New Roman" w:cs="Times New Roman" w:hint="eastAsia"/>
          <w:b/>
          <w:bCs/>
        </w:rPr>
        <w:t xml:space="preserve"> </w:t>
      </w:r>
      <w:r w:rsidRPr="00E51A4B">
        <w:rPr>
          <w:rFonts w:ascii="Times New Roman" w:hAnsi="Times New Roman" w:cs="Times New Roman"/>
          <w:b/>
          <w:bCs/>
        </w:rPr>
        <w:t>level over the three menstrual phases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26"/>
        <w:gridCol w:w="1818"/>
        <w:gridCol w:w="1516"/>
        <w:gridCol w:w="1081"/>
        <w:gridCol w:w="1182"/>
        <w:gridCol w:w="1182"/>
        <w:gridCol w:w="1081"/>
        <w:gridCol w:w="1182"/>
        <w:gridCol w:w="1182"/>
        <w:gridCol w:w="1081"/>
        <w:gridCol w:w="1182"/>
        <w:gridCol w:w="1185"/>
      </w:tblGrid>
      <w:tr w:rsidR="00E51A4B" w:rsidRPr="00E51A4B" w14:paraId="708FFA89" w14:textId="77777777" w:rsidTr="00E51A4B">
        <w:trPr>
          <w:trHeight w:val="400"/>
        </w:trPr>
        <w:tc>
          <w:tcPr>
            <w:tcW w:w="56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18195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35080C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8282D0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52" w:type="pct"/>
            <w:gridSpan w:val="9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E11FD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Progesterone Estradiol ratio (</w:t>
            </w:r>
            <w:proofErr w:type="spellStart"/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pg</w:t>
            </w:r>
            <w:proofErr w:type="spellEnd"/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  <w:proofErr w:type="spellStart"/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μL</w:t>
            </w:r>
            <w:proofErr w:type="spellEnd"/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E51A4B" w:rsidRPr="00E51A4B" w14:paraId="4CB6A660" w14:textId="77777777" w:rsidTr="00E51A4B">
        <w:trPr>
          <w:trHeight w:val="40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8B3BD9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83EB32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E29E34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DBFDD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Menstrual phase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A60FD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Ovulatory phase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BAE38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Luteal phase</w:t>
            </w:r>
          </w:p>
        </w:tc>
      </w:tr>
      <w:tr w:rsidR="00E51A4B" w:rsidRPr="00E51A4B" w14:paraId="5BA1CAEA" w14:textId="77777777" w:rsidTr="00E51A4B">
        <w:trPr>
          <w:trHeight w:val="42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199AE7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584437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3DE9F1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44950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0-Pre</w:t>
            </w:r>
          </w:p>
        </w:tc>
        <w:tc>
          <w:tcPr>
            <w:tcW w:w="38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16C6A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30-Pre</w:t>
            </w:r>
          </w:p>
        </w:tc>
        <w:tc>
          <w:tcPr>
            <w:tcW w:w="38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D0A21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60-Pre</w:t>
            </w:r>
          </w:p>
        </w:tc>
        <w:tc>
          <w:tcPr>
            <w:tcW w:w="34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E7B5A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0-Pre</w:t>
            </w:r>
          </w:p>
        </w:tc>
        <w:tc>
          <w:tcPr>
            <w:tcW w:w="38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31C62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30-Pre</w:t>
            </w:r>
          </w:p>
        </w:tc>
        <w:tc>
          <w:tcPr>
            <w:tcW w:w="38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8C90C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60-Pre</w:t>
            </w:r>
          </w:p>
        </w:tc>
        <w:tc>
          <w:tcPr>
            <w:tcW w:w="34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99FEE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0-Pre</w:t>
            </w:r>
          </w:p>
        </w:tc>
        <w:tc>
          <w:tcPr>
            <w:tcW w:w="38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D3AB2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30-Pre</w:t>
            </w:r>
          </w:p>
        </w:tc>
        <w:tc>
          <w:tcPr>
            <w:tcW w:w="38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59872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60-Pre</w:t>
            </w:r>
          </w:p>
        </w:tc>
      </w:tr>
      <w:tr w:rsidR="00E51A4B" w:rsidRPr="00E51A4B" w14:paraId="78A30816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F24940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PGF2a level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F0F8B6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Menstrual phase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823D81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E3A1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0.89</w:t>
            </w: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87F92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0.94</w:t>
            </w: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6DEA6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0.82</w:t>
            </w: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C5D22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1CC5A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D6EE6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83FC3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6FC94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89C04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5A2500E0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7A2416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C72FA4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7B83A4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75F4F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0.94</w:t>
            </w: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44292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0.89</w:t>
            </w: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ECCE6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0.83</w:t>
            </w: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B75FE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7A93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52891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619AA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77096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B1981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600398F8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9F6CA3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178C31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A31FB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0C3F8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0.73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EDF39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0.85</w:t>
            </w: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A7922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0.72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9E738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C3C77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C7A82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8B839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43149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79A03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33465AF4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0572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EB828D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Ovulatory phase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FC34D7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83D8D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23C8C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D9D44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28AA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-0.43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7E0C1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-0.45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2F66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-0.60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450E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303BD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75122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4740E025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1C14FD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5DF94A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15B62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8B8DB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C8EB3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4843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81B0D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-0.58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69033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-0.61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C2A4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-0.77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DF61A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123E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BBE4A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514C4AE3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E3CBBA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0B61B5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B02D00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B477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B0B03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64F2B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F396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-0.64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B159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-0.67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8199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-0.59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0AD10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02009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DC7A4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5249CB2E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E1D6C8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F99B36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Luteal phase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C43778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90A9B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CAE6D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074D8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370CF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F8308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6B512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14834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-0.55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FE2E3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-0.48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3FB68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-0.74</w:t>
            </w:r>
          </w:p>
        </w:tc>
      </w:tr>
      <w:tr w:rsidR="00E51A4B" w:rsidRPr="00E51A4B" w14:paraId="051A26AC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048CC2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98E1A4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153176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17507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769B7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3784A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861F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236A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F6EE1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9EC1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0.82</w:t>
            </w: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83C7B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0.68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16D4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0.36</w:t>
            </w:r>
          </w:p>
        </w:tc>
      </w:tr>
      <w:tr w:rsidR="00E51A4B" w:rsidRPr="00E51A4B" w14:paraId="246C2E7E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A3AD9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C070AC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AF4828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6FFFE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B9CEF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457F1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2A943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85C90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7E7F8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EEC09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0.26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5F842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0.55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5E017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0.16</w:t>
            </w:r>
          </w:p>
        </w:tc>
      </w:tr>
      <w:tr w:rsidR="00E51A4B" w:rsidRPr="00E51A4B" w14:paraId="3FBA0DB2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406AF1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IL-6 level 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539137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Menstrual phase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F6D9DF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1139A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-0.02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DC5B0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0.13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9D2CA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-0.08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C7E2D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55D42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B7CC2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1FF00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7F9B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4290C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6DE3C7B1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AC3DDA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CDCC61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268C91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EB5CB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0.24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516BC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0.47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A0256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0.16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C6D8A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722D0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370FE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6A1C5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CED08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22ECD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516B6D54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70D33A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6447A4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1D23D0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F3B61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0.20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9E17F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0.33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09C5E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-0.03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FB109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B7E4C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D1103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68117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736D2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2E75D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3DFC5DCC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E2082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41F1C5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Ovulatory phase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E4E489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20510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1841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C5143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A53BC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-0.47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F2105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-0.51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68A58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0.41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A3FFE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9DB13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A4527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632AEB3D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A7284A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C155CE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059F25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B72A1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620B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B242C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B8C9E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-0.59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255A5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-0.64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7656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0.12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CA7AF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DCE97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F564D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186505A8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8F80AB" w14:textId="77777777" w:rsidR="00E51A4B" w:rsidRPr="00E51A4B" w:rsidRDefault="00E51A4B" w:rsidP="00E51A4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7DD1D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FA75D6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87389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93EB7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BDF3B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3A7DD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-0.50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B090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-0.55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5726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-0.31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51FF9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6B2C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C51FE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33EE34C1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6CEB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5A777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Luteal phase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76374E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34723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0EA1B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5FAFD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EABA2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F54B1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E2C5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07C98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0.58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C61D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0.21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D26EB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0.45</w:t>
            </w:r>
          </w:p>
        </w:tc>
      </w:tr>
      <w:tr w:rsidR="00E51A4B" w:rsidRPr="00E51A4B" w14:paraId="1C0CBF0A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A9486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0AC4D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6ED4B9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E3936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999F5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83BCA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E934E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9F3A7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93AC9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502AB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0.17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47C7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0.01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A69E1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0.47</w:t>
            </w:r>
          </w:p>
        </w:tc>
      </w:tr>
      <w:tr w:rsidR="00E51A4B" w:rsidRPr="00E51A4B" w14:paraId="4DCA2815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09A9D1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C47FD4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68DE1A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1D6F7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A61A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2193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D43A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78D86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138C0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EF34B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0.46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C54FD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0.36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94569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0.72</w:t>
            </w:r>
          </w:p>
        </w:tc>
      </w:tr>
      <w:tr w:rsidR="00E51A4B" w:rsidRPr="00E51A4B" w14:paraId="2973EC6F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708FEF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Aromatase level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EA9A6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Menstrual phase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CF3FBC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D080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0.93</w:t>
            </w: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B9002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0.79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48BB2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0.75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419EB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72A58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44033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3CBF3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026B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5B6D1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78953760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422E32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F32622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0AA464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51797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0.73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D2AF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0.53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56E94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0.50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40199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21A22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574B4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0903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D9F74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F15D4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5FD847DB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7A4701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29ED8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94A820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029D6E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0.70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E5B9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0.45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EC15B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0.50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098B8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3AC50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A5C1F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DDB9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AE340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0EDA4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1B55BA13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497EA5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8C2A81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Ovulatory phase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4750F0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F8B1E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CD8C9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9644A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D4455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0.59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75298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0.66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C71F6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0.35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0D43F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F5D48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E7A29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1E097DE7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D0335C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4F1CB3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0CD56C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64544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01B23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1E7EB0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EEDAD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0.77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4E26B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0.84</w:t>
            </w: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305F1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0.25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BD1E6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43DA23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145B8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646C58FA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2FD19E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899E45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89B147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2E66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2EEA8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E8B58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87FBF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0.68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DB08D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0.76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EF86CF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0.29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13977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A6185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002A8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</w:tr>
      <w:tr w:rsidR="00E51A4B" w:rsidRPr="00E51A4B" w14:paraId="026009B5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E6A27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5B3341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Luteal phase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CA43B2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3B98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41AD9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AE341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11C201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4C842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773D5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79E72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0.45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5E99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0.29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EE33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0.04</w:t>
            </w:r>
          </w:p>
        </w:tc>
      </w:tr>
      <w:tr w:rsidR="00E51A4B" w:rsidRPr="00E51A4B" w14:paraId="545DA5B3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610BDE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11672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96F93E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30-Pre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E49397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FF006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FC66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2AA2AC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AF911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E6C8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59DF5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0.20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974AD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-0.27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3E0549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-0.37</w:t>
            </w:r>
          </w:p>
        </w:tc>
      </w:tr>
      <w:tr w:rsidR="00E51A4B" w:rsidRPr="00E51A4B" w14:paraId="4B61DEA5" w14:textId="77777777" w:rsidTr="00E51A4B">
        <w:trPr>
          <w:trHeight w:val="380"/>
        </w:trPr>
        <w:tc>
          <w:tcPr>
            <w:tcW w:w="5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AA9840" w14:textId="77777777" w:rsidR="00E51A4B" w:rsidRPr="00E51A4B" w:rsidRDefault="00E51A4B" w:rsidP="00E51A4B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9F8905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586061" w14:textId="77777777" w:rsidR="00E51A4B" w:rsidRPr="00E51A4B" w:rsidRDefault="00E51A4B" w:rsidP="00E51A4B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Post 60-Pre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7641B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C46A4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2D898B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028758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0EF96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820A34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CE526A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0.30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3CB182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-0.15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728B96" w14:textId="77777777" w:rsidR="00E51A4B" w:rsidRPr="00E51A4B" w:rsidRDefault="00E51A4B" w:rsidP="00E51A4B">
            <w:pPr>
              <w:widowControl/>
              <w:jc w:val="center"/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</w:pPr>
            <w:r w:rsidRPr="00E51A4B">
              <w:rPr>
                <w:rFonts w:ascii="Times New Roman" w:eastAsia="Yu Gothic" w:hAnsi="Times New Roman" w:cs="Times New Roman"/>
                <w:color w:val="333333"/>
                <w:kern w:val="0"/>
                <w:sz w:val="20"/>
                <w:szCs w:val="20"/>
              </w:rPr>
              <w:t>-0.32</w:t>
            </w:r>
          </w:p>
        </w:tc>
      </w:tr>
    </w:tbl>
    <w:p w14:paraId="69DBCBE4" w14:textId="77777777" w:rsidR="00E51A4B" w:rsidRPr="00E51A4B" w:rsidRDefault="00E51A4B">
      <w:pPr>
        <w:rPr>
          <w:rFonts w:ascii="Times New Roman" w:hAnsi="Times New Roman" w:cs="Times New Roman"/>
        </w:rPr>
      </w:pPr>
    </w:p>
    <w:sectPr w:rsidR="00E51A4B" w:rsidRPr="00E51A4B" w:rsidSect="00E51A4B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A4B"/>
    <w:rsid w:val="00BD4EAB"/>
    <w:rsid w:val="00E51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9FBB5A"/>
  <w15:chartTrackingRefBased/>
  <w15:docId w15:val="{78EBBF4B-613F-CB45-A64A-683B4DE6D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24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7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3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591</Words>
  <Characters>3373</Characters>
  <Application>Microsoft Office Word</Application>
  <DocSecurity>0</DocSecurity>
  <Lines>28</Lines>
  <Paragraphs>7</Paragraphs>
  <ScaleCrop>false</ScaleCrop>
  <Company/>
  <LinksUpToDate>false</LinksUpToDate>
  <CharactersWithSpaces>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澤井　朱美</dc:creator>
  <cp:keywords/>
  <dc:description/>
  <cp:lastModifiedBy>澤井　朱美</cp:lastModifiedBy>
  <cp:revision>1</cp:revision>
  <dcterms:created xsi:type="dcterms:W3CDTF">2023-06-21T13:16:00Z</dcterms:created>
  <dcterms:modified xsi:type="dcterms:W3CDTF">2023-06-21T13:25:00Z</dcterms:modified>
</cp:coreProperties>
</file>