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3A60" w:rsidRPr="0015622B" w:rsidRDefault="00993A60" w:rsidP="00993A60">
      <w:pPr>
        <w:rPr>
          <w:rFonts w:asciiTheme="majorBidi" w:hAnsiTheme="majorBidi" w:cstheme="majorBidi"/>
          <w:b/>
          <w:bCs/>
          <w:sz w:val="24"/>
          <w:szCs w:val="24"/>
          <w:lang w:bidi="fa-IR"/>
        </w:rPr>
      </w:pPr>
      <w:r w:rsidRPr="0015622B">
        <w:rPr>
          <w:rFonts w:asciiTheme="majorBidi" w:hAnsiTheme="majorBidi" w:cstheme="majorBidi"/>
          <w:b/>
          <w:bCs/>
          <w:sz w:val="24"/>
          <w:szCs w:val="24"/>
          <w:lang w:bidi="fa-IR"/>
        </w:rPr>
        <w:t>Supplementary</w:t>
      </w:r>
    </w:p>
    <w:p w:rsidR="00993A60" w:rsidRDefault="00993A60" w:rsidP="00993A60">
      <w:pPr>
        <w:jc w:val="center"/>
        <w:rPr>
          <w:rFonts w:asciiTheme="majorBidi" w:hAnsiTheme="majorBidi" w:cstheme="majorBidi"/>
          <w:b/>
          <w:bCs/>
          <w:sz w:val="32"/>
          <w:szCs w:val="32"/>
          <w:rtl/>
          <w:lang w:bidi="fa-IR"/>
        </w:rPr>
      </w:pPr>
      <w:r>
        <w:rPr>
          <w:noProof/>
        </w:rPr>
        <w:drawing>
          <wp:inline distT="0" distB="0" distL="0" distR="0" wp14:anchorId="295A5138" wp14:editId="08EA8918">
            <wp:extent cx="5400675" cy="5400675"/>
            <wp:effectExtent l="0" t="0" r="9525" b="952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540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A60" w:rsidRPr="00451489" w:rsidRDefault="00993A60" w:rsidP="00993A60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  <w:r w:rsidRPr="002142E7">
        <w:rPr>
          <w:rFonts w:asciiTheme="majorBidi" w:hAnsiTheme="majorBidi" w:cstheme="majorBidi"/>
          <w:sz w:val="24"/>
          <w:szCs w:val="24"/>
          <w:lang w:bidi="fa-IR"/>
        </w:rPr>
        <w:t>Supplementary 1</w:t>
      </w:r>
      <w:r w:rsidRPr="00241AD8">
        <w:rPr>
          <w:rFonts w:asciiTheme="majorBidi" w:hAnsiTheme="majorBidi" w:cstheme="majorBidi"/>
          <w:sz w:val="24"/>
          <w:szCs w:val="24"/>
          <w:lang w:bidi="fa-IR"/>
        </w:rPr>
        <w:t xml:space="preserve">. </w:t>
      </w:r>
      <w:r>
        <w:rPr>
          <w:rFonts w:asciiTheme="majorBidi" w:hAnsiTheme="majorBidi" w:cstheme="majorBidi"/>
          <w:sz w:val="24"/>
          <w:szCs w:val="24"/>
          <w:lang w:bidi="fa-IR"/>
        </w:rPr>
        <w:t>The Kaplan-Meier survival curve for negative, positive and suspected cases</w:t>
      </w:r>
    </w:p>
    <w:p w:rsidR="00993A60" w:rsidRDefault="00993A60" w:rsidP="00993A60">
      <w:pPr>
        <w:rPr>
          <w:rFonts w:asciiTheme="majorBidi" w:hAnsiTheme="majorBidi" w:cstheme="majorBidi"/>
          <w:b/>
          <w:bCs/>
          <w:sz w:val="32"/>
          <w:szCs w:val="32"/>
          <w:lang w:bidi="fa-IR"/>
        </w:rPr>
      </w:pPr>
    </w:p>
    <w:p w:rsidR="00993A60" w:rsidRDefault="00993A60" w:rsidP="00993A60">
      <w:pPr>
        <w:rPr>
          <w:rFonts w:asciiTheme="majorBidi" w:hAnsiTheme="majorBidi" w:cstheme="majorBidi"/>
          <w:b/>
          <w:bCs/>
          <w:sz w:val="32"/>
          <w:szCs w:val="32"/>
          <w:lang w:bidi="fa-IR"/>
        </w:rPr>
      </w:pPr>
    </w:p>
    <w:p w:rsidR="00993A60" w:rsidRDefault="00993A60" w:rsidP="00993A60">
      <w:pPr>
        <w:rPr>
          <w:rFonts w:asciiTheme="majorBidi" w:hAnsiTheme="majorBidi" w:cstheme="majorBidi"/>
          <w:b/>
          <w:bCs/>
          <w:sz w:val="32"/>
          <w:szCs w:val="32"/>
          <w:lang w:bidi="fa-IR"/>
        </w:rPr>
      </w:pPr>
    </w:p>
    <w:p w:rsidR="00993A60" w:rsidRDefault="00993A60" w:rsidP="00993A60">
      <w:pPr>
        <w:rPr>
          <w:rFonts w:asciiTheme="majorBidi" w:hAnsiTheme="majorBidi" w:cstheme="majorBidi"/>
          <w:b/>
          <w:bCs/>
          <w:sz w:val="32"/>
          <w:szCs w:val="32"/>
          <w:lang w:bidi="fa-IR"/>
        </w:rPr>
      </w:pPr>
    </w:p>
    <w:p w:rsidR="00993A60" w:rsidRDefault="00993A60" w:rsidP="00993A60">
      <w:pPr>
        <w:rPr>
          <w:rFonts w:asciiTheme="majorBidi" w:hAnsiTheme="majorBidi" w:cstheme="majorBidi"/>
          <w:b/>
          <w:bCs/>
          <w:sz w:val="32"/>
          <w:szCs w:val="32"/>
          <w:lang w:bidi="fa-IR"/>
        </w:rPr>
      </w:pPr>
    </w:p>
    <w:p w:rsidR="00993A60" w:rsidRDefault="00993A60" w:rsidP="00993A60">
      <w:pPr>
        <w:rPr>
          <w:rFonts w:asciiTheme="majorBidi" w:hAnsiTheme="majorBidi" w:cstheme="majorBidi"/>
          <w:b/>
          <w:bCs/>
          <w:sz w:val="32"/>
          <w:szCs w:val="32"/>
          <w:lang w:bidi="fa-IR"/>
        </w:rPr>
      </w:pPr>
    </w:p>
    <w:p w:rsidR="00993A60" w:rsidRPr="007477F0" w:rsidRDefault="00993A60" w:rsidP="00993A60">
      <w:pPr>
        <w:jc w:val="both"/>
        <w:rPr>
          <w:rFonts w:asciiTheme="majorBidi" w:hAnsiTheme="majorBidi" w:cstheme="majorBidi"/>
          <w:b/>
          <w:bCs/>
          <w:sz w:val="32"/>
          <w:szCs w:val="32"/>
          <w:rtl/>
          <w:lang w:bidi="fa-IR"/>
        </w:rPr>
      </w:pPr>
    </w:p>
    <w:p w:rsidR="00F4526F" w:rsidRDefault="00F4526F">
      <w:bookmarkStart w:id="0" w:name="_GoBack"/>
      <w:bookmarkEnd w:id="0"/>
    </w:p>
    <w:sectPr w:rsidR="00F4526F" w:rsidSect="00993A60">
      <w:pgSz w:w="12240" w:h="15840" w:code="1"/>
      <w:pgMar w:top="1440" w:right="1440" w:bottom="1440" w:left="1440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3A60"/>
    <w:rsid w:val="003A0A23"/>
    <w:rsid w:val="00993A60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C73A3C-F6EA-4CDC-8297-8B384C133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3A60"/>
    <w:rPr>
      <w:rFonts w:ascii="B Nazanin" w:hAnsi="B Nazanin" w:cs="B Nazanin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</Words>
  <Characters>99</Characters>
  <Application>Microsoft Office Word</Application>
  <DocSecurity>0</DocSecurity>
  <Lines>1</Lines>
  <Paragraphs>1</Paragraphs>
  <ScaleCrop>false</ScaleCrop>
  <Company>Springer Nature</Company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2021-03-22T03:58:00Z</dcterms:created>
  <dcterms:modified xsi:type="dcterms:W3CDTF">2021-03-22T03:58:00Z</dcterms:modified>
</cp:coreProperties>
</file>