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8F1CFC" w14:textId="77777777" w:rsidR="00DC1712" w:rsidRPr="003A4F2D" w:rsidRDefault="00DC1712" w:rsidP="00DC1712">
      <w:pPr>
        <w:spacing w:after="0" w:line="240" w:lineRule="auto"/>
        <w:ind w:left="108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3A4F2D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Table 1 </w:t>
      </w:r>
      <w:r w:rsidRPr="0086785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Fiber traits for multi-parent recombinant inbred lines. Means, </w:t>
      </w:r>
      <w:proofErr w:type="gramStart"/>
      <w:r w:rsidRPr="0086785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CV</w:t>
      </w:r>
      <w:proofErr w:type="gramEnd"/>
      <w:r w:rsidRPr="0086785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and range are g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iven for each season separately</w:t>
      </w:r>
    </w:p>
    <w:p w14:paraId="3057E09D" w14:textId="77777777" w:rsidR="00DC1712" w:rsidRPr="003A4F2D" w:rsidRDefault="00DC1712" w:rsidP="00DC1712">
      <w:pPr>
        <w:spacing w:after="0" w:line="240" w:lineRule="auto"/>
        <w:ind w:left="108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5000" w:type="pct"/>
        <w:tblLook w:val="06A0" w:firstRow="1" w:lastRow="0" w:firstColumn="1" w:lastColumn="0" w:noHBand="1" w:noVBand="1"/>
      </w:tblPr>
      <w:tblGrid>
        <w:gridCol w:w="2834"/>
        <w:gridCol w:w="286"/>
        <w:gridCol w:w="1791"/>
        <w:gridCol w:w="1275"/>
        <w:gridCol w:w="1672"/>
        <w:gridCol w:w="459"/>
        <w:gridCol w:w="1177"/>
        <w:gridCol w:w="1164"/>
        <w:gridCol w:w="752"/>
        <w:gridCol w:w="1550"/>
      </w:tblGrid>
      <w:tr w:rsidR="00DC1712" w:rsidRPr="003A4F2D" w14:paraId="4D45F606" w14:textId="77777777" w:rsidTr="007A699C">
        <w:trPr>
          <w:trHeight w:val="300"/>
        </w:trPr>
        <w:tc>
          <w:tcPr>
            <w:tcW w:w="12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C49F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0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3DC9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1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20B4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 2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AA1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1712" w:rsidRPr="003A4F2D" w14:paraId="1DA9A3E7" w14:textId="77777777" w:rsidTr="007A699C">
        <w:trPr>
          <w:trHeight w:val="300"/>
        </w:trPr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C15B4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Trait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965D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± SE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4E5F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F33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CV%</w:t>
            </w:r>
          </w:p>
        </w:tc>
        <w:tc>
          <w:tcPr>
            <w:tcW w:w="63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F71D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± SE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E690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FB5AA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CV%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9143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Heritability (%)</w:t>
            </w:r>
          </w:p>
        </w:tc>
      </w:tr>
      <w:tr w:rsidR="00DC1712" w:rsidRPr="003A4F2D" w14:paraId="7817A573" w14:textId="77777777" w:rsidTr="007A699C">
        <w:trPr>
          <w:trHeight w:val="30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9C8D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 yield (kg/ha)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999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481.5 ± 11.14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79C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58.8 - 922.5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3141D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631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9A6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B45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1253B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1CE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</w:tr>
      <w:tr w:rsidR="00DC1712" w:rsidRPr="003A4F2D" w14:paraId="182A94DD" w14:textId="77777777" w:rsidTr="007A699C">
        <w:trPr>
          <w:trHeight w:val="30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1215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Lint percentage (%)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794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41.6 ± 0.14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AE3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36.5 - 45.6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DBBB6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631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FF2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40.7 ± 0.12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19F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38.0 - 47.4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ABE54F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D39A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61.60</w:t>
            </w:r>
          </w:p>
        </w:tc>
      </w:tr>
      <w:tr w:rsidR="00DC1712" w:rsidRPr="003A4F2D" w14:paraId="000BF315" w14:textId="77777777" w:rsidTr="007A699C">
        <w:trPr>
          <w:trHeight w:val="30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9490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length (mm)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2D9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29.9 ± 0.10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7BBB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26.1 - 33.8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7D2A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631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91F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 ± 0.08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A00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27.4 - 33.6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E815F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946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DC1712" w:rsidRPr="003A4F2D" w14:paraId="2701939F" w14:textId="77777777" w:rsidTr="007A699C">
        <w:trPr>
          <w:trHeight w:val="30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15B0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strength (g/</w:t>
            </w:r>
            <w:proofErr w:type="spellStart"/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teks</w:t>
            </w:r>
            <w:proofErr w:type="spellEnd"/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1EF7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31.3 ± 0.17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3FE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25.0 - 37.6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C906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631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B98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36.1 ± 0.20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32E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29.4 - 47.6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D8E29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D14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41.71</w:t>
            </w:r>
          </w:p>
        </w:tc>
      </w:tr>
      <w:tr w:rsidR="00DC1712" w:rsidRPr="003A4F2D" w14:paraId="22DDBA1B" w14:textId="77777777" w:rsidTr="007A699C">
        <w:trPr>
          <w:trHeight w:val="300"/>
        </w:trPr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8F3C9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fineness (mic)</w:t>
            </w:r>
          </w:p>
        </w:tc>
        <w:tc>
          <w:tcPr>
            <w:tcW w:w="8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D224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4.65 ± 0.03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83FA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3.58 - 5.63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D0C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63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A131A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 ± 0.03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BA2F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3.05 - 5.52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95E2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ACE0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49.81</w:t>
            </w:r>
          </w:p>
        </w:tc>
      </w:tr>
    </w:tbl>
    <w:p w14:paraId="2F396B10" w14:textId="77777777" w:rsidR="00DC1712" w:rsidRPr="003A4F2D" w:rsidRDefault="00DC1712" w:rsidP="00DC1712">
      <w:pPr>
        <w:spacing w:line="360" w:lineRule="auto"/>
        <w:rPr>
          <w:rFonts w:ascii="Times New Roman" w:hAnsi="Times New Roman" w:cs="Times New Roman"/>
          <w:color w:val="FF0000"/>
          <w:sz w:val="20"/>
          <w:szCs w:val="20"/>
        </w:rPr>
      </w:pPr>
    </w:p>
    <w:p w14:paraId="48CD02B4" w14:textId="77777777" w:rsidR="00DC1712" w:rsidRPr="003A4F2D" w:rsidRDefault="00DC1712" w:rsidP="00DC1712">
      <w:pPr>
        <w:spacing w:line="360" w:lineRule="auto"/>
        <w:rPr>
          <w:rFonts w:ascii="Times New Roman" w:hAnsi="Times New Roman" w:cs="Times New Roman"/>
          <w:color w:val="FF0000"/>
          <w:sz w:val="20"/>
          <w:szCs w:val="20"/>
        </w:rPr>
        <w:sectPr w:rsidR="00DC1712" w:rsidRPr="003A4F2D" w:rsidSect="0039773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92"/>
        <w:gridCol w:w="2411"/>
        <w:gridCol w:w="1983"/>
        <w:gridCol w:w="1843"/>
        <w:gridCol w:w="1418"/>
        <w:gridCol w:w="1532"/>
        <w:gridCol w:w="1081"/>
      </w:tblGrid>
      <w:tr w:rsidR="00DC1712" w:rsidRPr="003A4F2D" w14:paraId="63839FC7" w14:textId="77777777" w:rsidTr="007A699C">
        <w:trPr>
          <w:gridAfter w:val="1"/>
          <w:wAfter w:w="417" w:type="pct"/>
          <w:trHeight w:val="913"/>
        </w:trPr>
        <w:tc>
          <w:tcPr>
            <w:tcW w:w="4583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BED8E93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Table 2 </w:t>
            </w:r>
            <w:r w:rsidRPr="0086785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Pairwise correlations between traits. Significant correlations are highlighted</w:t>
            </w:r>
          </w:p>
        </w:tc>
      </w:tr>
      <w:tr w:rsidR="00DC1712" w:rsidRPr="003A4F2D" w14:paraId="42A586E4" w14:textId="77777777" w:rsidTr="007A699C">
        <w:trPr>
          <w:gridAfter w:val="1"/>
          <w:wAfter w:w="417" w:type="pct"/>
          <w:trHeight w:val="525"/>
        </w:trPr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95713B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Trait</w:t>
            </w:r>
          </w:p>
        </w:tc>
        <w:tc>
          <w:tcPr>
            <w:tcW w:w="9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F25B967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 cotton yield (kg/ha)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5467D82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Lint percentage (%)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C49BCF2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length (mm)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3E245C9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strength (g/</w:t>
            </w:r>
            <w:proofErr w:type="spellStart"/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teks</w:t>
            </w:r>
            <w:proofErr w:type="spellEnd"/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A9C20DD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fineness (mic)</w:t>
            </w:r>
          </w:p>
        </w:tc>
      </w:tr>
      <w:tr w:rsidR="00DC1712" w:rsidRPr="003A4F2D" w14:paraId="20413604" w14:textId="77777777" w:rsidTr="007A699C">
        <w:trPr>
          <w:gridAfter w:val="1"/>
          <w:wAfter w:w="417" w:type="pct"/>
          <w:trHeight w:val="600"/>
        </w:trPr>
        <w:tc>
          <w:tcPr>
            <w:tcW w:w="1039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334B30A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 cotton yield (kg/ha)</w:t>
            </w:r>
          </w:p>
        </w:tc>
        <w:tc>
          <w:tcPr>
            <w:tcW w:w="93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C57B2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122596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38E21A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46EDF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23F38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1712" w:rsidRPr="003A4F2D" w14:paraId="60D5DFB9" w14:textId="77777777" w:rsidTr="007A699C">
        <w:trPr>
          <w:gridAfter w:val="1"/>
          <w:wAfter w:w="417" w:type="pct"/>
          <w:trHeight w:val="600"/>
        </w:trPr>
        <w:tc>
          <w:tcPr>
            <w:tcW w:w="1039" w:type="pct"/>
            <w:shd w:val="clear" w:color="auto" w:fill="auto"/>
            <w:hideMark/>
          </w:tcPr>
          <w:p w14:paraId="00C1F9FE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Lint percentage (%)</w:t>
            </w:r>
          </w:p>
        </w:tc>
        <w:tc>
          <w:tcPr>
            <w:tcW w:w="930" w:type="pct"/>
            <w:shd w:val="clear" w:color="auto" w:fill="auto"/>
            <w:noWrap/>
            <w:hideMark/>
          </w:tcPr>
          <w:p w14:paraId="2CA0442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-0.045</w:t>
            </w:r>
          </w:p>
        </w:tc>
        <w:tc>
          <w:tcPr>
            <w:tcW w:w="765" w:type="pct"/>
            <w:shd w:val="clear" w:color="auto" w:fill="auto"/>
            <w:noWrap/>
            <w:hideMark/>
          </w:tcPr>
          <w:p w14:paraId="1B62DBC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1" w:type="pct"/>
            <w:shd w:val="clear" w:color="auto" w:fill="auto"/>
            <w:noWrap/>
            <w:hideMark/>
          </w:tcPr>
          <w:p w14:paraId="3A95C682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shd w:val="clear" w:color="auto" w:fill="auto"/>
            <w:noWrap/>
            <w:hideMark/>
          </w:tcPr>
          <w:p w14:paraId="1EED3252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pct"/>
            <w:shd w:val="clear" w:color="auto" w:fill="auto"/>
            <w:noWrap/>
            <w:hideMark/>
          </w:tcPr>
          <w:p w14:paraId="0CB041B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1712" w:rsidRPr="003A4F2D" w14:paraId="04B1B4D4" w14:textId="77777777" w:rsidTr="007A699C">
        <w:trPr>
          <w:gridAfter w:val="1"/>
          <w:wAfter w:w="417" w:type="pct"/>
          <w:trHeight w:val="600"/>
        </w:trPr>
        <w:tc>
          <w:tcPr>
            <w:tcW w:w="1039" w:type="pct"/>
            <w:shd w:val="clear" w:color="auto" w:fill="auto"/>
            <w:hideMark/>
          </w:tcPr>
          <w:p w14:paraId="07F498AC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length (mm)</w:t>
            </w:r>
          </w:p>
        </w:tc>
        <w:tc>
          <w:tcPr>
            <w:tcW w:w="930" w:type="pct"/>
            <w:shd w:val="clear" w:color="auto" w:fill="auto"/>
            <w:noWrap/>
            <w:hideMark/>
          </w:tcPr>
          <w:p w14:paraId="4D91B78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765" w:type="pct"/>
            <w:shd w:val="clear" w:color="000000" w:fill="FFC7CE"/>
            <w:noWrap/>
            <w:hideMark/>
          </w:tcPr>
          <w:p w14:paraId="6A39B27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-0.334</w:t>
            </w: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11" w:type="pct"/>
            <w:shd w:val="clear" w:color="auto" w:fill="auto"/>
            <w:noWrap/>
            <w:hideMark/>
          </w:tcPr>
          <w:p w14:paraId="428080E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7" w:type="pct"/>
            <w:shd w:val="clear" w:color="auto" w:fill="auto"/>
            <w:noWrap/>
            <w:hideMark/>
          </w:tcPr>
          <w:p w14:paraId="56DF146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pct"/>
            <w:shd w:val="clear" w:color="auto" w:fill="auto"/>
            <w:noWrap/>
            <w:hideMark/>
          </w:tcPr>
          <w:p w14:paraId="471ED3D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1712" w:rsidRPr="003A4F2D" w14:paraId="2F38E07D" w14:textId="77777777" w:rsidTr="007A699C">
        <w:trPr>
          <w:gridAfter w:val="1"/>
          <w:wAfter w:w="417" w:type="pct"/>
          <w:trHeight w:val="600"/>
        </w:trPr>
        <w:tc>
          <w:tcPr>
            <w:tcW w:w="1039" w:type="pct"/>
            <w:shd w:val="clear" w:color="auto" w:fill="auto"/>
            <w:hideMark/>
          </w:tcPr>
          <w:p w14:paraId="3072D4B3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strength (g/</w:t>
            </w:r>
            <w:proofErr w:type="spellStart"/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teks</w:t>
            </w:r>
            <w:proofErr w:type="spellEnd"/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30" w:type="pct"/>
            <w:shd w:val="clear" w:color="000000" w:fill="FFC7CE"/>
            <w:noWrap/>
            <w:hideMark/>
          </w:tcPr>
          <w:p w14:paraId="4056ACE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0.229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65" w:type="pct"/>
            <w:shd w:val="clear" w:color="000000" w:fill="FFC7CE"/>
            <w:noWrap/>
            <w:hideMark/>
          </w:tcPr>
          <w:p w14:paraId="5833AD2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-0.212</w:t>
            </w: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11" w:type="pct"/>
            <w:shd w:val="clear" w:color="000000" w:fill="FFC7CE"/>
            <w:noWrap/>
            <w:hideMark/>
          </w:tcPr>
          <w:p w14:paraId="518764F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0.279</w:t>
            </w: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7" w:type="pct"/>
            <w:shd w:val="clear" w:color="auto" w:fill="auto"/>
            <w:noWrap/>
            <w:hideMark/>
          </w:tcPr>
          <w:p w14:paraId="5239853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03B76F6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1712" w:rsidRPr="003A4F2D" w14:paraId="6C6F9B85" w14:textId="77777777" w:rsidTr="007A699C">
        <w:trPr>
          <w:gridAfter w:val="1"/>
          <w:wAfter w:w="417" w:type="pct"/>
          <w:trHeight w:val="600"/>
        </w:trPr>
        <w:tc>
          <w:tcPr>
            <w:tcW w:w="1039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3408E5BD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 fineness (mic)</w:t>
            </w:r>
          </w:p>
        </w:tc>
        <w:tc>
          <w:tcPr>
            <w:tcW w:w="93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46264B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-0.040</w:t>
            </w:r>
          </w:p>
        </w:tc>
        <w:tc>
          <w:tcPr>
            <w:tcW w:w="765" w:type="pct"/>
            <w:tcBorders>
              <w:bottom w:val="single" w:sz="4" w:space="0" w:color="auto"/>
            </w:tcBorders>
            <w:shd w:val="clear" w:color="000000" w:fill="FFC7CE"/>
            <w:noWrap/>
            <w:hideMark/>
          </w:tcPr>
          <w:p w14:paraId="5DBDBCC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0.256</w:t>
            </w: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11" w:type="pct"/>
            <w:tcBorders>
              <w:bottom w:val="single" w:sz="4" w:space="0" w:color="auto"/>
            </w:tcBorders>
            <w:shd w:val="clear" w:color="000000" w:fill="FFC7CE"/>
            <w:noWrap/>
            <w:hideMark/>
          </w:tcPr>
          <w:p w14:paraId="52FF2BE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-0.194</w:t>
            </w: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43229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91E7A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C1712" w:rsidRPr="003A4F2D" w14:paraId="06BD319A" w14:textId="77777777" w:rsidTr="007A699C">
        <w:trPr>
          <w:trHeight w:val="300"/>
        </w:trPr>
        <w:tc>
          <w:tcPr>
            <w:tcW w:w="5000" w:type="pct"/>
            <w:gridSpan w:val="7"/>
            <w:shd w:val="clear" w:color="auto" w:fill="auto"/>
            <w:noWrap/>
            <w:hideMark/>
          </w:tcPr>
          <w:p w14:paraId="10AE3894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sz w:val="20"/>
                <w:szCs w:val="20"/>
              </w:rPr>
              <w:t>** Correlation significant at the 0.01 level (2-tailed).</w:t>
            </w:r>
          </w:p>
        </w:tc>
      </w:tr>
      <w:tr w:rsidR="00DC1712" w:rsidRPr="003A4F2D" w14:paraId="4EDD13B5" w14:textId="77777777" w:rsidTr="007A699C">
        <w:trPr>
          <w:trHeight w:val="300"/>
        </w:trPr>
        <w:tc>
          <w:tcPr>
            <w:tcW w:w="5000" w:type="pct"/>
            <w:gridSpan w:val="7"/>
            <w:shd w:val="clear" w:color="auto" w:fill="auto"/>
            <w:noWrap/>
            <w:hideMark/>
          </w:tcPr>
          <w:p w14:paraId="23249E63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Correlation significant at the 0.05 level (2-tailed).</w:t>
            </w:r>
          </w:p>
        </w:tc>
      </w:tr>
    </w:tbl>
    <w:p w14:paraId="1249D522" w14:textId="77777777" w:rsidR="00DC1712" w:rsidRPr="003A4F2D" w:rsidRDefault="00DC1712" w:rsidP="00DC1712">
      <w:pPr>
        <w:spacing w:line="360" w:lineRule="auto"/>
        <w:rPr>
          <w:rFonts w:ascii="Times New Roman" w:hAnsi="Times New Roman" w:cs="Times New Roman"/>
          <w:color w:val="FF0000"/>
          <w:sz w:val="20"/>
          <w:szCs w:val="20"/>
        </w:rPr>
        <w:sectPr w:rsidR="00DC1712" w:rsidRPr="003A4F2D" w:rsidSect="0039773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5822CAE" w14:textId="77777777" w:rsidR="00DC1712" w:rsidRPr="003A4F2D" w:rsidRDefault="00DC1712" w:rsidP="00DC1712">
      <w:pPr>
        <w:rPr>
          <w:rFonts w:ascii="Times New Roman" w:hAnsi="Times New Roman" w:cs="Times New Roman"/>
          <w:sz w:val="20"/>
          <w:szCs w:val="20"/>
        </w:rPr>
      </w:pPr>
    </w:p>
    <w:p w14:paraId="5DF8D2F2" w14:textId="77777777" w:rsidR="00DC1712" w:rsidRPr="003A4F2D" w:rsidRDefault="00DC1712" w:rsidP="00DC17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215" w:type="dxa"/>
        <w:tblLook w:val="06A0" w:firstRow="1" w:lastRow="0" w:firstColumn="1" w:lastColumn="0" w:noHBand="1" w:noVBand="1"/>
      </w:tblPr>
      <w:tblGrid>
        <w:gridCol w:w="2268"/>
        <w:gridCol w:w="1701"/>
        <w:gridCol w:w="1134"/>
        <w:gridCol w:w="1276"/>
        <w:gridCol w:w="1418"/>
        <w:gridCol w:w="1418"/>
      </w:tblGrid>
      <w:tr w:rsidR="00DC1712" w:rsidRPr="003A4F2D" w14:paraId="06E2850B" w14:textId="77777777" w:rsidTr="007A699C">
        <w:trPr>
          <w:trHeight w:val="304"/>
        </w:trPr>
        <w:tc>
          <w:tcPr>
            <w:tcW w:w="77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16F8C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Table 3</w:t>
            </w: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8678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SSR marker loci associated with traits 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dentified by GLM </w:t>
            </w:r>
            <w:r w:rsidRPr="008678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E11B55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1712" w:rsidRPr="003A4F2D" w14:paraId="0DE30F06" w14:textId="77777777" w:rsidTr="007A699C">
        <w:trPr>
          <w:trHeight w:val="517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169F88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Trait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F30882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Locus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9A56D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PVE*</w:t>
            </w:r>
          </w:p>
          <w:p w14:paraId="7F025A6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(r</w:t>
            </w: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2</w:t>
            </w: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54367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p–value</w:t>
            </w:r>
          </w:p>
          <w:p w14:paraId="71BAE4B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≤ 0.005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E5777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q–value</w:t>
            </w:r>
          </w:p>
          <w:p w14:paraId="63248CDB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&lt; 0.1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3CA71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Marker effect**</w:t>
            </w:r>
          </w:p>
        </w:tc>
      </w:tr>
      <w:tr w:rsidR="00DC1712" w:rsidRPr="003A4F2D" w14:paraId="6C21DE94" w14:textId="77777777" w:rsidTr="007A699C">
        <w:trPr>
          <w:trHeight w:val="30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21B5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Seed cotton yield</w:t>
            </w:r>
          </w:p>
          <w:p w14:paraId="314E165D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(kg </w:t>
            </w:r>
            <w:proofErr w:type="gramStart"/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ha</w:t>
            </w: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proofErr w:type="gramEnd"/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CC00F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BNL2495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0C3D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6A28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1.80E-04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67D4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4FB00D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50.69</w:t>
            </w:r>
          </w:p>
        </w:tc>
      </w:tr>
      <w:tr w:rsidR="00DC1712" w:rsidRPr="003A4F2D" w14:paraId="17B1C04F" w14:textId="77777777" w:rsidTr="007A699C">
        <w:trPr>
          <w:trHeight w:val="304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B745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Lint percentage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B44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BNL1495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A67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21CA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6.30E-05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EDD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0386F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DC1712" w:rsidRPr="003A4F2D" w14:paraId="47C58A3B" w14:textId="77777777" w:rsidTr="007A699C">
        <w:trPr>
          <w:trHeight w:val="304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B6334" w14:textId="77777777" w:rsidR="00DC1712" w:rsidRPr="003A4F2D" w:rsidRDefault="00DC1712" w:rsidP="007A69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86D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DOW050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2AB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7A3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F5A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9F76B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</w:t>
            </w:r>
          </w:p>
        </w:tc>
      </w:tr>
      <w:tr w:rsidR="00DC1712" w:rsidRPr="003A4F2D" w14:paraId="7721CE42" w14:textId="77777777" w:rsidTr="007A699C">
        <w:trPr>
          <w:trHeight w:val="304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C26B" w14:textId="77777777" w:rsidR="00DC1712" w:rsidRPr="003A4F2D" w:rsidRDefault="00DC1712" w:rsidP="007A69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333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JESPR274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0B7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9CB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5.52E-04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91F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D91D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</w:tr>
      <w:tr w:rsidR="00DC1712" w:rsidRPr="003A4F2D" w14:paraId="72ABB2CB" w14:textId="77777777" w:rsidTr="007A699C">
        <w:trPr>
          <w:trHeight w:val="304"/>
        </w:trPr>
        <w:tc>
          <w:tcPr>
            <w:tcW w:w="2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A74B" w14:textId="77777777" w:rsidR="00DC1712" w:rsidRPr="003A4F2D" w:rsidRDefault="00DC1712" w:rsidP="007A69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8E90D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DPL322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546B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454B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8.58E-04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1F7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071489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-0.40</w:t>
            </w:r>
          </w:p>
        </w:tc>
      </w:tr>
      <w:tr w:rsidR="00DC1712" w:rsidRPr="003A4F2D" w14:paraId="2FB34F7C" w14:textId="77777777" w:rsidTr="007A699C">
        <w:trPr>
          <w:trHeight w:val="304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0C95" w14:textId="77777777" w:rsidR="00DC1712" w:rsidRPr="003A4F2D" w:rsidRDefault="00DC1712" w:rsidP="007A69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A8D45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DPL322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A3B1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92BC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2.60E-03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1765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6BE6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</w:tr>
      <w:tr w:rsidR="00DC1712" w:rsidRPr="003A4F2D" w14:paraId="2D4A1297" w14:textId="77777777" w:rsidTr="007A699C">
        <w:trPr>
          <w:trHeight w:val="304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0844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Fiber length (mm)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BF5D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BNL3545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487F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17B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3.29E-05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95D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3A62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DC1712" w:rsidRPr="003A4F2D" w14:paraId="7138103D" w14:textId="77777777" w:rsidTr="007A699C">
        <w:trPr>
          <w:trHeight w:val="304"/>
        </w:trPr>
        <w:tc>
          <w:tcPr>
            <w:tcW w:w="2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FE54" w14:textId="77777777" w:rsidR="00DC1712" w:rsidRPr="003A4F2D" w:rsidRDefault="00DC1712" w:rsidP="007A69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49D5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BNL3545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7DED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C1D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1.10E-03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3FA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32CEE6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</w:t>
            </w:r>
          </w:p>
        </w:tc>
      </w:tr>
      <w:tr w:rsidR="00DC1712" w:rsidRPr="003A4F2D" w14:paraId="05AE1D70" w14:textId="77777777" w:rsidTr="007A699C">
        <w:trPr>
          <w:trHeight w:val="304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3E754" w14:textId="77777777" w:rsidR="00DC1712" w:rsidRPr="003A4F2D" w:rsidRDefault="00DC1712" w:rsidP="007A69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E3C0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BNL1495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1F9CA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8900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1.40E-03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A279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5ED8C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</w:tr>
      <w:tr w:rsidR="00DC1712" w:rsidRPr="003A4F2D" w14:paraId="5DCA058F" w14:textId="77777777" w:rsidTr="007A699C">
        <w:trPr>
          <w:trHeight w:val="304"/>
        </w:trPr>
        <w:tc>
          <w:tcPr>
            <w:tcW w:w="22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C0372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Fiber strength</w:t>
            </w:r>
          </w:p>
          <w:p w14:paraId="790CD0E7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(kg teks</w:t>
            </w: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-1</w:t>
            </w: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7195D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BNL1495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242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F0E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D25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6.46E-04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45B2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A5701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DC1712" w:rsidRPr="003A4F2D" w14:paraId="21FCD1FA" w14:textId="77777777" w:rsidTr="007A699C">
        <w:trPr>
          <w:trHeight w:val="304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2BAC" w14:textId="77777777" w:rsidR="00DC1712" w:rsidRPr="003A4F2D" w:rsidRDefault="00DC1712" w:rsidP="007A69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C2E7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BNL3545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F61E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C7AA6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1.20E-03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9D298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911C70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DC1712" w:rsidRPr="003A4F2D" w14:paraId="0D5AB151" w14:textId="77777777" w:rsidTr="007A699C">
        <w:trPr>
          <w:trHeight w:val="304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1CC3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Fiber fineness (mic)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66D7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JESPR274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25A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CEC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3.15E-05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BB93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ABABC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DC1712" w:rsidRPr="003A4F2D" w14:paraId="1F0542D0" w14:textId="77777777" w:rsidTr="007A699C">
        <w:trPr>
          <w:trHeight w:val="407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11CEE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FD29F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JESPR274</w:t>
            </w: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FD07D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E2421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1.56E-04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CBBDE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FD7C4" w14:textId="77777777" w:rsidR="00DC1712" w:rsidRPr="003A4F2D" w:rsidRDefault="00DC1712" w:rsidP="007A69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4F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</w:tr>
      <w:tr w:rsidR="00DC1712" w:rsidRPr="003A4F2D" w14:paraId="6D1EF0F8" w14:textId="77777777" w:rsidTr="007A699C">
        <w:trPr>
          <w:trHeight w:val="304"/>
        </w:trPr>
        <w:tc>
          <w:tcPr>
            <w:tcW w:w="779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E4EB" w14:textId="77777777" w:rsidR="00DC1712" w:rsidRPr="003A4F2D" w:rsidRDefault="00DC1712" w:rsidP="007A69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4F2D">
              <w:rPr>
                <w:rFonts w:ascii="Times New Roman" w:hAnsi="Times New Roman" w:cs="Times New Roman"/>
                <w:sz w:val="20"/>
                <w:szCs w:val="20"/>
              </w:rPr>
              <w:t>*PVE is phenotypic variation explained by individual markers.</w:t>
            </w:r>
          </w:p>
          <w:p w14:paraId="79BAC1CE" w14:textId="77777777" w:rsidR="00DC1712" w:rsidRPr="003A4F2D" w:rsidRDefault="00DC1712" w:rsidP="007A69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A4F2D">
              <w:rPr>
                <w:rFonts w:ascii="Times New Roman" w:hAnsi="Times New Roman" w:cs="Times New Roman"/>
                <w:sz w:val="20"/>
                <w:szCs w:val="20"/>
              </w:rPr>
              <w:t>**Marker effect indicates additive effect in the presence of the allele.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A9E766" w14:textId="77777777" w:rsidR="00DC1712" w:rsidRPr="003A4F2D" w:rsidRDefault="00DC1712" w:rsidP="007A69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70F4DC8" w14:textId="77777777" w:rsidR="00DC1712" w:rsidRPr="003A4F2D" w:rsidRDefault="00DC1712" w:rsidP="00DC1712">
      <w:pPr>
        <w:rPr>
          <w:rFonts w:ascii="Times New Roman" w:hAnsi="Times New Roman" w:cs="Times New Roman"/>
          <w:sz w:val="20"/>
          <w:szCs w:val="20"/>
        </w:rPr>
      </w:pPr>
    </w:p>
    <w:p w14:paraId="0127DCE2" w14:textId="77777777" w:rsidR="00DC1712" w:rsidRPr="003A4F2D" w:rsidRDefault="00DC1712" w:rsidP="00DC1712">
      <w:pPr>
        <w:spacing w:line="360" w:lineRule="auto"/>
        <w:rPr>
          <w:rFonts w:ascii="Times New Roman" w:hAnsi="Times New Roman" w:cs="Times New Roman"/>
          <w:color w:val="FF0000"/>
          <w:sz w:val="20"/>
          <w:szCs w:val="20"/>
        </w:rPr>
      </w:pPr>
    </w:p>
    <w:p w14:paraId="33070092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712"/>
    <w:rsid w:val="00680122"/>
    <w:rsid w:val="00DC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C49F7"/>
  <w15:chartTrackingRefBased/>
  <w15:docId w15:val="{DDDAFBAC-0685-4B3E-9FD5-24697671B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7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C1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2021-03-31T03:02:00Z</dcterms:created>
  <dcterms:modified xsi:type="dcterms:W3CDTF">2021-03-31T03:02:00Z</dcterms:modified>
</cp:coreProperties>
</file>