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6"/>
      </w:tblGrid>
      <w:tr w:rsidR="004449CD" w:rsidRPr="00430F26" w14:paraId="503ED2BA" w14:textId="77777777" w:rsidTr="00924395">
        <w:trPr>
          <w:trHeight w:val="29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CD659" w14:textId="77777777" w:rsidR="004449CD" w:rsidRDefault="004449CD" w:rsidP="0092439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6CC1">
              <w:rPr>
                <w:rFonts w:ascii="Times New Roman" w:hAnsi="Times New Roman" w:cs="Times New Roman"/>
                <w:b/>
              </w:rPr>
              <w:t>Appendices</w:t>
            </w:r>
          </w:p>
          <w:p w14:paraId="1A87CE7B" w14:textId="77777777" w:rsidR="004449CD" w:rsidRDefault="004449CD" w:rsidP="0092439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708F65C" w14:textId="77777777" w:rsidR="004449CD" w:rsidRPr="007B4D1D" w:rsidRDefault="004449CD" w:rsidP="00924395">
            <w:pPr>
              <w:spacing w:after="0" w:line="240" w:lineRule="auto"/>
              <w:rPr>
                <w:rFonts w:ascii="Times New Roman" w:hAnsi="Times New Roman"/>
              </w:rPr>
            </w:pPr>
            <w:r w:rsidRPr="007B4D1D">
              <w:rPr>
                <w:rFonts w:ascii="Times New Roman" w:hAnsi="Times New Roman" w:cs="Times New Roman"/>
                <w:b/>
              </w:rPr>
              <w:t xml:space="preserve">Table </w:t>
            </w:r>
            <w:r>
              <w:rPr>
                <w:rFonts w:ascii="Times New Roman" w:hAnsi="Times New Roman" w:cs="Times New Roman"/>
                <w:b/>
              </w:rPr>
              <w:t>A</w:t>
            </w:r>
            <w:r w:rsidRPr="007B4D1D">
              <w:rPr>
                <w:rFonts w:ascii="Times New Roman" w:hAnsi="Times New Roman" w:cs="Times New Roman"/>
                <w:b/>
              </w:rPr>
              <w:t xml:space="preserve">1. </w:t>
            </w:r>
            <w:r w:rsidRPr="007B4D1D">
              <w:rPr>
                <w:rFonts w:ascii="Times New Roman" w:hAnsi="Times New Roman"/>
              </w:rPr>
              <w:t>Descriptive statistics of variables used in the study.</w:t>
            </w:r>
          </w:p>
          <w:tbl>
            <w:tblPr>
              <w:tblStyle w:val="PlainTable21"/>
              <w:tblW w:w="9072" w:type="dxa"/>
              <w:jc w:val="center"/>
              <w:tblBorders>
                <w:top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50"/>
              <w:gridCol w:w="821"/>
              <w:gridCol w:w="1022"/>
              <w:gridCol w:w="1031"/>
              <w:gridCol w:w="140"/>
              <w:gridCol w:w="711"/>
            </w:tblGrid>
            <w:tr w:rsidR="004449CD" w:rsidRPr="007B4D1D" w14:paraId="14AFA78C" w14:textId="77777777" w:rsidTr="0092439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tcBorders>
                    <w:bottom w:val="single" w:sz="4" w:space="0" w:color="auto"/>
                  </w:tcBorders>
                  <w:noWrap/>
                  <w:hideMark/>
                </w:tcPr>
                <w:p w14:paraId="5DE011AB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lang w:val="pl-PL" w:eastAsia="pl-PL"/>
                    </w:rPr>
                  </w:pPr>
                  <w:proofErr w:type="spellStart"/>
                  <w:r w:rsidRPr="007B4D1D">
                    <w:rPr>
                      <w:rFonts w:ascii="Times New Roman" w:eastAsia="Times New Roman" w:hAnsi="Times New Roman" w:cs="Times New Roman"/>
                      <w:lang w:val="pl-PL" w:eastAsia="pl-PL"/>
                    </w:rPr>
                    <w:t>Variable</w:t>
                  </w:r>
                  <w:proofErr w:type="spellEnd"/>
                </w:p>
              </w:tc>
              <w:tc>
                <w:tcPr>
                  <w:tcW w:w="819" w:type="dxa"/>
                  <w:tcBorders>
                    <w:bottom w:val="single" w:sz="4" w:space="0" w:color="auto"/>
                  </w:tcBorders>
                  <w:noWrap/>
                  <w:hideMark/>
                </w:tcPr>
                <w:p w14:paraId="7812BCB0" w14:textId="77777777" w:rsidR="004449CD" w:rsidRPr="007B4D1D" w:rsidRDefault="004449CD" w:rsidP="00924395">
                  <w:pPr>
                    <w:spacing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val="pl-PL" w:eastAsia="pl-PL"/>
                    </w:rPr>
                  </w:pPr>
                  <w:proofErr w:type="spellStart"/>
                  <w:r w:rsidRPr="007B4D1D">
                    <w:rPr>
                      <w:rFonts w:ascii="Times New Roman" w:eastAsia="Times New Roman" w:hAnsi="Times New Roman" w:cs="Times New Roman"/>
                      <w:lang w:val="pl-PL" w:eastAsia="pl-PL"/>
                    </w:rPr>
                    <w:t>Mean</w:t>
                  </w:r>
                  <w:proofErr w:type="spellEnd"/>
                </w:p>
              </w:tc>
              <w:tc>
                <w:tcPr>
                  <w:tcW w:w="1022" w:type="dxa"/>
                  <w:tcBorders>
                    <w:bottom w:val="single" w:sz="4" w:space="0" w:color="auto"/>
                  </w:tcBorders>
                  <w:noWrap/>
                  <w:hideMark/>
                </w:tcPr>
                <w:p w14:paraId="01DD978A" w14:textId="77777777" w:rsidR="004449CD" w:rsidRPr="007B4D1D" w:rsidRDefault="004449CD" w:rsidP="00924395">
                  <w:pPr>
                    <w:spacing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val="pl-PL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val="pl-PL" w:eastAsia="pl-PL"/>
                    </w:rPr>
                    <w:t>Min.</w:t>
                  </w:r>
                </w:p>
              </w:tc>
              <w:tc>
                <w:tcPr>
                  <w:tcW w:w="1031" w:type="dxa"/>
                  <w:tcBorders>
                    <w:bottom w:val="single" w:sz="4" w:space="0" w:color="auto"/>
                  </w:tcBorders>
                  <w:noWrap/>
                  <w:hideMark/>
                </w:tcPr>
                <w:p w14:paraId="2D0B3651" w14:textId="77777777" w:rsidR="004449CD" w:rsidRPr="007B4D1D" w:rsidRDefault="004449CD" w:rsidP="00924395">
                  <w:pPr>
                    <w:spacing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val="pl-PL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val="pl-PL" w:eastAsia="pl-PL"/>
                    </w:rPr>
                    <w:t>Max.</w:t>
                  </w:r>
                </w:p>
              </w:tc>
              <w:tc>
                <w:tcPr>
                  <w:tcW w:w="850" w:type="dxa"/>
                  <w:gridSpan w:val="2"/>
                  <w:tcBorders>
                    <w:bottom w:val="single" w:sz="4" w:space="0" w:color="auto"/>
                  </w:tcBorders>
                </w:tcPr>
                <w:p w14:paraId="222F8936" w14:textId="77777777" w:rsidR="004449CD" w:rsidRPr="007B4D1D" w:rsidRDefault="004449CD" w:rsidP="00924395">
                  <w:pPr>
                    <w:spacing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val="pl-PL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val="pl-PL" w:eastAsia="pl-PL"/>
                    </w:rPr>
                    <w:t>SD</w:t>
                  </w:r>
                </w:p>
              </w:tc>
            </w:tr>
            <w:tr w:rsidR="004449CD" w:rsidRPr="007B4D1D" w14:paraId="3D28F4D3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</w:tcPr>
                <w:p w14:paraId="31BB71EA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 xml:space="preserve">number of </w:t>
                  </w:r>
                  <w:r w:rsidRPr="007B4D1D">
                    <w:rPr>
                      <w:rFonts w:ascii="Times New Roman" w:hAnsi="Times New Roman" w:cs="Times New Roman"/>
                      <w:b w:val="0"/>
                    </w:rPr>
                    <w:t>Eurasian black grouse occurrences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</w:tcPr>
                <w:p w14:paraId="7F0DDF7E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9.78</w:t>
                  </w: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</w:tcPr>
                <w:p w14:paraId="5243DB89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2.00</w:t>
                  </w:r>
                </w:p>
              </w:tc>
              <w:tc>
                <w:tcPr>
                  <w:tcW w:w="117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noWrap/>
                </w:tcPr>
                <w:p w14:paraId="1049ECDE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26.00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F10A8CE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6.92</w:t>
                  </w:r>
                </w:p>
              </w:tc>
            </w:tr>
            <w:tr w:rsidR="004449CD" w:rsidRPr="007B4D1D" w14:paraId="6299517A" w14:textId="77777777" w:rsidTr="00924395">
              <w:trPr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72" w:type="dxa"/>
                  <w:gridSpan w:val="6"/>
                  <w:tcBorders>
                    <w:top w:val="single" w:sz="4" w:space="0" w:color="auto"/>
                  </w:tcBorders>
                  <w:noWrap/>
                </w:tcPr>
                <w:p w14:paraId="67452495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tourism pressure:</w:t>
                  </w:r>
                </w:p>
              </w:tc>
            </w:tr>
            <w:tr w:rsidR="004449CD" w:rsidRPr="007B4D1D" w14:paraId="3E035970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2ED79DFF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 xml:space="preserve">tourism pressure [%] inside study plots </w:t>
                  </w:r>
                </w:p>
              </w:tc>
              <w:tc>
                <w:tcPr>
                  <w:tcW w:w="819" w:type="dxa"/>
                  <w:noWrap/>
                </w:tcPr>
                <w:p w14:paraId="20D50FF6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21.62</w:t>
                  </w:r>
                </w:p>
              </w:tc>
              <w:tc>
                <w:tcPr>
                  <w:tcW w:w="1022" w:type="dxa"/>
                  <w:noWrap/>
                </w:tcPr>
                <w:p w14:paraId="28D21F6B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0.09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200C178D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53.65</w:t>
                  </w:r>
                </w:p>
              </w:tc>
              <w:tc>
                <w:tcPr>
                  <w:tcW w:w="710" w:type="dxa"/>
                </w:tcPr>
                <w:p w14:paraId="0AF0413C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16.29</w:t>
                  </w:r>
                </w:p>
              </w:tc>
            </w:tr>
            <w:tr w:rsidR="004449CD" w:rsidRPr="007B4D1D" w14:paraId="7F30642B" w14:textId="77777777" w:rsidTr="00924395">
              <w:trPr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218AF1D6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tourism pressure [%] in 250 m buffer</w:t>
                  </w:r>
                </w:p>
              </w:tc>
              <w:tc>
                <w:tcPr>
                  <w:tcW w:w="819" w:type="dxa"/>
                  <w:noWrap/>
                </w:tcPr>
                <w:p w14:paraId="6A6C518B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23.58</w:t>
                  </w:r>
                </w:p>
              </w:tc>
              <w:tc>
                <w:tcPr>
                  <w:tcW w:w="1022" w:type="dxa"/>
                  <w:noWrap/>
                </w:tcPr>
                <w:p w14:paraId="5881212E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5.90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6CE2B9D3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60.00</w:t>
                  </w:r>
                </w:p>
              </w:tc>
              <w:tc>
                <w:tcPr>
                  <w:tcW w:w="710" w:type="dxa"/>
                </w:tcPr>
                <w:p w14:paraId="50FFC4DE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17.83</w:t>
                  </w:r>
                </w:p>
              </w:tc>
            </w:tr>
            <w:tr w:rsidR="004449CD" w:rsidRPr="007B4D1D" w14:paraId="59368996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7E7FB88F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tourism pressure [%] in 500 m buffer</w:t>
                  </w:r>
                </w:p>
              </w:tc>
              <w:tc>
                <w:tcPr>
                  <w:tcW w:w="819" w:type="dxa"/>
                  <w:noWrap/>
                </w:tcPr>
                <w:p w14:paraId="04D8385E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26.84</w:t>
                  </w:r>
                </w:p>
              </w:tc>
              <w:tc>
                <w:tcPr>
                  <w:tcW w:w="1022" w:type="dxa"/>
                  <w:noWrap/>
                </w:tcPr>
                <w:p w14:paraId="75F72FB5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5.33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26EE307C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55.78</w:t>
                  </w:r>
                </w:p>
              </w:tc>
              <w:tc>
                <w:tcPr>
                  <w:tcW w:w="710" w:type="dxa"/>
                </w:tcPr>
                <w:p w14:paraId="1AC6D719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17.19</w:t>
                  </w:r>
                </w:p>
              </w:tc>
            </w:tr>
            <w:tr w:rsidR="004449CD" w:rsidRPr="007B4D1D" w14:paraId="392A431A" w14:textId="77777777" w:rsidTr="00924395">
              <w:trPr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tcBorders>
                    <w:bottom w:val="single" w:sz="4" w:space="0" w:color="auto"/>
                  </w:tcBorders>
                  <w:noWrap/>
                </w:tcPr>
                <w:p w14:paraId="1C491F7A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tourism pressure [%] in 1000 m buffer</w:t>
                  </w:r>
                </w:p>
              </w:tc>
              <w:tc>
                <w:tcPr>
                  <w:tcW w:w="819" w:type="dxa"/>
                  <w:tcBorders>
                    <w:bottom w:val="single" w:sz="4" w:space="0" w:color="auto"/>
                  </w:tcBorders>
                  <w:noWrap/>
                </w:tcPr>
                <w:p w14:paraId="3C4958F2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26.93</w:t>
                  </w:r>
                </w:p>
              </w:tc>
              <w:tc>
                <w:tcPr>
                  <w:tcW w:w="1022" w:type="dxa"/>
                  <w:tcBorders>
                    <w:bottom w:val="single" w:sz="4" w:space="0" w:color="auto"/>
                  </w:tcBorders>
                  <w:noWrap/>
                </w:tcPr>
                <w:p w14:paraId="64E61CA5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5.12</w:t>
                  </w:r>
                </w:p>
              </w:tc>
              <w:tc>
                <w:tcPr>
                  <w:tcW w:w="1171" w:type="dxa"/>
                  <w:gridSpan w:val="2"/>
                  <w:tcBorders>
                    <w:bottom w:val="single" w:sz="4" w:space="0" w:color="auto"/>
                  </w:tcBorders>
                  <w:noWrap/>
                </w:tcPr>
                <w:p w14:paraId="6AE5D2E3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52.40</w:t>
                  </w:r>
                </w:p>
              </w:tc>
              <w:tc>
                <w:tcPr>
                  <w:tcW w:w="710" w:type="dxa"/>
                  <w:tcBorders>
                    <w:bottom w:val="single" w:sz="4" w:space="0" w:color="auto"/>
                  </w:tcBorders>
                </w:tcPr>
                <w:p w14:paraId="0DD82C5A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14.44</w:t>
                  </w:r>
                </w:p>
              </w:tc>
            </w:tr>
            <w:tr w:rsidR="004449CD" w:rsidRPr="007B4D1D" w14:paraId="030B9BBE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tcBorders>
                    <w:top w:val="single" w:sz="4" w:space="0" w:color="auto"/>
                  </w:tcBorders>
                  <w:noWrap/>
                </w:tcPr>
                <w:p w14:paraId="255CFE16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hAnsi="Times New Roman" w:cs="Times New Roman"/>
                      <w:b w:val="0"/>
                    </w:rPr>
                    <w:t>abiotic habitat parameters: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</w:tcBorders>
                  <w:noWrap/>
                </w:tcPr>
                <w:p w14:paraId="7B8C49F6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auto"/>
                  </w:tcBorders>
                  <w:noWrap/>
                </w:tcPr>
                <w:p w14:paraId="4FFE5681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1171" w:type="dxa"/>
                  <w:gridSpan w:val="2"/>
                  <w:tcBorders>
                    <w:top w:val="single" w:sz="4" w:space="0" w:color="auto"/>
                  </w:tcBorders>
                  <w:noWrap/>
                </w:tcPr>
                <w:p w14:paraId="6B4981AE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auto"/>
                  </w:tcBorders>
                </w:tcPr>
                <w:p w14:paraId="7E00E2D9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</w:tr>
            <w:tr w:rsidR="004449CD" w:rsidRPr="007B4D1D" w14:paraId="4D7F9AB0" w14:textId="77777777" w:rsidTr="00924395">
              <w:trPr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6F6273B4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mean slope [°] inside study plots</w:t>
                  </w:r>
                </w:p>
              </w:tc>
              <w:tc>
                <w:tcPr>
                  <w:tcW w:w="819" w:type="dxa"/>
                  <w:noWrap/>
                </w:tcPr>
                <w:p w14:paraId="2EFDBCA0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26.61</w:t>
                  </w:r>
                </w:p>
              </w:tc>
              <w:tc>
                <w:tcPr>
                  <w:tcW w:w="1022" w:type="dxa"/>
                  <w:noWrap/>
                </w:tcPr>
                <w:p w14:paraId="573A16D2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21.16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6A8A682E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30.33</w:t>
                  </w:r>
                </w:p>
              </w:tc>
              <w:tc>
                <w:tcPr>
                  <w:tcW w:w="710" w:type="dxa"/>
                </w:tcPr>
                <w:p w14:paraId="5ACB8A25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3.48</w:t>
                  </w:r>
                </w:p>
              </w:tc>
            </w:tr>
            <w:tr w:rsidR="004449CD" w:rsidRPr="007B4D1D" w14:paraId="09982649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335E2555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mean slope [°] in 250 m buffer</w:t>
                  </w:r>
                </w:p>
              </w:tc>
              <w:tc>
                <w:tcPr>
                  <w:tcW w:w="819" w:type="dxa"/>
                  <w:noWrap/>
                </w:tcPr>
                <w:p w14:paraId="3DCB0E16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26.17</w:t>
                  </w:r>
                </w:p>
              </w:tc>
              <w:tc>
                <w:tcPr>
                  <w:tcW w:w="1022" w:type="dxa"/>
                  <w:noWrap/>
                </w:tcPr>
                <w:p w14:paraId="31E84486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20.22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36999D0D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31.56</w:t>
                  </w:r>
                </w:p>
              </w:tc>
              <w:tc>
                <w:tcPr>
                  <w:tcW w:w="710" w:type="dxa"/>
                </w:tcPr>
                <w:p w14:paraId="3E2AC36E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3.29</w:t>
                  </w:r>
                </w:p>
              </w:tc>
            </w:tr>
            <w:tr w:rsidR="004449CD" w:rsidRPr="007B4D1D" w14:paraId="0E89AAD5" w14:textId="77777777" w:rsidTr="00924395">
              <w:trPr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2D017166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mean slope [°] in 500 m buffer</w:t>
                  </w:r>
                </w:p>
              </w:tc>
              <w:tc>
                <w:tcPr>
                  <w:tcW w:w="819" w:type="dxa"/>
                  <w:noWrap/>
                </w:tcPr>
                <w:p w14:paraId="2B681658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24.89</w:t>
                  </w:r>
                </w:p>
              </w:tc>
              <w:tc>
                <w:tcPr>
                  <w:tcW w:w="1022" w:type="dxa"/>
                  <w:noWrap/>
                </w:tcPr>
                <w:p w14:paraId="532E01F6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20.17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270E2BF6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29.65</w:t>
                  </w:r>
                </w:p>
              </w:tc>
              <w:tc>
                <w:tcPr>
                  <w:tcW w:w="710" w:type="dxa"/>
                </w:tcPr>
                <w:p w14:paraId="65B93DED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2.47</w:t>
                  </w:r>
                </w:p>
              </w:tc>
            </w:tr>
            <w:tr w:rsidR="004449CD" w:rsidRPr="007B4D1D" w14:paraId="69AE298E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526B58E9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mean slope [°] in 1000 m buffer</w:t>
                  </w:r>
                </w:p>
              </w:tc>
              <w:tc>
                <w:tcPr>
                  <w:tcW w:w="819" w:type="dxa"/>
                  <w:noWrap/>
                </w:tcPr>
                <w:p w14:paraId="7B3ED0F0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24.51</w:t>
                  </w:r>
                </w:p>
              </w:tc>
              <w:tc>
                <w:tcPr>
                  <w:tcW w:w="1022" w:type="dxa"/>
                  <w:noWrap/>
                </w:tcPr>
                <w:p w14:paraId="33E26F6A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21.23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10D90276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27.95</w:t>
                  </w:r>
                </w:p>
              </w:tc>
              <w:tc>
                <w:tcPr>
                  <w:tcW w:w="710" w:type="dxa"/>
                </w:tcPr>
                <w:p w14:paraId="7040313F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1.85</w:t>
                  </w:r>
                </w:p>
              </w:tc>
            </w:tr>
            <w:tr w:rsidR="004449CD" w:rsidRPr="007B4D1D" w14:paraId="326D6114" w14:textId="77777777" w:rsidTr="00924395">
              <w:trPr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597D2D89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mean exposition [°] inside study plots</w:t>
                  </w:r>
                </w:p>
              </w:tc>
              <w:tc>
                <w:tcPr>
                  <w:tcW w:w="819" w:type="dxa"/>
                  <w:noWrap/>
                </w:tcPr>
                <w:p w14:paraId="3248D1C3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191.30</w:t>
                  </w:r>
                </w:p>
              </w:tc>
              <w:tc>
                <w:tcPr>
                  <w:tcW w:w="1022" w:type="dxa"/>
                  <w:noWrap/>
                </w:tcPr>
                <w:p w14:paraId="2EA3FC62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166.30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64160D92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231.90</w:t>
                  </w:r>
                </w:p>
              </w:tc>
              <w:tc>
                <w:tcPr>
                  <w:tcW w:w="710" w:type="dxa"/>
                </w:tcPr>
                <w:p w14:paraId="3D138F4D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26.63</w:t>
                  </w:r>
                </w:p>
              </w:tc>
            </w:tr>
            <w:tr w:rsidR="004449CD" w:rsidRPr="007B4D1D" w14:paraId="157AC19D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29320985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mean exposition [°] in 250 m buffer</w:t>
                  </w:r>
                </w:p>
              </w:tc>
              <w:tc>
                <w:tcPr>
                  <w:tcW w:w="819" w:type="dxa"/>
                  <w:noWrap/>
                </w:tcPr>
                <w:p w14:paraId="7FA3F134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186.00</w:t>
                  </w:r>
                </w:p>
              </w:tc>
              <w:tc>
                <w:tcPr>
                  <w:tcW w:w="1022" w:type="dxa"/>
                  <w:noWrap/>
                </w:tcPr>
                <w:p w14:paraId="4F695971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148.60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17992024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227.20</w:t>
                  </w:r>
                </w:p>
              </w:tc>
              <w:tc>
                <w:tcPr>
                  <w:tcW w:w="710" w:type="dxa"/>
                </w:tcPr>
                <w:p w14:paraId="6872C19E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25.00</w:t>
                  </w:r>
                </w:p>
              </w:tc>
            </w:tr>
            <w:tr w:rsidR="004449CD" w:rsidRPr="007B4D1D" w14:paraId="51B5DEC0" w14:textId="77777777" w:rsidTr="00924395">
              <w:trPr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21625723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mean exposition [°] in 500 m buffer</w:t>
                  </w:r>
                </w:p>
              </w:tc>
              <w:tc>
                <w:tcPr>
                  <w:tcW w:w="819" w:type="dxa"/>
                  <w:noWrap/>
                </w:tcPr>
                <w:p w14:paraId="54B5AEE8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180.70</w:t>
                  </w:r>
                </w:p>
              </w:tc>
              <w:tc>
                <w:tcPr>
                  <w:tcW w:w="1022" w:type="dxa"/>
                  <w:noWrap/>
                </w:tcPr>
                <w:p w14:paraId="5903E846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145.90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05F2B826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209.80</w:t>
                  </w:r>
                </w:p>
              </w:tc>
              <w:tc>
                <w:tcPr>
                  <w:tcW w:w="710" w:type="dxa"/>
                </w:tcPr>
                <w:p w14:paraId="4B8F40CD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22.45</w:t>
                  </w:r>
                </w:p>
              </w:tc>
            </w:tr>
            <w:tr w:rsidR="004449CD" w:rsidRPr="007B4D1D" w14:paraId="347A2BB3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492F4344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mean exposition [°] in 1000 m buffer</w:t>
                  </w:r>
                </w:p>
              </w:tc>
              <w:tc>
                <w:tcPr>
                  <w:tcW w:w="819" w:type="dxa"/>
                  <w:noWrap/>
                </w:tcPr>
                <w:p w14:paraId="3534678A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179.60</w:t>
                  </w:r>
                </w:p>
              </w:tc>
              <w:tc>
                <w:tcPr>
                  <w:tcW w:w="1022" w:type="dxa"/>
                  <w:noWrap/>
                </w:tcPr>
                <w:p w14:paraId="3674D8D3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156.00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3BAED944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199.90</w:t>
                  </w:r>
                </w:p>
              </w:tc>
              <w:tc>
                <w:tcPr>
                  <w:tcW w:w="710" w:type="dxa"/>
                </w:tcPr>
                <w:p w14:paraId="3DD1CB89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13.80</w:t>
                  </w:r>
                </w:p>
              </w:tc>
            </w:tr>
            <w:tr w:rsidR="004449CD" w:rsidRPr="007B4D1D" w14:paraId="6F4A0E7D" w14:textId="77777777" w:rsidTr="00924395">
              <w:trPr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4DEB3F34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bare rocks cover [%] inside study plots</w:t>
                  </w:r>
                </w:p>
              </w:tc>
              <w:tc>
                <w:tcPr>
                  <w:tcW w:w="819" w:type="dxa"/>
                  <w:noWrap/>
                </w:tcPr>
                <w:p w14:paraId="54E48B2D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11.75</w:t>
                  </w:r>
                </w:p>
              </w:tc>
              <w:tc>
                <w:tcPr>
                  <w:tcW w:w="1022" w:type="dxa"/>
                  <w:noWrap/>
                </w:tcPr>
                <w:p w14:paraId="5EBC1CA8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3.99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71A434AA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19.59</w:t>
                  </w:r>
                </w:p>
              </w:tc>
              <w:tc>
                <w:tcPr>
                  <w:tcW w:w="710" w:type="dxa"/>
                </w:tcPr>
                <w:p w14:paraId="43856394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5.92</w:t>
                  </w:r>
                </w:p>
              </w:tc>
            </w:tr>
            <w:tr w:rsidR="004449CD" w:rsidRPr="007B4D1D" w14:paraId="6DE2A4DD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071AB691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bare rocks cover [%] in 250 m buffer</w:t>
                  </w:r>
                </w:p>
              </w:tc>
              <w:tc>
                <w:tcPr>
                  <w:tcW w:w="819" w:type="dxa"/>
                  <w:noWrap/>
                </w:tcPr>
                <w:p w14:paraId="26DA948C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13.63</w:t>
                  </w:r>
                </w:p>
              </w:tc>
              <w:tc>
                <w:tcPr>
                  <w:tcW w:w="1022" w:type="dxa"/>
                  <w:noWrap/>
                </w:tcPr>
                <w:p w14:paraId="2A81775B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4.41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43CCB640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28.54</w:t>
                  </w:r>
                </w:p>
              </w:tc>
              <w:tc>
                <w:tcPr>
                  <w:tcW w:w="710" w:type="dxa"/>
                </w:tcPr>
                <w:p w14:paraId="1F788713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7.99</w:t>
                  </w:r>
                </w:p>
              </w:tc>
            </w:tr>
            <w:tr w:rsidR="004449CD" w:rsidRPr="007B4D1D" w14:paraId="0B306B43" w14:textId="77777777" w:rsidTr="00924395">
              <w:trPr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2ADB9EA2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bare rocks cover [%] in 500 m buffer</w:t>
                  </w:r>
                </w:p>
              </w:tc>
              <w:tc>
                <w:tcPr>
                  <w:tcW w:w="819" w:type="dxa"/>
                  <w:noWrap/>
                </w:tcPr>
                <w:p w14:paraId="46617981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12.31</w:t>
                  </w:r>
                </w:p>
              </w:tc>
              <w:tc>
                <w:tcPr>
                  <w:tcW w:w="1022" w:type="dxa"/>
                  <w:noWrap/>
                </w:tcPr>
                <w:p w14:paraId="247F1CBC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5.59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3B7E2E17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31.54</w:t>
                  </w:r>
                </w:p>
              </w:tc>
              <w:tc>
                <w:tcPr>
                  <w:tcW w:w="710" w:type="dxa"/>
                </w:tcPr>
                <w:p w14:paraId="72BB015E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7.85</w:t>
                  </w:r>
                </w:p>
              </w:tc>
            </w:tr>
            <w:tr w:rsidR="004449CD" w:rsidRPr="007B4D1D" w14:paraId="22AE9E43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tcBorders>
                    <w:bottom w:val="single" w:sz="4" w:space="0" w:color="auto"/>
                  </w:tcBorders>
                  <w:noWrap/>
                </w:tcPr>
                <w:p w14:paraId="5B8FA368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bare rocks cover [%] in 1000 m buffer</w:t>
                  </w:r>
                </w:p>
              </w:tc>
              <w:tc>
                <w:tcPr>
                  <w:tcW w:w="819" w:type="dxa"/>
                  <w:tcBorders>
                    <w:bottom w:val="single" w:sz="4" w:space="0" w:color="auto"/>
                  </w:tcBorders>
                  <w:noWrap/>
                </w:tcPr>
                <w:p w14:paraId="307CC438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12.20</w:t>
                  </w:r>
                </w:p>
              </w:tc>
              <w:tc>
                <w:tcPr>
                  <w:tcW w:w="1022" w:type="dxa"/>
                  <w:tcBorders>
                    <w:bottom w:val="single" w:sz="4" w:space="0" w:color="auto"/>
                  </w:tcBorders>
                  <w:noWrap/>
                </w:tcPr>
                <w:p w14:paraId="3D80605A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7.14</w:t>
                  </w:r>
                </w:p>
              </w:tc>
              <w:tc>
                <w:tcPr>
                  <w:tcW w:w="1171" w:type="dxa"/>
                  <w:gridSpan w:val="2"/>
                  <w:tcBorders>
                    <w:bottom w:val="single" w:sz="4" w:space="0" w:color="auto"/>
                  </w:tcBorders>
                  <w:noWrap/>
                </w:tcPr>
                <w:p w14:paraId="00FD2588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35.12</w:t>
                  </w:r>
                </w:p>
              </w:tc>
              <w:tc>
                <w:tcPr>
                  <w:tcW w:w="710" w:type="dxa"/>
                  <w:tcBorders>
                    <w:bottom w:val="single" w:sz="4" w:space="0" w:color="auto"/>
                  </w:tcBorders>
                </w:tcPr>
                <w:p w14:paraId="0A9574CD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8.74</w:t>
                  </w:r>
                </w:p>
              </w:tc>
            </w:tr>
            <w:tr w:rsidR="004449CD" w:rsidRPr="007B4D1D" w14:paraId="5EB936EE" w14:textId="77777777" w:rsidTr="00924395">
              <w:trPr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72" w:type="dxa"/>
                  <w:gridSpan w:val="6"/>
                  <w:tcBorders>
                    <w:top w:val="single" w:sz="4" w:space="0" w:color="auto"/>
                  </w:tcBorders>
                  <w:noWrap/>
                </w:tcPr>
                <w:p w14:paraId="1FFA41C0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vegetation types:</w:t>
                  </w:r>
                </w:p>
              </w:tc>
            </w:tr>
            <w:tr w:rsidR="004449CD" w:rsidRPr="007B4D1D" w14:paraId="30BA5F73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027D384C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coniferous forests cover [%] inside study plots </w:t>
                  </w:r>
                </w:p>
              </w:tc>
              <w:tc>
                <w:tcPr>
                  <w:tcW w:w="819" w:type="dxa"/>
                  <w:noWrap/>
                </w:tcPr>
                <w:p w14:paraId="18E55FBA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15.00</w:t>
                  </w:r>
                </w:p>
              </w:tc>
              <w:tc>
                <w:tcPr>
                  <w:tcW w:w="1022" w:type="dxa"/>
                  <w:noWrap/>
                </w:tcPr>
                <w:p w14:paraId="32962B2E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5.69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46034E90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33.37</w:t>
                  </w:r>
                </w:p>
              </w:tc>
              <w:tc>
                <w:tcPr>
                  <w:tcW w:w="710" w:type="dxa"/>
                </w:tcPr>
                <w:p w14:paraId="07E9D5C3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8.58</w:t>
                  </w:r>
                </w:p>
              </w:tc>
            </w:tr>
            <w:tr w:rsidR="004449CD" w:rsidRPr="007B4D1D" w14:paraId="60DB1A7A" w14:textId="77777777" w:rsidTr="00924395">
              <w:trPr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78EC8ECC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coniferous forests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250 m buffer</w:t>
                  </w:r>
                </w:p>
              </w:tc>
              <w:tc>
                <w:tcPr>
                  <w:tcW w:w="819" w:type="dxa"/>
                  <w:noWrap/>
                </w:tcPr>
                <w:p w14:paraId="262F2804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27.53</w:t>
                  </w:r>
                </w:p>
              </w:tc>
              <w:tc>
                <w:tcPr>
                  <w:tcW w:w="1022" w:type="dxa"/>
                  <w:noWrap/>
                </w:tcPr>
                <w:p w14:paraId="7A1ED753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16.33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0C377BFF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40.75</w:t>
                  </w:r>
                </w:p>
              </w:tc>
              <w:tc>
                <w:tcPr>
                  <w:tcW w:w="710" w:type="dxa"/>
                </w:tcPr>
                <w:p w14:paraId="479CAE64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7.99</w:t>
                  </w:r>
                </w:p>
              </w:tc>
            </w:tr>
            <w:tr w:rsidR="004449CD" w:rsidRPr="007B4D1D" w14:paraId="05EC85F3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5093A697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coniferous forests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500 m buffer</w:t>
                  </w:r>
                </w:p>
              </w:tc>
              <w:tc>
                <w:tcPr>
                  <w:tcW w:w="819" w:type="dxa"/>
                  <w:noWrap/>
                </w:tcPr>
                <w:p w14:paraId="4B6ADAC0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29.06</w:t>
                  </w:r>
                </w:p>
              </w:tc>
              <w:tc>
                <w:tcPr>
                  <w:tcW w:w="1022" w:type="dxa"/>
                  <w:noWrap/>
                </w:tcPr>
                <w:p w14:paraId="5D56E72B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17.45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69EF3A47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41.94</w:t>
                  </w:r>
                </w:p>
              </w:tc>
              <w:tc>
                <w:tcPr>
                  <w:tcW w:w="710" w:type="dxa"/>
                </w:tcPr>
                <w:p w14:paraId="199BB7F2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8.50</w:t>
                  </w:r>
                </w:p>
              </w:tc>
            </w:tr>
            <w:tr w:rsidR="004449CD" w:rsidRPr="007B4D1D" w14:paraId="76F77353" w14:textId="77777777" w:rsidTr="00924395">
              <w:trPr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5DDB763F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coniferous forests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1000 m buffer</w:t>
                  </w:r>
                </w:p>
              </w:tc>
              <w:tc>
                <w:tcPr>
                  <w:tcW w:w="819" w:type="dxa"/>
                  <w:noWrap/>
                </w:tcPr>
                <w:p w14:paraId="475426DA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29.48</w:t>
                  </w:r>
                </w:p>
              </w:tc>
              <w:tc>
                <w:tcPr>
                  <w:tcW w:w="1022" w:type="dxa"/>
                  <w:noWrap/>
                </w:tcPr>
                <w:p w14:paraId="02635C7B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16.77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38DF81A6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46.07</w:t>
                  </w:r>
                </w:p>
              </w:tc>
              <w:tc>
                <w:tcPr>
                  <w:tcW w:w="710" w:type="dxa"/>
                </w:tcPr>
                <w:p w14:paraId="717D822A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9.01</w:t>
                  </w:r>
                </w:p>
              </w:tc>
            </w:tr>
            <w:tr w:rsidR="004449CD" w:rsidRPr="007B4D1D" w14:paraId="3A2665D1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0E1030EA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dwarf pine vegetation cover [%] inside study plots </w:t>
                  </w:r>
                </w:p>
              </w:tc>
              <w:tc>
                <w:tcPr>
                  <w:tcW w:w="819" w:type="dxa"/>
                  <w:noWrap/>
                </w:tcPr>
                <w:p w14:paraId="1E313AEE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26.39</w:t>
                  </w:r>
                </w:p>
              </w:tc>
              <w:tc>
                <w:tcPr>
                  <w:tcW w:w="1022" w:type="dxa"/>
                  <w:noWrap/>
                </w:tcPr>
                <w:p w14:paraId="61AE7F98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10.62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7E61E0D4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42.64</w:t>
                  </w:r>
                </w:p>
              </w:tc>
              <w:tc>
                <w:tcPr>
                  <w:tcW w:w="710" w:type="dxa"/>
                </w:tcPr>
                <w:p w14:paraId="0BFB1377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10.58</w:t>
                  </w:r>
                </w:p>
              </w:tc>
            </w:tr>
            <w:tr w:rsidR="004449CD" w:rsidRPr="007B4D1D" w14:paraId="65F93CCF" w14:textId="77777777" w:rsidTr="00924395">
              <w:trPr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6E1CD57F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dwarf pine vegetation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250 m buffer</w:t>
                  </w:r>
                </w:p>
              </w:tc>
              <w:tc>
                <w:tcPr>
                  <w:tcW w:w="819" w:type="dxa"/>
                  <w:noWrap/>
                </w:tcPr>
                <w:p w14:paraId="6337496B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15.63</w:t>
                  </w:r>
                </w:p>
              </w:tc>
              <w:tc>
                <w:tcPr>
                  <w:tcW w:w="1022" w:type="dxa"/>
                  <w:noWrap/>
                </w:tcPr>
                <w:p w14:paraId="5B087772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8.56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6EDB27A1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22.15</w:t>
                  </w:r>
                </w:p>
              </w:tc>
              <w:tc>
                <w:tcPr>
                  <w:tcW w:w="710" w:type="dxa"/>
                </w:tcPr>
                <w:p w14:paraId="688C35CF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4.12</w:t>
                  </w:r>
                </w:p>
              </w:tc>
            </w:tr>
            <w:tr w:rsidR="004449CD" w:rsidRPr="007B4D1D" w14:paraId="47818489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259EBFA5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dwarf pine vegetation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500 m buffer</w:t>
                  </w:r>
                </w:p>
              </w:tc>
              <w:tc>
                <w:tcPr>
                  <w:tcW w:w="819" w:type="dxa"/>
                  <w:noWrap/>
                </w:tcPr>
                <w:p w14:paraId="562AECBD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14.46</w:t>
                  </w:r>
                </w:p>
              </w:tc>
              <w:tc>
                <w:tcPr>
                  <w:tcW w:w="1022" w:type="dxa"/>
                  <w:noWrap/>
                </w:tcPr>
                <w:p w14:paraId="47C8F9A8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8.56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041E8A8F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20.99</w:t>
                  </w:r>
                </w:p>
              </w:tc>
              <w:tc>
                <w:tcPr>
                  <w:tcW w:w="710" w:type="dxa"/>
                </w:tcPr>
                <w:p w14:paraId="22B65256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3.78</w:t>
                  </w:r>
                </w:p>
              </w:tc>
            </w:tr>
            <w:tr w:rsidR="004449CD" w:rsidRPr="007B4D1D" w14:paraId="7661C40B" w14:textId="77777777" w:rsidTr="00924395">
              <w:trPr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4EC646B2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lastRenderedPageBreak/>
                    <w:t xml:space="preserve">dwarf pine vegetation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1000 m buffer</w:t>
                  </w:r>
                </w:p>
              </w:tc>
              <w:tc>
                <w:tcPr>
                  <w:tcW w:w="819" w:type="dxa"/>
                  <w:noWrap/>
                </w:tcPr>
                <w:p w14:paraId="27930D15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12.59</w:t>
                  </w:r>
                </w:p>
              </w:tc>
              <w:tc>
                <w:tcPr>
                  <w:tcW w:w="1022" w:type="dxa"/>
                  <w:noWrap/>
                </w:tcPr>
                <w:p w14:paraId="4F69A01E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7.24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22306F4C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16.63</w:t>
                  </w:r>
                </w:p>
              </w:tc>
              <w:tc>
                <w:tcPr>
                  <w:tcW w:w="710" w:type="dxa"/>
                </w:tcPr>
                <w:p w14:paraId="372A8CA1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3.53</w:t>
                  </w:r>
                </w:p>
              </w:tc>
            </w:tr>
            <w:tr w:rsidR="004449CD" w:rsidRPr="007B4D1D" w14:paraId="1D309349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1FAAC5BF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dwarf shrub vegetation cover [%] inside study plots </w:t>
                  </w:r>
                </w:p>
              </w:tc>
              <w:tc>
                <w:tcPr>
                  <w:tcW w:w="819" w:type="dxa"/>
                  <w:noWrap/>
                </w:tcPr>
                <w:p w14:paraId="7570EBA7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25.06</w:t>
                  </w:r>
                </w:p>
              </w:tc>
              <w:tc>
                <w:tcPr>
                  <w:tcW w:w="1022" w:type="dxa"/>
                  <w:noWrap/>
                </w:tcPr>
                <w:p w14:paraId="080D5983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8.16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032FA32D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44.84</w:t>
                  </w:r>
                </w:p>
              </w:tc>
              <w:tc>
                <w:tcPr>
                  <w:tcW w:w="710" w:type="dxa"/>
                </w:tcPr>
                <w:p w14:paraId="5593ABBF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14.67</w:t>
                  </w:r>
                </w:p>
              </w:tc>
            </w:tr>
            <w:tr w:rsidR="004449CD" w:rsidRPr="007B4D1D" w14:paraId="5B8DA229" w14:textId="77777777" w:rsidTr="00924395">
              <w:trPr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6B8F1A47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dwarf shrub vegetation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250 m buffer</w:t>
                  </w:r>
                </w:p>
              </w:tc>
              <w:tc>
                <w:tcPr>
                  <w:tcW w:w="819" w:type="dxa"/>
                  <w:noWrap/>
                </w:tcPr>
                <w:p w14:paraId="6BF00FEC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11.35</w:t>
                  </w:r>
                </w:p>
              </w:tc>
              <w:tc>
                <w:tcPr>
                  <w:tcW w:w="1022" w:type="dxa"/>
                  <w:noWrap/>
                </w:tcPr>
                <w:p w14:paraId="739FD3EE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3.57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559253C3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17.85</w:t>
                  </w:r>
                </w:p>
              </w:tc>
              <w:tc>
                <w:tcPr>
                  <w:tcW w:w="710" w:type="dxa"/>
                </w:tcPr>
                <w:p w14:paraId="69A434E2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5.62</w:t>
                  </w:r>
                </w:p>
              </w:tc>
            </w:tr>
            <w:tr w:rsidR="004449CD" w:rsidRPr="007B4D1D" w14:paraId="234A5F9A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6392D37D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dwarf shrub vegetation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500 m buffer</w:t>
                  </w:r>
                </w:p>
              </w:tc>
              <w:tc>
                <w:tcPr>
                  <w:tcW w:w="819" w:type="dxa"/>
                  <w:noWrap/>
                </w:tcPr>
                <w:p w14:paraId="12C83F06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12.04</w:t>
                  </w:r>
                </w:p>
              </w:tc>
              <w:tc>
                <w:tcPr>
                  <w:tcW w:w="1022" w:type="dxa"/>
                  <w:noWrap/>
                </w:tcPr>
                <w:p w14:paraId="27269023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3.52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0D746915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21.72</w:t>
                  </w:r>
                </w:p>
              </w:tc>
              <w:tc>
                <w:tcPr>
                  <w:tcW w:w="710" w:type="dxa"/>
                </w:tcPr>
                <w:p w14:paraId="45F0005A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6.51</w:t>
                  </w:r>
                </w:p>
              </w:tc>
            </w:tr>
            <w:tr w:rsidR="004449CD" w:rsidRPr="007B4D1D" w14:paraId="58F93EB8" w14:textId="77777777" w:rsidTr="00924395">
              <w:trPr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774267CA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dwarf shrub vegetation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1000 m buffer</w:t>
                  </w:r>
                </w:p>
              </w:tc>
              <w:tc>
                <w:tcPr>
                  <w:tcW w:w="819" w:type="dxa"/>
                  <w:noWrap/>
                </w:tcPr>
                <w:p w14:paraId="4994B036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11.96</w:t>
                  </w:r>
                </w:p>
              </w:tc>
              <w:tc>
                <w:tcPr>
                  <w:tcW w:w="1022" w:type="dxa"/>
                  <w:noWrap/>
                </w:tcPr>
                <w:p w14:paraId="6838DCF5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4.04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68819EEF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23.44</w:t>
                  </w:r>
                </w:p>
              </w:tc>
              <w:tc>
                <w:tcPr>
                  <w:tcW w:w="710" w:type="dxa"/>
                </w:tcPr>
                <w:p w14:paraId="4FBB214C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6.65</w:t>
                  </w:r>
                </w:p>
              </w:tc>
            </w:tr>
            <w:tr w:rsidR="004449CD" w:rsidRPr="007B4D1D" w14:paraId="4B9D96AF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6CE7F813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deciduous forests cover [%] inside study plots </w:t>
                  </w:r>
                </w:p>
              </w:tc>
              <w:tc>
                <w:tcPr>
                  <w:tcW w:w="819" w:type="dxa"/>
                  <w:noWrap/>
                </w:tcPr>
                <w:p w14:paraId="1A24EBF0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4.33</w:t>
                  </w:r>
                </w:p>
              </w:tc>
              <w:tc>
                <w:tcPr>
                  <w:tcW w:w="1022" w:type="dxa"/>
                  <w:noWrap/>
                </w:tcPr>
                <w:p w14:paraId="157C138F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1.95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5406FF5C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8.62</w:t>
                  </w:r>
                </w:p>
              </w:tc>
              <w:tc>
                <w:tcPr>
                  <w:tcW w:w="710" w:type="dxa"/>
                </w:tcPr>
                <w:p w14:paraId="2B7F3EEB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1.95</w:t>
                  </w:r>
                </w:p>
              </w:tc>
            </w:tr>
            <w:tr w:rsidR="004449CD" w:rsidRPr="007B4D1D" w14:paraId="59281758" w14:textId="77777777" w:rsidTr="00924395">
              <w:trPr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77AAA531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deciduous forests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250 m buffer</w:t>
                  </w:r>
                </w:p>
              </w:tc>
              <w:tc>
                <w:tcPr>
                  <w:tcW w:w="819" w:type="dxa"/>
                  <w:noWrap/>
                </w:tcPr>
                <w:p w14:paraId="68903F09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5.13</w:t>
                  </w:r>
                </w:p>
              </w:tc>
              <w:tc>
                <w:tcPr>
                  <w:tcW w:w="1022" w:type="dxa"/>
                  <w:noWrap/>
                </w:tcPr>
                <w:p w14:paraId="00CF2E64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0.96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273357F2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12.41</w:t>
                  </w:r>
                </w:p>
              </w:tc>
              <w:tc>
                <w:tcPr>
                  <w:tcW w:w="710" w:type="dxa"/>
                </w:tcPr>
                <w:p w14:paraId="77C1996E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3.37</w:t>
                  </w:r>
                </w:p>
              </w:tc>
            </w:tr>
            <w:tr w:rsidR="004449CD" w:rsidRPr="007B4D1D" w14:paraId="267C83F3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72146F4C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deciduous forests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500 m buffer</w:t>
                  </w:r>
                </w:p>
              </w:tc>
              <w:tc>
                <w:tcPr>
                  <w:tcW w:w="819" w:type="dxa"/>
                  <w:noWrap/>
                </w:tcPr>
                <w:p w14:paraId="14FE98C5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5.38</w:t>
                  </w:r>
                </w:p>
              </w:tc>
              <w:tc>
                <w:tcPr>
                  <w:tcW w:w="1022" w:type="dxa"/>
                  <w:noWrap/>
                </w:tcPr>
                <w:p w14:paraId="06376F3F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0.86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17B387C6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12.30</w:t>
                  </w:r>
                </w:p>
              </w:tc>
              <w:tc>
                <w:tcPr>
                  <w:tcW w:w="710" w:type="dxa"/>
                </w:tcPr>
                <w:p w14:paraId="5D6C8022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3.18</w:t>
                  </w:r>
                </w:p>
              </w:tc>
            </w:tr>
            <w:tr w:rsidR="004449CD" w:rsidRPr="007B4D1D" w14:paraId="5C6CE3A3" w14:textId="77777777" w:rsidTr="00924395">
              <w:trPr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11DED4D3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deciduous forests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1000 m buffer</w:t>
                  </w:r>
                </w:p>
              </w:tc>
              <w:tc>
                <w:tcPr>
                  <w:tcW w:w="819" w:type="dxa"/>
                  <w:noWrap/>
                </w:tcPr>
                <w:p w14:paraId="2C976A6F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4.90</w:t>
                  </w:r>
                </w:p>
              </w:tc>
              <w:tc>
                <w:tcPr>
                  <w:tcW w:w="1022" w:type="dxa"/>
                  <w:noWrap/>
                </w:tcPr>
                <w:p w14:paraId="47DAFE9D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1.34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3766A228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9.26</w:t>
                  </w:r>
                </w:p>
              </w:tc>
              <w:tc>
                <w:tcPr>
                  <w:tcW w:w="710" w:type="dxa"/>
                </w:tcPr>
                <w:p w14:paraId="77679931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2.12</w:t>
                  </w:r>
                </w:p>
              </w:tc>
            </w:tr>
            <w:tr w:rsidR="004449CD" w:rsidRPr="007B4D1D" w14:paraId="1836AFED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5865C159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granite grasslands cover [%] inside study plots </w:t>
                  </w:r>
                </w:p>
              </w:tc>
              <w:tc>
                <w:tcPr>
                  <w:tcW w:w="819" w:type="dxa"/>
                  <w:noWrap/>
                </w:tcPr>
                <w:p w14:paraId="52B76B11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11.83</w:t>
                  </w:r>
                </w:p>
              </w:tc>
              <w:tc>
                <w:tcPr>
                  <w:tcW w:w="1022" w:type="dxa"/>
                  <w:noWrap/>
                </w:tcPr>
                <w:p w14:paraId="61934F0E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4.31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6B4CAACB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32.37</w:t>
                  </w:r>
                </w:p>
              </w:tc>
              <w:tc>
                <w:tcPr>
                  <w:tcW w:w="710" w:type="dxa"/>
                </w:tcPr>
                <w:p w14:paraId="77411E5C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9.07</w:t>
                  </w:r>
                </w:p>
              </w:tc>
            </w:tr>
            <w:tr w:rsidR="004449CD" w:rsidRPr="007B4D1D" w14:paraId="6AB57264" w14:textId="77777777" w:rsidTr="00924395">
              <w:trPr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0507DE5C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granite grasslands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250 m buffer</w:t>
                  </w:r>
                </w:p>
              </w:tc>
              <w:tc>
                <w:tcPr>
                  <w:tcW w:w="819" w:type="dxa"/>
                  <w:noWrap/>
                </w:tcPr>
                <w:p w14:paraId="19EA18EF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13.72</w:t>
                  </w:r>
                </w:p>
              </w:tc>
              <w:tc>
                <w:tcPr>
                  <w:tcW w:w="1022" w:type="dxa"/>
                  <w:noWrap/>
                </w:tcPr>
                <w:p w14:paraId="44CB546D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6.49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4772BE00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22.90</w:t>
                  </w:r>
                </w:p>
              </w:tc>
              <w:tc>
                <w:tcPr>
                  <w:tcW w:w="710" w:type="dxa"/>
                </w:tcPr>
                <w:p w14:paraId="17EFEF21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5.34</w:t>
                  </w:r>
                </w:p>
              </w:tc>
            </w:tr>
            <w:tr w:rsidR="004449CD" w:rsidRPr="007B4D1D" w14:paraId="01AEAF5C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4DF26961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granite grasslands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500 m buffer</w:t>
                  </w:r>
                </w:p>
              </w:tc>
              <w:tc>
                <w:tcPr>
                  <w:tcW w:w="819" w:type="dxa"/>
                  <w:noWrap/>
                </w:tcPr>
                <w:p w14:paraId="67C17C29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12.84</w:t>
                  </w:r>
                </w:p>
              </w:tc>
              <w:tc>
                <w:tcPr>
                  <w:tcW w:w="1022" w:type="dxa"/>
                  <w:noWrap/>
                </w:tcPr>
                <w:p w14:paraId="04C52D81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7.91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1B6F63F7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22.14</w:t>
                  </w:r>
                </w:p>
              </w:tc>
              <w:tc>
                <w:tcPr>
                  <w:tcW w:w="710" w:type="dxa"/>
                </w:tcPr>
                <w:p w14:paraId="1B5AB3C1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5.17</w:t>
                  </w:r>
                </w:p>
              </w:tc>
            </w:tr>
            <w:tr w:rsidR="004449CD" w:rsidRPr="007B4D1D" w14:paraId="52AEFD50" w14:textId="77777777" w:rsidTr="00924395">
              <w:trPr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258A1166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granite grasslands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1000 m buffer</w:t>
                  </w:r>
                </w:p>
              </w:tc>
              <w:tc>
                <w:tcPr>
                  <w:tcW w:w="819" w:type="dxa"/>
                  <w:noWrap/>
                </w:tcPr>
                <w:p w14:paraId="3CCA39A5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13.42</w:t>
                  </w:r>
                </w:p>
              </w:tc>
              <w:tc>
                <w:tcPr>
                  <w:tcW w:w="1022" w:type="dxa"/>
                  <w:noWrap/>
                </w:tcPr>
                <w:p w14:paraId="35123347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5.94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1645F773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20.31</w:t>
                  </w:r>
                </w:p>
              </w:tc>
              <w:tc>
                <w:tcPr>
                  <w:tcW w:w="710" w:type="dxa"/>
                </w:tcPr>
                <w:p w14:paraId="1532A34A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5.12</w:t>
                  </w:r>
                </w:p>
              </w:tc>
            </w:tr>
            <w:tr w:rsidR="004449CD" w:rsidRPr="007B4D1D" w14:paraId="01E2DA31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1E38BF14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proofErr w:type="spellStart"/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>snowbeds</w:t>
                  </w:r>
                  <w:proofErr w:type="spellEnd"/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 vegetation cover [%] inside study plots </w:t>
                  </w:r>
                </w:p>
              </w:tc>
              <w:tc>
                <w:tcPr>
                  <w:tcW w:w="819" w:type="dxa"/>
                  <w:noWrap/>
                </w:tcPr>
                <w:p w14:paraId="02073404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0.50</w:t>
                  </w:r>
                </w:p>
              </w:tc>
              <w:tc>
                <w:tcPr>
                  <w:tcW w:w="1022" w:type="dxa"/>
                  <w:noWrap/>
                </w:tcPr>
                <w:p w14:paraId="69633772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0.00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1E5300E3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3.70</w:t>
                  </w:r>
                </w:p>
              </w:tc>
              <w:tc>
                <w:tcPr>
                  <w:tcW w:w="710" w:type="dxa"/>
                </w:tcPr>
                <w:p w14:paraId="7155C13B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1.21</w:t>
                  </w:r>
                </w:p>
              </w:tc>
            </w:tr>
            <w:tr w:rsidR="004449CD" w:rsidRPr="007B4D1D" w14:paraId="0F7069E9" w14:textId="77777777" w:rsidTr="00924395">
              <w:trPr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76D930B0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proofErr w:type="spellStart"/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>snowbeds</w:t>
                  </w:r>
                  <w:proofErr w:type="spellEnd"/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 vegetation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250 m buffer</w:t>
                  </w:r>
                </w:p>
              </w:tc>
              <w:tc>
                <w:tcPr>
                  <w:tcW w:w="819" w:type="dxa"/>
                  <w:noWrap/>
                </w:tcPr>
                <w:p w14:paraId="052DB433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0.88</w:t>
                  </w:r>
                </w:p>
              </w:tc>
              <w:tc>
                <w:tcPr>
                  <w:tcW w:w="1022" w:type="dxa"/>
                  <w:noWrap/>
                </w:tcPr>
                <w:p w14:paraId="4566AE11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0.00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0F309C18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3.54</w:t>
                  </w:r>
                </w:p>
              </w:tc>
              <w:tc>
                <w:tcPr>
                  <w:tcW w:w="710" w:type="dxa"/>
                </w:tcPr>
                <w:p w14:paraId="56E0F6FF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1.29</w:t>
                  </w:r>
                </w:p>
              </w:tc>
            </w:tr>
            <w:tr w:rsidR="004449CD" w:rsidRPr="007B4D1D" w14:paraId="3F4A7280" w14:textId="77777777" w:rsidTr="009243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noWrap/>
                </w:tcPr>
                <w:p w14:paraId="669BB7E1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</w:pPr>
                  <w:proofErr w:type="spellStart"/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>snowbeds</w:t>
                  </w:r>
                  <w:proofErr w:type="spellEnd"/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 vegetation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500 m buffer</w:t>
                  </w:r>
                </w:p>
              </w:tc>
              <w:tc>
                <w:tcPr>
                  <w:tcW w:w="819" w:type="dxa"/>
                  <w:noWrap/>
                </w:tcPr>
                <w:p w14:paraId="7EEA2154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1.41</w:t>
                  </w:r>
                </w:p>
              </w:tc>
              <w:tc>
                <w:tcPr>
                  <w:tcW w:w="1022" w:type="dxa"/>
                  <w:noWrap/>
                </w:tcPr>
                <w:p w14:paraId="770D979C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0.00</w:t>
                  </w:r>
                </w:p>
              </w:tc>
              <w:tc>
                <w:tcPr>
                  <w:tcW w:w="1171" w:type="dxa"/>
                  <w:gridSpan w:val="2"/>
                  <w:noWrap/>
                </w:tcPr>
                <w:p w14:paraId="5F7E44DD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5.14</w:t>
                  </w:r>
                </w:p>
              </w:tc>
              <w:tc>
                <w:tcPr>
                  <w:tcW w:w="710" w:type="dxa"/>
                </w:tcPr>
                <w:p w14:paraId="0A24C29B" w14:textId="77777777" w:rsidR="004449CD" w:rsidRPr="007B4D1D" w:rsidRDefault="004449CD" w:rsidP="00924395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1.64</w:t>
                  </w:r>
                </w:p>
              </w:tc>
            </w:tr>
            <w:tr w:rsidR="004449CD" w:rsidRPr="007B4D1D" w14:paraId="14B551DC" w14:textId="77777777" w:rsidTr="00924395">
              <w:trPr>
                <w:trHeight w:val="32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50" w:type="dxa"/>
                  <w:tcBorders>
                    <w:bottom w:val="single" w:sz="4" w:space="0" w:color="auto"/>
                  </w:tcBorders>
                  <w:noWrap/>
                </w:tcPr>
                <w:p w14:paraId="26176933" w14:textId="77777777" w:rsidR="004449CD" w:rsidRPr="007B4D1D" w:rsidRDefault="004449CD" w:rsidP="0092439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</w:pPr>
                  <w:proofErr w:type="spellStart"/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>snowbeds</w:t>
                  </w:r>
                  <w:proofErr w:type="spellEnd"/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val="en-US" w:eastAsia="pl-PL"/>
                    </w:rPr>
                    <w:t xml:space="preserve"> vegetation cover [%] </w:t>
                  </w:r>
                  <w:r w:rsidRPr="007B4D1D">
                    <w:rPr>
                      <w:rFonts w:ascii="Times New Roman" w:eastAsia="Times New Roman" w:hAnsi="Times New Roman" w:cs="Times New Roman"/>
                      <w:b w:val="0"/>
                      <w:lang w:eastAsia="pl-PL"/>
                    </w:rPr>
                    <w:t>in 1000 m buffer</w:t>
                  </w:r>
                </w:p>
              </w:tc>
              <w:tc>
                <w:tcPr>
                  <w:tcW w:w="819" w:type="dxa"/>
                  <w:tcBorders>
                    <w:bottom w:val="single" w:sz="4" w:space="0" w:color="auto"/>
                  </w:tcBorders>
                  <w:noWrap/>
                </w:tcPr>
                <w:p w14:paraId="6B2B950E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1.15</w:t>
                  </w:r>
                </w:p>
              </w:tc>
              <w:tc>
                <w:tcPr>
                  <w:tcW w:w="1022" w:type="dxa"/>
                  <w:tcBorders>
                    <w:bottom w:val="single" w:sz="4" w:space="0" w:color="auto"/>
                  </w:tcBorders>
                  <w:noWrap/>
                </w:tcPr>
                <w:p w14:paraId="02021787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&lt;0.01</w:t>
                  </w:r>
                </w:p>
              </w:tc>
              <w:tc>
                <w:tcPr>
                  <w:tcW w:w="1171" w:type="dxa"/>
                  <w:gridSpan w:val="2"/>
                  <w:tcBorders>
                    <w:bottom w:val="single" w:sz="4" w:space="0" w:color="auto"/>
                  </w:tcBorders>
                  <w:noWrap/>
                </w:tcPr>
                <w:p w14:paraId="254D36A4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3.78</w:t>
                  </w:r>
                </w:p>
              </w:tc>
              <w:tc>
                <w:tcPr>
                  <w:tcW w:w="710" w:type="dxa"/>
                  <w:tcBorders>
                    <w:bottom w:val="single" w:sz="4" w:space="0" w:color="auto"/>
                  </w:tcBorders>
                </w:tcPr>
                <w:p w14:paraId="1E35E595" w14:textId="77777777" w:rsidR="004449CD" w:rsidRPr="007B4D1D" w:rsidRDefault="004449CD" w:rsidP="00924395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B4D1D">
                    <w:rPr>
                      <w:rFonts w:ascii="Times New Roman" w:eastAsia="Times New Roman" w:hAnsi="Times New Roman" w:cs="Times New Roman"/>
                      <w:lang w:eastAsia="pl-PL"/>
                    </w:rPr>
                    <w:t>1.19</w:t>
                  </w:r>
                </w:p>
              </w:tc>
            </w:tr>
          </w:tbl>
          <w:p w14:paraId="0B121867" w14:textId="77777777" w:rsidR="004449CD" w:rsidRPr="007B4D1D" w:rsidRDefault="004449CD" w:rsidP="00924395">
            <w:pPr>
              <w:spacing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152702F6" w14:textId="77777777" w:rsidR="004449CD" w:rsidRDefault="004449CD" w:rsidP="004449CD">
      <w:pPr>
        <w:spacing w:line="240" w:lineRule="auto"/>
        <w:rPr>
          <w:rFonts w:ascii="Times New Roman" w:hAnsi="Times New Roman" w:cs="Times New Roman"/>
          <w:lang w:val="pl-PL"/>
        </w:rPr>
      </w:pPr>
    </w:p>
    <w:p w14:paraId="14A96598" w14:textId="77777777" w:rsidR="004449CD" w:rsidRDefault="004449CD" w:rsidP="004449CD">
      <w:pPr>
        <w:spacing w:after="160" w:line="259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br w:type="page"/>
      </w:r>
    </w:p>
    <w:p w14:paraId="41AB43F9" w14:textId="77777777" w:rsidR="004449CD" w:rsidRDefault="004449CD" w:rsidP="004449C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B4D1D">
        <w:rPr>
          <w:rFonts w:ascii="Times New Roman" w:hAnsi="Times New Roman" w:cs="Times New Roman"/>
          <w:b/>
        </w:rPr>
        <w:lastRenderedPageBreak/>
        <w:t xml:space="preserve">Table </w:t>
      </w:r>
      <w:r>
        <w:rPr>
          <w:rFonts w:ascii="Times New Roman" w:hAnsi="Times New Roman" w:cs="Times New Roman"/>
          <w:b/>
        </w:rPr>
        <w:t>A</w:t>
      </w:r>
      <w:r w:rsidRPr="007B4D1D">
        <w:rPr>
          <w:rFonts w:ascii="Times New Roman" w:hAnsi="Times New Roman" w:cs="Times New Roman"/>
          <w:b/>
        </w:rPr>
        <w:t xml:space="preserve">2. </w:t>
      </w:r>
      <w:r w:rsidRPr="007B4D1D">
        <w:rPr>
          <w:rFonts w:ascii="Times New Roman" w:hAnsi="Times New Roman" w:cs="Times New Roman"/>
        </w:rPr>
        <w:t>Most supported</w:t>
      </w:r>
      <w:r w:rsidRPr="007B4D1D">
        <w:rPr>
          <w:rFonts w:ascii="Times New Roman" w:hAnsi="Times New Roman" w:cs="Times New Roman"/>
          <w:lang w:val="en-US"/>
        </w:rPr>
        <w:t xml:space="preserve"> generalized linear models (with the lowest </w:t>
      </w:r>
      <w:proofErr w:type="spellStart"/>
      <w:r w:rsidRPr="007B4D1D">
        <w:rPr>
          <w:rFonts w:ascii="Times New Roman" w:hAnsi="Times New Roman" w:cs="Times New Roman"/>
          <w:lang w:val="en-US"/>
        </w:rPr>
        <w:t>AICc</w:t>
      </w:r>
      <w:proofErr w:type="spellEnd"/>
      <w:r w:rsidRPr="007B4D1D">
        <w:rPr>
          <w:rFonts w:ascii="Times New Roman" w:hAnsi="Times New Roman" w:cs="Times New Roman"/>
          <w:lang w:val="en-US"/>
        </w:rPr>
        <w:t xml:space="preserve"> values) testing for effects of</w:t>
      </w:r>
      <w:r w:rsidRPr="007B4D1D">
        <w:rPr>
          <w:rFonts w:ascii="Times New Roman" w:hAnsi="Times New Roman" w:cs="Times New Roman"/>
        </w:rPr>
        <w:t xml:space="preserve"> abiotic habitat parameters and percentage cover of different vegetation types inside the study plots and in different spatial scales (buffer sizes; surrounding of the study plots) on the number of the Eurasian black grouse occurrences. Predictors in particular spatial scales were selected based on </w:t>
      </w:r>
      <w:proofErr w:type="spellStart"/>
      <w:r w:rsidRPr="007B4D1D">
        <w:rPr>
          <w:rFonts w:ascii="Times New Roman" w:hAnsi="Times New Roman" w:cs="Times New Roman"/>
        </w:rPr>
        <w:t>AICc</w:t>
      </w:r>
      <w:proofErr w:type="spellEnd"/>
      <w:r w:rsidRPr="007B4D1D">
        <w:rPr>
          <w:rFonts w:ascii="Times New Roman" w:hAnsi="Times New Roman" w:cs="Times New Roman"/>
        </w:rPr>
        <w:t xml:space="preserve"> values of preliminary </w:t>
      </w:r>
      <w:r>
        <w:rPr>
          <w:rFonts w:ascii="Times New Roman" w:hAnsi="Times New Roman" w:cs="Times New Roman"/>
        </w:rPr>
        <w:t>single-factor</w:t>
      </w:r>
      <w:r w:rsidRPr="007B4D1D">
        <w:rPr>
          <w:rFonts w:ascii="Times New Roman" w:hAnsi="Times New Roman" w:cs="Times New Roman"/>
        </w:rPr>
        <w:t xml:space="preserve"> </w:t>
      </w:r>
      <w:r w:rsidRPr="007B4D1D">
        <w:rPr>
          <w:rFonts w:ascii="Times New Roman" w:hAnsi="Times New Roman" w:cs="Times New Roman"/>
          <w:lang w:val="en-US"/>
        </w:rPr>
        <w:t>generalized linear models.</w:t>
      </w:r>
    </w:p>
    <w:p w14:paraId="625B736F" w14:textId="77777777" w:rsidR="004449CD" w:rsidRPr="007B4D1D" w:rsidRDefault="004449CD" w:rsidP="004449CD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Zwykatabela21"/>
        <w:tblW w:w="9154" w:type="dxa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851"/>
        <w:gridCol w:w="430"/>
        <w:gridCol w:w="1004"/>
        <w:gridCol w:w="1059"/>
        <w:gridCol w:w="914"/>
        <w:gridCol w:w="896"/>
      </w:tblGrid>
      <w:tr w:rsidR="004449CD" w:rsidRPr="007B4D1D" w14:paraId="189119CD" w14:textId="77777777" w:rsidTr="00924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tcBorders>
              <w:bottom w:val="single" w:sz="4" w:space="0" w:color="auto"/>
            </w:tcBorders>
            <w:noWrap/>
            <w:hideMark/>
          </w:tcPr>
          <w:p w14:paraId="69684A34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model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noWrap/>
            <w:hideMark/>
          </w:tcPr>
          <w:p w14:paraId="60F3A7C5" w14:textId="77777777" w:rsidR="004449CD" w:rsidRPr="007B4D1D" w:rsidRDefault="004449CD" w:rsidP="0092439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df</w:t>
            </w:r>
            <w:proofErr w:type="spellEnd"/>
          </w:p>
        </w:tc>
        <w:tc>
          <w:tcPr>
            <w:tcW w:w="1004" w:type="dxa"/>
            <w:tcBorders>
              <w:bottom w:val="single" w:sz="4" w:space="0" w:color="auto"/>
            </w:tcBorders>
            <w:noWrap/>
            <w:hideMark/>
          </w:tcPr>
          <w:p w14:paraId="7E782C92" w14:textId="77777777" w:rsidR="004449CD" w:rsidRPr="007B4D1D" w:rsidRDefault="004449CD" w:rsidP="0092439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logLik</w:t>
            </w:r>
            <w:proofErr w:type="spellEnd"/>
          </w:p>
        </w:tc>
        <w:tc>
          <w:tcPr>
            <w:tcW w:w="1059" w:type="dxa"/>
            <w:tcBorders>
              <w:bottom w:val="single" w:sz="4" w:space="0" w:color="auto"/>
            </w:tcBorders>
            <w:noWrap/>
            <w:hideMark/>
          </w:tcPr>
          <w:p w14:paraId="6352CE7B" w14:textId="77777777" w:rsidR="004449CD" w:rsidRPr="007B4D1D" w:rsidRDefault="004449CD" w:rsidP="0092439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AICc</w:t>
            </w:r>
            <w:proofErr w:type="spellEnd"/>
          </w:p>
        </w:tc>
        <w:tc>
          <w:tcPr>
            <w:tcW w:w="914" w:type="dxa"/>
            <w:tcBorders>
              <w:bottom w:val="single" w:sz="4" w:space="0" w:color="auto"/>
            </w:tcBorders>
            <w:noWrap/>
            <w:hideMark/>
          </w:tcPr>
          <w:p w14:paraId="7AC81ED2" w14:textId="77777777" w:rsidR="004449CD" w:rsidRPr="007B4D1D" w:rsidRDefault="004449CD" w:rsidP="0092439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val="pl-PL" w:eastAsia="pl-PL"/>
              </w:rPr>
              <w:t>Δ</w:t>
            </w:r>
            <w:proofErr w:type="spellStart"/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AICc</w:t>
            </w:r>
            <w:proofErr w:type="spellEnd"/>
          </w:p>
        </w:tc>
        <w:tc>
          <w:tcPr>
            <w:tcW w:w="896" w:type="dxa"/>
            <w:tcBorders>
              <w:bottom w:val="single" w:sz="4" w:space="0" w:color="auto"/>
            </w:tcBorders>
            <w:noWrap/>
            <w:hideMark/>
          </w:tcPr>
          <w:p w14:paraId="6A534BD5" w14:textId="77777777" w:rsidR="004449CD" w:rsidRPr="007B4D1D" w:rsidRDefault="004449CD" w:rsidP="0092439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weight</w:t>
            </w:r>
          </w:p>
        </w:tc>
      </w:tr>
      <w:tr w:rsidR="004449CD" w:rsidRPr="007B4D1D" w14:paraId="7CCD555A" w14:textId="77777777" w:rsidTr="00924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4" w:type="dxa"/>
            <w:gridSpan w:val="6"/>
            <w:tcBorders>
              <w:top w:val="single" w:sz="4" w:space="0" w:color="auto"/>
            </w:tcBorders>
            <w:noWrap/>
          </w:tcPr>
          <w:p w14:paraId="119784C6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hAnsi="Times New Roman" w:cs="Times New Roman"/>
                <w:b w:val="0"/>
              </w:rPr>
              <w:t>abiotic habitat parameters inside plots:</w:t>
            </w:r>
          </w:p>
        </w:tc>
      </w:tr>
      <w:tr w:rsidR="004449CD" w:rsidRPr="007B4D1D" w14:paraId="75BD844E" w14:textId="77777777" w:rsidTr="0092439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noWrap/>
          </w:tcPr>
          <w:p w14:paraId="6C504B17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>bare rocks cover [%]</w:t>
            </w:r>
          </w:p>
        </w:tc>
        <w:tc>
          <w:tcPr>
            <w:tcW w:w="430" w:type="dxa"/>
            <w:noWrap/>
          </w:tcPr>
          <w:p w14:paraId="5F5D92B0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004" w:type="dxa"/>
            <w:noWrap/>
          </w:tcPr>
          <w:p w14:paraId="23D141FB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-33.15</w:t>
            </w:r>
          </w:p>
        </w:tc>
        <w:tc>
          <w:tcPr>
            <w:tcW w:w="1059" w:type="dxa"/>
            <w:noWrap/>
          </w:tcPr>
          <w:p w14:paraId="2DDCFE12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72.30</w:t>
            </w:r>
          </w:p>
        </w:tc>
        <w:tc>
          <w:tcPr>
            <w:tcW w:w="914" w:type="dxa"/>
            <w:noWrap/>
          </w:tcPr>
          <w:p w14:paraId="120BC1BF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0.00</w:t>
            </w:r>
          </w:p>
        </w:tc>
        <w:tc>
          <w:tcPr>
            <w:tcW w:w="896" w:type="dxa"/>
            <w:noWrap/>
          </w:tcPr>
          <w:p w14:paraId="6814819E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0.37</w:t>
            </w:r>
          </w:p>
        </w:tc>
      </w:tr>
      <w:tr w:rsidR="004449CD" w:rsidRPr="007B4D1D" w14:paraId="5EBA58C3" w14:textId="77777777" w:rsidTr="00924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noWrap/>
          </w:tcPr>
          <w:p w14:paraId="0289927C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>null model (intercept-only)</w:t>
            </w:r>
          </w:p>
        </w:tc>
        <w:tc>
          <w:tcPr>
            <w:tcW w:w="430" w:type="dxa"/>
            <w:noWrap/>
          </w:tcPr>
          <w:p w14:paraId="72C5531F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004" w:type="dxa"/>
            <w:noWrap/>
          </w:tcPr>
          <w:p w14:paraId="1712AF52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-32.96</w:t>
            </w:r>
          </w:p>
        </w:tc>
        <w:tc>
          <w:tcPr>
            <w:tcW w:w="1059" w:type="dxa"/>
            <w:noWrap/>
          </w:tcPr>
          <w:p w14:paraId="42DCAC4A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74.90</w:t>
            </w:r>
          </w:p>
        </w:tc>
        <w:tc>
          <w:tcPr>
            <w:tcW w:w="914" w:type="dxa"/>
            <w:noWrap/>
          </w:tcPr>
          <w:p w14:paraId="26CA6202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2.62</w:t>
            </w:r>
          </w:p>
        </w:tc>
        <w:tc>
          <w:tcPr>
            <w:tcW w:w="896" w:type="dxa"/>
            <w:noWrap/>
          </w:tcPr>
          <w:p w14:paraId="3D1EB95F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0.33</w:t>
            </w:r>
          </w:p>
        </w:tc>
      </w:tr>
      <w:tr w:rsidR="004449CD" w:rsidRPr="007B4D1D" w14:paraId="2F6F0B07" w14:textId="77777777" w:rsidTr="0092439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tcBorders>
              <w:bottom w:val="single" w:sz="4" w:space="0" w:color="auto"/>
            </w:tcBorders>
            <w:noWrap/>
          </w:tcPr>
          <w:p w14:paraId="2DEC1638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>bare rocks cover [%] + mean exposition [°] + mean slope [°]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noWrap/>
          </w:tcPr>
          <w:p w14:paraId="551D32F7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noWrap/>
          </w:tcPr>
          <w:p w14:paraId="5C3918A7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-31.936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noWrap/>
          </w:tcPr>
          <w:p w14:paraId="1573A03A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81.90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noWrap/>
          </w:tcPr>
          <w:p w14:paraId="0FD69795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9.56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noWrap/>
          </w:tcPr>
          <w:p w14:paraId="3681DFAF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&lt;0.01</w:t>
            </w:r>
          </w:p>
        </w:tc>
      </w:tr>
      <w:tr w:rsidR="004449CD" w:rsidRPr="007B4D1D" w14:paraId="68E088B8" w14:textId="77777777" w:rsidTr="00924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4" w:type="dxa"/>
            <w:gridSpan w:val="6"/>
            <w:tcBorders>
              <w:top w:val="single" w:sz="4" w:space="0" w:color="auto"/>
            </w:tcBorders>
            <w:noWrap/>
          </w:tcPr>
          <w:p w14:paraId="5206C5D6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hAnsi="Times New Roman" w:cs="Times New Roman"/>
                <w:b w:val="0"/>
              </w:rPr>
              <w:t>abiotic habitat parameters in the surrounding of plots:</w:t>
            </w:r>
          </w:p>
        </w:tc>
      </w:tr>
      <w:tr w:rsidR="004449CD" w:rsidRPr="007B4D1D" w14:paraId="6237CE2B" w14:textId="77777777" w:rsidTr="0092439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noWrap/>
          </w:tcPr>
          <w:p w14:paraId="08E9DCDB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>bare rocks cover [%] in 1000 m buffer</w:t>
            </w:r>
          </w:p>
        </w:tc>
        <w:tc>
          <w:tcPr>
            <w:tcW w:w="430" w:type="dxa"/>
            <w:noWrap/>
          </w:tcPr>
          <w:p w14:paraId="0ECA6127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004" w:type="dxa"/>
            <w:noWrap/>
          </w:tcPr>
          <w:p w14:paraId="04FDD35D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-26.36</w:t>
            </w:r>
          </w:p>
        </w:tc>
        <w:tc>
          <w:tcPr>
            <w:tcW w:w="1059" w:type="dxa"/>
            <w:noWrap/>
          </w:tcPr>
          <w:p w14:paraId="18A2411F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58.70</w:t>
            </w:r>
          </w:p>
        </w:tc>
        <w:tc>
          <w:tcPr>
            <w:tcW w:w="914" w:type="dxa"/>
            <w:noWrap/>
          </w:tcPr>
          <w:p w14:paraId="23A90DCB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0.00</w:t>
            </w:r>
          </w:p>
        </w:tc>
        <w:tc>
          <w:tcPr>
            <w:tcW w:w="896" w:type="dxa"/>
            <w:noWrap/>
          </w:tcPr>
          <w:p w14:paraId="2782DBD2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0.83</w:t>
            </w:r>
          </w:p>
        </w:tc>
      </w:tr>
      <w:tr w:rsidR="004449CD" w:rsidRPr="007B4D1D" w14:paraId="3F04C583" w14:textId="77777777" w:rsidTr="00924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noWrap/>
          </w:tcPr>
          <w:p w14:paraId="11ED4162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 xml:space="preserve">bare rocks cover [%] in 1000 m buffer + </w:t>
            </w:r>
          </w:p>
          <w:p w14:paraId="55F20672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 xml:space="preserve">mean exposition [°] in 250 m buffer + </w:t>
            </w:r>
          </w:p>
          <w:p w14:paraId="40EE25F2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>mean slope [°] in 1000 m buffer</w:t>
            </w:r>
          </w:p>
        </w:tc>
        <w:tc>
          <w:tcPr>
            <w:tcW w:w="430" w:type="dxa"/>
            <w:noWrap/>
          </w:tcPr>
          <w:p w14:paraId="0B328949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004" w:type="dxa"/>
            <w:noWrap/>
          </w:tcPr>
          <w:p w14:paraId="2CC97D3A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-26.28</w:t>
            </w:r>
          </w:p>
        </w:tc>
        <w:tc>
          <w:tcPr>
            <w:tcW w:w="1059" w:type="dxa"/>
            <w:noWrap/>
          </w:tcPr>
          <w:p w14:paraId="48D5ED64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70.60</w:t>
            </w:r>
          </w:p>
        </w:tc>
        <w:tc>
          <w:tcPr>
            <w:tcW w:w="914" w:type="dxa"/>
            <w:noWrap/>
          </w:tcPr>
          <w:p w14:paraId="5200EE91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11.84</w:t>
            </w:r>
          </w:p>
        </w:tc>
        <w:tc>
          <w:tcPr>
            <w:tcW w:w="896" w:type="dxa"/>
            <w:noWrap/>
          </w:tcPr>
          <w:p w14:paraId="08CD1755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&lt;0.01</w:t>
            </w:r>
          </w:p>
        </w:tc>
      </w:tr>
      <w:tr w:rsidR="004449CD" w:rsidRPr="007B4D1D" w14:paraId="61CF40F1" w14:textId="77777777" w:rsidTr="0092439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tcBorders>
              <w:bottom w:val="single" w:sz="4" w:space="0" w:color="auto"/>
            </w:tcBorders>
            <w:noWrap/>
          </w:tcPr>
          <w:p w14:paraId="3519FDD2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>null model (intercept-only)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noWrap/>
          </w:tcPr>
          <w:p w14:paraId="412B22DA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noWrap/>
          </w:tcPr>
          <w:p w14:paraId="2EE4DC90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-34.96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noWrap/>
          </w:tcPr>
          <w:p w14:paraId="1CEE5236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72.50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noWrap/>
          </w:tcPr>
          <w:p w14:paraId="7DD4A98B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13.76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noWrap/>
          </w:tcPr>
          <w:p w14:paraId="62794815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&lt;0.01</w:t>
            </w:r>
          </w:p>
        </w:tc>
      </w:tr>
      <w:tr w:rsidR="004449CD" w:rsidRPr="007B4D1D" w14:paraId="51AAC4EB" w14:textId="77777777" w:rsidTr="00924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4" w:type="dxa"/>
            <w:gridSpan w:val="6"/>
            <w:tcBorders>
              <w:top w:val="single" w:sz="4" w:space="0" w:color="auto"/>
            </w:tcBorders>
            <w:noWrap/>
          </w:tcPr>
          <w:p w14:paraId="66FB4C4B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hAnsi="Times New Roman" w:cs="Times New Roman"/>
                <w:b w:val="0"/>
              </w:rPr>
              <w:t>vegetation types cover inside plots:</w:t>
            </w:r>
          </w:p>
        </w:tc>
      </w:tr>
      <w:tr w:rsidR="004449CD" w:rsidRPr="007B4D1D" w14:paraId="020DD5CE" w14:textId="77777777" w:rsidTr="0092439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noWrap/>
          </w:tcPr>
          <w:p w14:paraId="1F5145E3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>dwarf shrub vegetation cover [%]</w:t>
            </w:r>
          </w:p>
        </w:tc>
        <w:tc>
          <w:tcPr>
            <w:tcW w:w="430" w:type="dxa"/>
            <w:noWrap/>
          </w:tcPr>
          <w:p w14:paraId="0BF2D921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004" w:type="dxa"/>
            <w:noWrap/>
          </w:tcPr>
          <w:p w14:paraId="7E807B49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-28.93</w:t>
            </w:r>
          </w:p>
        </w:tc>
        <w:tc>
          <w:tcPr>
            <w:tcW w:w="1059" w:type="dxa"/>
            <w:noWrap/>
          </w:tcPr>
          <w:p w14:paraId="2206977B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63.90</w:t>
            </w:r>
          </w:p>
        </w:tc>
        <w:tc>
          <w:tcPr>
            <w:tcW w:w="914" w:type="dxa"/>
            <w:noWrap/>
          </w:tcPr>
          <w:p w14:paraId="71EE1C2D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0.00</w:t>
            </w:r>
          </w:p>
        </w:tc>
        <w:tc>
          <w:tcPr>
            <w:tcW w:w="896" w:type="dxa"/>
            <w:noWrap/>
          </w:tcPr>
          <w:p w14:paraId="56BBEA06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0.58</w:t>
            </w:r>
          </w:p>
        </w:tc>
      </w:tr>
      <w:tr w:rsidR="004449CD" w:rsidRPr="007B4D1D" w14:paraId="6E801CBD" w14:textId="77777777" w:rsidTr="00924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noWrap/>
          </w:tcPr>
          <w:p w14:paraId="67CFE958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>null model (intercept-only)</w:t>
            </w:r>
          </w:p>
        </w:tc>
        <w:tc>
          <w:tcPr>
            <w:tcW w:w="430" w:type="dxa"/>
            <w:noWrap/>
          </w:tcPr>
          <w:p w14:paraId="2E37C6F0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004" w:type="dxa"/>
            <w:noWrap/>
          </w:tcPr>
          <w:p w14:paraId="2CD7BA3C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-34.96</w:t>
            </w:r>
          </w:p>
        </w:tc>
        <w:tc>
          <w:tcPr>
            <w:tcW w:w="1059" w:type="dxa"/>
            <w:noWrap/>
          </w:tcPr>
          <w:p w14:paraId="6B10497D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72.50</w:t>
            </w:r>
          </w:p>
        </w:tc>
        <w:tc>
          <w:tcPr>
            <w:tcW w:w="914" w:type="dxa"/>
            <w:noWrap/>
          </w:tcPr>
          <w:p w14:paraId="6AE03B5D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8.63</w:t>
            </w:r>
          </w:p>
        </w:tc>
        <w:tc>
          <w:tcPr>
            <w:tcW w:w="896" w:type="dxa"/>
            <w:noWrap/>
          </w:tcPr>
          <w:p w14:paraId="375261D6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&lt;0.01</w:t>
            </w:r>
          </w:p>
        </w:tc>
      </w:tr>
      <w:tr w:rsidR="004449CD" w:rsidRPr="007B4D1D" w14:paraId="70D3492A" w14:textId="77777777" w:rsidTr="0092439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tcBorders>
              <w:bottom w:val="single" w:sz="4" w:space="0" w:color="auto"/>
            </w:tcBorders>
            <w:noWrap/>
          </w:tcPr>
          <w:p w14:paraId="43DB823C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 xml:space="preserve">dwarf shrub vegetation cover [%] + </w:t>
            </w:r>
          </w:p>
          <w:p w14:paraId="57201023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 xml:space="preserve">dwarf pine vegetation cover [%] + </w:t>
            </w:r>
          </w:p>
          <w:p w14:paraId="0417EE7A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 xml:space="preserve">coniferous forests cover [%] + </w:t>
            </w:r>
          </w:p>
          <w:p w14:paraId="2524770B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 xml:space="preserve">deciduous forests cover [%] + </w:t>
            </w:r>
          </w:p>
          <w:p w14:paraId="02F7A7BC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proofErr w:type="spellStart"/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>snowbeds</w:t>
            </w:r>
            <w:proofErr w:type="spellEnd"/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 xml:space="preserve"> vegetation cover [%] + </w:t>
            </w:r>
          </w:p>
          <w:p w14:paraId="71EA7664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>granite grasslands cover [%]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noWrap/>
          </w:tcPr>
          <w:p w14:paraId="4ACCC2C8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noWrap/>
          </w:tcPr>
          <w:p w14:paraId="2C594527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-23.23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noWrap/>
          </w:tcPr>
          <w:p w14:paraId="77BEC27B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172.50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noWrap/>
          </w:tcPr>
          <w:p w14:paraId="6C37D64D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108.60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noWrap/>
          </w:tcPr>
          <w:p w14:paraId="35253E49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&lt;0.01</w:t>
            </w:r>
          </w:p>
        </w:tc>
      </w:tr>
      <w:tr w:rsidR="004449CD" w:rsidRPr="007B4D1D" w14:paraId="544EDBC1" w14:textId="77777777" w:rsidTr="00924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4" w:type="dxa"/>
            <w:gridSpan w:val="6"/>
            <w:tcBorders>
              <w:top w:val="single" w:sz="4" w:space="0" w:color="auto"/>
            </w:tcBorders>
            <w:noWrap/>
          </w:tcPr>
          <w:p w14:paraId="74AAB782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hAnsi="Times New Roman" w:cs="Times New Roman"/>
                <w:b w:val="0"/>
              </w:rPr>
              <w:t>vegetation types cover in the surrounding of plots:</w:t>
            </w:r>
          </w:p>
        </w:tc>
      </w:tr>
      <w:tr w:rsidR="004449CD" w:rsidRPr="007B4D1D" w14:paraId="214C9CE7" w14:textId="77777777" w:rsidTr="0092439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noWrap/>
          </w:tcPr>
          <w:p w14:paraId="705159BF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val="en-US" w:eastAsia="pl-PL"/>
              </w:rPr>
              <w:t>dwarf pine vegetation cover [%] in 1000 m + coniferous forests cover [%] in 250 m buffer + granite grasslands cover [%] in 1000 m buffer</w:t>
            </w:r>
          </w:p>
        </w:tc>
        <w:tc>
          <w:tcPr>
            <w:tcW w:w="430" w:type="dxa"/>
            <w:noWrap/>
          </w:tcPr>
          <w:p w14:paraId="7BECDE08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004" w:type="dxa"/>
            <w:noWrap/>
          </w:tcPr>
          <w:p w14:paraId="490EDD9B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-22.62</w:t>
            </w:r>
          </w:p>
        </w:tc>
        <w:tc>
          <w:tcPr>
            <w:tcW w:w="1059" w:type="dxa"/>
            <w:noWrap/>
          </w:tcPr>
          <w:p w14:paraId="5A585128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63.30</w:t>
            </w:r>
          </w:p>
        </w:tc>
        <w:tc>
          <w:tcPr>
            <w:tcW w:w="914" w:type="dxa"/>
            <w:noWrap/>
          </w:tcPr>
          <w:p w14:paraId="092E612C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0.00</w:t>
            </w:r>
          </w:p>
        </w:tc>
        <w:tc>
          <w:tcPr>
            <w:tcW w:w="896" w:type="dxa"/>
            <w:noWrap/>
          </w:tcPr>
          <w:p w14:paraId="53528F34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0.33</w:t>
            </w:r>
          </w:p>
        </w:tc>
      </w:tr>
      <w:tr w:rsidR="004449CD" w:rsidRPr="007B4D1D" w14:paraId="43C4F071" w14:textId="77777777" w:rsidTr="00924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noWrap/>
          </w:tcPr>
          <w:p w14:paraId="132C09AF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>null model (intercept-only)</w:t>
            </w:r>
          </w:p>
        </w:tc>
        <w:tc>
          <w:tcPr>
            <w:tcW w:w="430" w:type="dxa"/>
            <w:noWrap/>
          </w:tcPr>
          <w:p w14:paraId="1B7C4828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004" w:type="dxa"/>
            <w:noWrap/>
          </w:tcPr>
          <w:p w14:paraId="09E8E83F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-34.96</w:t>
            </w:r>
          </w:p>
        </w:tc>
        <w:tc>
          <w:tcPr>
            <w:tcW w:w="1059" w:type="dxa"/>
            <w:noWrap/>
          </w:tcPr>
          <w:p w14:paraId="472277D4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72.50</w:t>
            </w:r>
          </w:p>
        </w:tc>
        <w:tc>
          <w:tcPr>
            <w:tcW w:w="914" w:type="dxa"/>
            <w:noWrap/>
          </w:tcPr>
          <w:p w14:paraId="105BC9AC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9.24</w:t>
            </w:r>
          </w:p>
        </w:tc>
        <w:tc>
          <w:tcPr>
            <w:tcW w:w="896" w:type="dxa"/>
            <w:noWrap/>
          </w:tcPr>
          <w:p w14:paraId="2C54942B" w14:textId="77777777" w:rsidR="004449CD" w:rsidRPr="007B4D1D" w:rsidRDefault="004449CD" w:rsidP="009243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&lt;0.01</w:t>
            </w:r>
          </w:p>
        </w:tc>
      </w:tr>
      <w:tr w:rsidR="004449CD" w:rsidRPr="007B4D1D" w14:paraId="1282AA61" w14:textId="77777777" w:rsidTr="0092439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tcBorders>
              <w:bottom w:val="single" w:sz="4" w:space="0" w:color="auto"/>
            </w:tcBorders>
            <w:noWrap/>
          </w:tcPr>
          <w:p w14:paraId="7548E914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 xml:space="preserve">dwarf pine vegetation cover [%] </w:t>
            </w:r>
            <w:r w:rsidRPr="007B4D1D">
              <w:rPr>
                <w:rFonts w:ascii="Times New Roman" w:eastAsia="Times New Roman" w:hAnsi="Times New Roman" w:cs="Times New Roman"/>
                <w:b w:val="0"/>
                <w:lang w:val="en-US" w:eastAsia="pl-PL"/>
              </w:rPr>
              <w:t>in 1000 m</w:t>
            </w: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 xml:space="preserve"> + </w:t>
            </w:r>
          </w:p>
          <w:p w14:paraId="09228FCB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 xml:space="preserve">coniferous forests cover [%] </w:t>
            </w:r>
            <w:r w:rsidRPr="007B4D1D">
              <w:rPr>
                <w:rFonts w:ascii="Times New Roman" w:eastAsia="Times New Roman" w:hAnsi="Times New Roman" w:cs="Times New Roman"/>
                <w:b w:val="0"/>
                <w:lang w:val="en-US" w:eastAsia="pl-PL"/>
              </w:rPr>
              <w:t xml:space="preserve">in 250 m buffer </w:t>
            </w: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>+</w:t>
            </w:r>
          </w:p>
          <w:p w14:paraId="0DF3050A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lastRenderedPageBreak/>
              <w:t xml:space="preserve">granite grasslands cover [%] </w:t>
            </w:r>
            <w:r w:rsidRPr="007B4D1D">
              <w:rPr>
                <w:rFonts w:ascii="Times New Roman" w:eastAsia="Times New Roman" w:hAnsi="Times New Roman" w:cs="Times New Roman"/>
                <w:b w:val="0"/>
                <w:lang w:val="en-US" w:eastAsia="pl-PL"/>
              </w:rPr>
              <w:t>in 1000 m buffer</w:t>
            </w: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 xml:space="preserve"> + </w:t>
            </w:r>
          </w:p>
          <w:p w14:paraId="3F14FD24" w14:textId="77777777" w:rsidR="004449CD" w:rsidRPr="007B4D1D" w:rsidRDefault="004449CD" w:rsidP="00924395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 xml:space="preserve">dwarf shrub vegetation cover [%] </w:t>
            </w:r>
            <w:r w:rsidRPr="007B4D1D">
              <w:rPr>
                <w:rFonts w:ascii="Times New Roman" w:eastAsia="Times New Roman" w:hAnsi="Times New Roman" w:cs="Times New Roman"/>
                <w:b w:val="0"/>
                <w:lang w:val="en-US" w:eastAsia="pl-PL"/>
              </w:rPr>
              <w:t xml:space="preserve">in 250 m buffer </w:t>
            </w: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 xml:space="preserve">+ deciduous forests cover [%] </w:t>
            </w:r>
            <w:r w:rsidRPr="007B4D1D">
              <w:rPr>
                <w:rFonts w:ascii="Times New Roman" w:eastAsia="Times New Roman" w:hAnsi="Times New Roman" w:cs="Times New Roman"/>
                <w:b w:val="0"/>
                <w:lang w:val="en-US" w:eastAsia="pl-PL"/>
              </w:rPr>
              <w:t>in 1000 m buffer</w:t>
            </w:r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 xml:space="preserve"> + </w:t>
            </w:r>
            <w:proofErr w:type="spellStart"/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>snowbeds</w:t>
            </w:r>
            <w:proofErr w:type="spellEnd"/>
            <w:r w:rsidRPr="007B4D1D">
              <w:rPr>
                <w:rFonts w:ascii="Times New Roman" w:eastAsia="Times New Roman" w:hAnsi="Times New Roman" w:cs="Times New Roman"/>
                <w:b w:val="0"/>
                <w:lang w:eastAsia="pl-PL"/>
              </w:rPr>
              <w:t xml:space="preserve"> vegetation cover [%] </w:t>
            </w:r>
            <w:r w:rsidRPr="007B4D1D">
              <w:rPr>
                <w:rFonts w:ascii="Times New Roman" w:eastAsia="Times New Roman" w:hAnsi="Times New Roman" w:cs="Times New Roman"/>
                <w:b w:val="0"/>
                <w:lang w:val="en-US" w:eastAsia="pl-PL"/>
              </w:rPr>
              <w:t>in 1000 m buffer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noWrap/>
          </w:tcPr>
          <w:p w14:paraId="234023E0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noWrap/>
          </w:tcPr>
          <w:p w14:paraId="6EACFB06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-21.40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noWrap/>
          </w:tcPr>
          <w:p w14:paraId="7D270D49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168.80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noWrap/>
          </w:tcPr>
          <w:p w14:paraId="5E35B050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105.56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noWrap/>
          </w:tcPr>
          <w:p w14:paraId="4CB9E493" w14:textId="77777777" w:rsidR="004449CD" w:rsidRPr="007B4D1D" w:rsidRDefault="004449CD" w:rsidP="009243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D1D">
              <w:rPr>
                <w:rFonts w:ascii="Times New Roman" w:eastAsia="Times New Roman" w:hAnsi="Times New Roman" w:cs="Times New Roman"/>
                <w:lang w:eastAsia="pl-PL"/>
              </w:rPr>
              <w:t>&lt;0.01</w:t>
            </w:r>
          </w:p>
        </w:tc>
      </w:tr>
    </w:tbl>
    <w:p w14:paraId="39CF0FF3" w14:textId="77777777" w:rsidR="004449CD" w:rsidRPr="00DE6CC1" w:rsidRDefault="004449CD" w:rsidP="004449CD">
      <w:pPr>
        <w:spacing w:after="160" w:line="259" w:lineRule="auto"/>
        <w:rPr>
          <w:rFonts w:ascii="Times New Roman" w:hAnsi="Times New Roman" w:cs="Times New Roman"/>
          <w:lang w:val="pl-PL"/>
        </w:rPr>
      </w:pPr>
    </w:p>
    <w:p w14:paraId="1F8B19CE" w14:textId="77777777" w:rsidR="001A2867" w:rsidRDefault="00000000"/>
    <w:sectPr w:rsidR="001A2867" w:rsidSect="00E2780E">
      <w:footerReference w:type="default" r:id="rId4"/>
      <w:pgSz w:w="11906" w:h="16838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8069013"/>
      <w:docPartObj>
        <w:docPartGallery w:val="Page Numbers (Bottom of Page)"/>
        <w:docPartUnique/>
      </w:docPartObj>
    </w:sdtPr>
    <w:sdtContent>
      <w:p w14:paraId="57A3A668" w14:textId="77777777" w:rsidR="008226DD" w:rsidRDefault="00000000">
        <w:pPr>
          <w:pStyle w:val="Stopka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C33C869" w14:textId="77777777" w:rsidR="008226DD" w:rsidRDefault="00000000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9CD"/>
    <w:rsid w:val="004449CD"/>
    <w:rsid w:val="008A2DD9"/>
    <w:rsid w:val="00931C01"/>
    <w:rsid w:val="00BF710F"/>
    <w:rsid w:val="00C8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F209"/>
  <w15:chartTrackingRefBased/>
  <w15:docId w15:val="{FCA7EE89-E57E-4F53-A216-E829008D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9CD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PlainTable21">
    <w:name w:val="Plain Table 21"/>
    <w:basedOn w:val="Standardowy"/>
    <w:uiPriority w:val="42"/>
    <w:rsid w:val="004449C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21">
    <w:name w:val="Zwykła tabela 21"/>
    <w:basedOn w:val="Standardowy"/>
    <w:uiPriority w:val="42"/>
    <w:rsid w:val="004449C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444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9CD"/>
    <w:rPr>
      <w:kern w:val="0"/>
      <w:lang w:val="en-GB"/>
      <w14:ligatures w14:val="none"/>
    </w:rPr>
  </w:style>
  <w:style w:type="character" w:styleId="Numerwiersza">
    <w:name w:val="line number"/>
    <w:basedOn w:val="Domylnaczcionkaakapitu"/>
    <w:uiPriority w:val="99"/>
    <w:semiHidden/>
    <w:unhideWhenUsed/>
    <w:rsid w:val="00444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704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Adamowicz</dc:creator>
  <cp:keywords/>
  <dc:description/>
  <cp:lastModifiedBy>Michał Adamowicz</cp:lastModifiedBy>
  <cp:revision>1</cp:revision>
  <dcterms:created xsi:type="dcterms:W3CDTF">2023-06-20T10:56:00Z</dcterms:created>
  <dcterms:modified xsi:type="dcterms:W3CDTF">2023-06-20T10:57:00Z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226e44f7-d810-46f7-91d3-67f585a3056d</vt:lpwstr>
  </property>
</Properties>
</file>