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E692A" w14:textId="0DB80882" w:rsidR="00810D9A" w:rsidRDefault="00090902">
      <w:pPr>
        <w:rPr>
          <w:lang w:val="en-US"/>
        </w:rPr>
      </w:pPr>
      <w:r w:rsidRPr="00090902">
        <w:rPr>
          <w:noProof/>
        </w:rPr>
        <w:drawing>
          <wp:inline distT="0" distB="0" distL="0" distR="0" wp14:anchorId="74245389" wp14:editId="3974AE7C">
            <wp:extent cx="2838450" cy="2838450"/>
            <wp:effectExtent l="0" t="0" r="0" b="0"/>
            <wp:docPr id="183982776" name="Obraz 1" descr="Obraz zawierający diagram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82776" name="Obraz 1" descr="Obraz zawierający diagram&#10;&#10;Opis wygenerowany automatyczni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90902">
        <w:rPr>
          <w:noProof/>
        </w:rPr>
        <w:drawing>
          <wp:inline distT="0" distB="0" distL="0" distR="0" wp14:anchorId="4F6C0ED3" wp14:editId="627BB68E">
            <wp:extent cx="2838450" cy="2838450"/>
            <wp:effectExtent l="0" t="0" r="0" b="0"/>
            <wp:docPr id="1785564315" name="Obraz 1" descr="Obraz zawierający diagram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564315" name="Obraz 1" descr="Obraz zawierający diagram&#10;&#10;Opis wygenerowany automatyczni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787EA" w14:textId="597404F9" w:rsidR="00BD4477" w:rsidRDefault="00BD4477" w:rsidP="00BD4477">
      <w:pPr>
        <w:rPr>
          <w:lang w:val="en-US"/>
        </w:rPr>
      </w:pPr>
      <w:r>
        <w:rPr>
          <w:lang w:val="en-US"/>
        </w:rPr>
        <w:t>Figure S</w:t>
      </w:r>
      <w:r w:rsidR="004E74A6">
        <w:rPr>
          <w:lang w:val="en-US"/>
        </w:rPr>
        <w:t>1</w:t>
      </w:r>
      <w:r>
        <w:rPr>
          <w:lang w:val="en-US"/>
        </w:rPr>
        <w:t xml:space="preserve">. Venn diagrams </w:t>
      </w:r>
      <w:r w:rsidRPr="0034615C">
        <w:rPr>
          <w:lang w:val="en-US"/>
        </w:rPr>
        <w:t xml:space="preserve">representing </w:t>
      </w:r>
      <w:r>
        <w:rPr>
          <w:lang w:val="en-US"/>
        </w:rPr>
        <w:t xml:space="preserve">the </w:t>
      </w:r>
      <w:r w:rsidRPr="0034615C">
        <w:rPr>
          <w:lang w:val="en-US"/>
        </w:rPr>
        <w:t xml:space="preserve">number of differentially expressed genes (DEGs) identified in </w:t>
      </w:r>
      <w:r>
        <w:rPr>
          <w:lang w:val="en-US"/>
        </w:rPr>
        <w:t>cultivars Katahdin and Seneca.</w:t>
      </w:r>
    </w:p>
    <w:p w14:paraId="0976DABC" w14:textId="77777777" w:rsidR="00810D9A" w:rsidRDefault="00810D9A">
      <w:pPr>
        <w:rPr>
          <w:lang w:val="en-US"/>
        </w:rPr>
      </w:pPr>
    </w:p>
    <w:p w14:paraId="5E01A35C" w14:textId="77777777" w:rsidR="00810D9A" w:rsidRDefault="00810D9A">
      <w:pPr>
        <w:rPr>
          <w:lang w:val="en-US"/>
        </w:rPr>
      </w:pPr>
    </w:p>
    <w:p w14:paraId="096DCFD3" w14:textId="77777777" w:rsidR="00810D9A" w:rsidRDefault="00810D9A">
      <w:pPr>
        <w:rPr>
          <w:lang w:val="en-US"/>
        </w:rPr>
      </w:pPr>
    </w:p>
    <w:p w14:paraId="7B367411" w14:textId="77777777" w:rsidR="00810D9A" w:rsidRDefault="00810D9A">
      <w:pPr>
        <w:rPr>
          <w:lang w:val="en-US"/>
        </w:rPr>
      </w:pPr>
    </w:p>
    <w:p w14:paraId="3B75906B" w14:textId="77777777" w:rsidR="00810D9A" w:rsidRDefault="00810D9A">
      <w:pPr>
        <w:rPr>
          <w:lang w:val="en-US"/>
        </w:rPr>
      </w:pPr>
    </w:p>
    <w:p w14:paraId="26FE96BE" w14:textId="77777777" w:rsidR="00810D9A" w:rsidRDefault="00810D9A">
      <w:pPr>
        <w:rPr>
          <w:lang w:val="en-US"/>
        </w:rPr>
      </w:pPr>
    </w:p>
    <w:p w14:paraId="147DA84F" w14:textId="77777777" w:rsidR="00810D9A" w:rsidRDefault="00810D9A">
      <w:pPr>
        <w:rPr>
          <w:lang w:val="en-US"/>
        </w:rPr>
      </w:pPr>
    </w:p>
    <w:p w14:paraId="4E1038A7" w14:textId="77777777" w:rsidR="00810D9A" w:rsidRDefault="00810D9A">
      <w:pPr>
        <w:rPr>
          <w:lang w:val="en-US"/>
        </w:rPr>
      </w:pPr>
    </w:p>
    <w:p w14:paraId="24C912CB" w14:textId="77777777" w:rsidR="00810D9A" w:rsidRDefault="00810D9A">
      <w:pPr>
        <w:rPr>
          <w:lang w:val="en-US"/>
        </w:rPr>
      </w:pPr>
    </w:p>
    <w:p w14:paraId="27F7C287" w14:textId="77777777" w:rsidR="00810D9A" w:rsidRDefault="00810D9A">
      <w:pPr>
        <w:rPr>
          <w:lang w:val="en-US"/>
        </w:rPr>
      </w:pPr>
    </w:p>
    <w:p w14:paraId="67AA5441" w14:textId="77777777" w:rsidR="00810D9A" w:rsidRDefault="00810D9A">
      <w:pPr>
        <w:rPr>
          <w:lang w:val="en-US"/>
        </w:rPr>
      </w:pPr>
    </w:p>
    <w:p w14:paraId="23597F4E" w14:textId="77777777" w:rsidR="00810D9A" w:rsidRDefault="00810D9A">
      <w:pPr>
        <w:rPr>
          <w:lang w:val="en-US"/>
        </w:rPr>
      </w:pPr>
    </w:p>
    <w:p w14:paraId="2C02EEB6" w14:textId="77777777" w:rsidR="00810D9A" w:rsidRDefault="00810D9A">
      <w:pPr>
        <w:rPr>
          <w:lang w:val="en-US"/>
        </w:rPr>
      </w:pPr>
    </w:p>
    <w:p w14:paraId="5C5425DC" w14:textId="77777777" w:rsidR="00810D9A" w:rsidRDefault="00810D9A">
      <w:pPr>
        <w:rPr>
          <w:lang w:val="en-US"/>
        </w:rPr>
      </w:pPr>
    </w:p>
    <w:p w14:paraId="6CA71501" w14:textId="77777777" w:rsidR="00BD4477" w:rsidRDefault="00BD4477">
      <w:pPr>
        <w:rPr>
          <w:lang w:val="en-US"/>
        </w:rPr>
      </w:pPr>
    </w:p>
    <w:p w14:paraId="35410E64" w14:textId="77777777" w:rsidR="00BD4477" w:rsidRDefault="00BD4477">
      <w:pPr>
        <w:rPr>
          <w:lang w:val="en-US"/>
        </w:rPr>
      </w:pPr>
    </w:p>
    <w:p w14:paraId="5BB7C953" w14:textId="77777777" w:rsidR="00BD4477" w:rsidRDefault="00BD4477">
      <w:pPr>
        <w:rPr>
          <w:lang w:val="en-US"/>
        </w:rPr>
      </w:pPr>
    </w:p>
    <w:p w14:paraId="5D579E8A" w14:textId="77777777" w:rsidR="00BD4477" w:rsidRDefault="00BD4477">
      <w:pPr>
        <w:rPr>
          <w:lang w:val="en-US"/>
        </w:rPr>
      </w:pPr>
    </w:p>
    <w:p w14:paraId="4E8A3C38" w14:textId="77777777" w:rsidR="00BD4477" w:rsidRDefault="00BD4477">
      <w:pPr>
        <w:rPr>
          <w:lang w:val="en-US"/>
        </w:rPr>
      </w:pPr>
    </w:p>
    <w:p w14:paraId="17A349ED" w14:textId="77777777" w:rsidR="00BD4477" w:rsidRDefault="00BD4477">
      <w:pPr>
        <w:rPr>
          <w:lang w:val="en-US"/>
        </w:rPr>
      </w:pPr>
    </w:p>
    <w:p w14:paraId="44055DD1" w14:textId="17DF4EA8" w:rsidR="00EE7D1C" w:rsidRDefault="008D1813">
      <w:pPr>
        <w:rPr>
          <w:noProof/>
          <w:lang w:val="en-US"/>
        </w:rPr>
      </w:pPr>
      <w:r>
        <w:rPr>
          <w:noProof/>
          <w:lang w:val="en-US"/>
        </w:rPr>
        <w:drawing>
          <wp:inline distT="0" distB="0" distL="0" distR="0" wp14:anchorId="6CD95394" wp14:editId="4D4B21C2">
            <wp:extent cx="5760720" cy="5114925"/>
            <wp:effectExtent l="0" t="0" r="0" b="9525"/>
            <wp:docPr id="1494578276" name="Obraz 5" descr="Obraz zawierający wykres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578276" name="Obraz 5" descr="Obraz zawierający wykres&#10;&#10;Opis wygenerowany automatyczni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11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1FA8E" w14:textId="77777777" w:rsidR="00BD4477" w:rsidRDefault="00BD4477" w:rsidP="00BD4477">
      <w:pPr>
        <w:rPr>
          <w:noProof/>
          <w:lang w:val="en-US"/>
        </w:rPr>
      </w:pPr>
    </w:p>
    <w:p w14:paraId="5B169528" w14:textId="523EA5BD" w:rsidR="00BD4477" w:rsidRDefault="00BD4477" w:rsidP="00BD4477">
      <w:pPr>
        <w:rPr>
          <w:lang w:val="en-US"/>
        </w:rPr>
      </w:pPr>
      <w:r>
        <w:rPr>
          <w:lang w:val="en-US"/>
        </w:rPr>
        <w:t>Figure S</w:t>
      </w:r>
      <w:r w:rsidR="004E74A6">
        <w:rPr>
          <w:lang w:val="en-US"/>
        </w:rPr>
        <w:t>2</w:t>
      </w:r>
      <w:r>
        <w:rPr>
          <w:lang w:val="en-US"/>
        </w:rPr>
        <w:t xml:space="preserve">. Heatmap of log10 of TPM </w:t>
      </w:r>
      <w:r w:rsidRPr="00234A7C">
        <w:rPr>
          <w:lang w:val="en-US"/>
        </w:rPr>
        <w:t>values representing expression profile</w:t>
      </w:r>
      <w:r>
        <w:rPr>
          <w:lang w:val="en-US"/>
        </w:rPr>
        <w:t>s</w:t>
      </w:r>
      <w:r w:rsidRPr="00234A7C">
        <w:rPr>
          <w:lang w:val="en-US"/>
        </w:rPr>
        <w:t xml:space="preserve"> of genes involved in </w:t>
      </w:r>
      <w:r>
        <w:rPr>
          <w:lang w:val="en-US"/>
        </w:rPr>
        <w:t xml:space="preserve">the </w:t>
      </w:r>
      <w:r w:rsidRPr="00234A7C">
        <w:rPr>
          <w:lang w:val="en-US"/>
        </w:rPr>
        <w:t>regulation</w:t>
      </w:r>
      <w:r>
        <w:rPr>
          <w:lang w:val="en-US"/>
        </w:rPr>
        <w:t xml:space="preserve"> of cell cycle progression in cultivars</w:t>
      </w:r>
      <w:r w:rsidRPr="00234A7C">
        <w:rPr>
          <w:lang w:val="en-US"/>
        </w:rPr>
        <w:t xml:space="preserve"> </w:t>
      </w:r>
      <w:r>
        <w:rPr>
          <w:lang w:val="en-US"/>
        </w:rPr>
        <w:t xml:space="preserve">Katahdin and Seneca. </w:t>
      </w:r>
    </w:p>
    <w:p w14:paraId="46057998" w14:textId="77777777" w:rsidR="00BD4477" w:rsidRPr="00BD4477" w:rsidRDefault="00BD4477" w:rsidP="00BD4477">
      <w:pPr>
        <w:ind w:firstLine="708"/>
        <w:rPr>
          <w:lang w:val="en-US"/>
        </w:rPr>
      </w:pPr>
    </w:p>
    <w:sectPr w:rsidR="00BD4477" w:rsidRPr="00BD44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15C"/>
    <w:rsid w:val="000578CE"/>
    <w:rsid w:val="00090902"/>
    <w:rsid w:val="00234A7C"/>
    <w:rsid w:val="002438D5"/>
    <w:rsid w:val="0034615C"/>
    <w:rsid w:val="004E74A6"/>
    <w:rsid w:val="006D00BC"/>
    <w:rsid w:val="00810D9A"/>
    <w:rsid w:val="008D1813"/>
    <w:rsid w:val="00951214"/>
    <w:rsid w:val="00BD4477"/>
    <w:rsid w:val="00BE5F54"/>
    <w:rsid w:val="00D90FF9"/>
    <w:rsid w:val="00EE7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66843"/>
  <w15:chartTrackingRefBased/>
  <w15:docId w15:val="{7E3F0309-FCEA-4F65-B014-80FDD2150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Sołtys-Kalina</dc:creator>
  <cp:keywords/>
  <dc:description/>
  <cp:lastModifiedBy>Dorota Sołtys-Kalina</cp:lastModifiedBy>
  <cp:revision>2</cp:revision>
  <dcterms:created xsi:type="dcterms:W3CDTF">2023-05-08T09:31:00Z</dcterms:created>
  <dcterms:modified xsi:type="dcterms:W3CDTF">2023-05-08T09:31:00Z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8cca3b57-8b12-4976-b2a4-2ababc04c9e4</vt:lpwstr>
  </property>
</Properties>
</file>