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E8295C" w14:textId="7664C38D" w:rsidR="00A36F95" w:rsidRDefault="00F93355">
      <w:r w:rsidRPr="00E67B4B">
        <w:rPr>
          <w:b/>
          <w:bCs/>
        </w:rPr>
        <w:t>Supplement 3</w:t>
      </w:r>
      <w:r w:rsidR="000362FD">
        <w:t>: Receiver operator curve of maximum epithelial thickness</w:t>
      </w:r>
      <w:r w:rsidR="00E67B4B">
        <w:t xml:space="preserve"> measurements on optical coherence tomography.</w:t>
      </w:r>
      <w:r w:rsidR="008E10A2">
        <w:t xml:space="preserve"> </w:t>
      </w:r>
      <w:r w:rsidR="00D86E2D">
        <w:t xml:space="preserve">An </w:t>
      </w:r>
      <w:r w:rsidR="00E16F4D">
        <w:t xml:space="preserve">epithelial thickness </w:t>
      </w:r>
      <w:r w:rsidR="00D86E2D">
        <w:t xml:space="preserve">cut-off of 140um used </w:t>
      </w:r>
      <w:r w:rsidR="00E16F4D">
        <w:t>for the diagnosis of OSSN</w:t>
      </w:r>
      <w:r w:rsidR="00754BC0">
        <w:t xml:space="preserve">, which </w:t>
      </w:r>
      <w:r w:rsidR="00D94A9A">
        <w:t xml:space="preserve">correctly classified ocular surface squamous neoplasia in </w:t>
      </w:r>
      <w:r w:rsidR="007D6D9E">
        <w:t>77% of cases</w:t>
      </w:r>
      <w:r w:rsidR="00E16F4D">
        <w:t xml:space="preserve">. </w:t>
      </w:r>
    </w:p>
    <w:p w14:paraId="37875045" w14:textId="45DFE329" w:rsidR="00E67B4B" w:rsidRDefault="00C645E3">
      <w:r w:rsidRPr="00EE6E30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651187B" wp14:editId="6D874EFB">
                <wp:simplePos x="0" y="0"/>
                <wp:positionH relativeFrom="column">
                  <wp:posOffset>823537</wp:posOffset>
                </wp:positionH>
                <wp:positionV relativeFrom="paragraph">
                  <wp:posOffset>1320742</wp:posOffset>
                </wp:positionV>
                <wp:extent cx="1281545" cy="255905"/>
                <wp:effectExtent l="0" t="0" r="13970" b="1079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1545" cy="255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AAB72A" w14:textId="4DF68AF8" w:rsidR="00EE6E30" w:rsidRDefault="00EE6E30">
                            <w:r>
                              <w:t>Thicker Epithelium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51187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4.85pt;margin-top:104pt;width:100.9pt;height:20.1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">
                <v:textbox>
                  <w:txbxContent>
                    <w:p w14:paraId="3DAAB72A" w14:textId="4DF68AF8" w:rsidR="00EE6E30" w:rsidRDefault="00EE6E30">
                      <w:r>
                        <w:t>Thicker Epithelium</w:t>
                      </w:r>
                    </w:p>
                  </w:txbxContent>
                </v:textbox>
              </v:shape>
            </w:pict>
          </mc:Fallback>
        </mc:AlternateContent>
      </w:r>
      <w:r w:rsidR="00EE6E30" w:rsidRPr="00EE6E30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BE907FD" wp14:editId="7398492B">
                <wp:simplePos x="0" y="0"/>
                <wp:positionH relativeFrom="column">
                  <wp:posOffset>740641</wp:posOffset>
                </wp:positionH>
                <wp:positionV relativeFrom="paragraph">
                  <wp:posOffset>2200448</wp:posOffset>
                </wp:positionV>
                <wp:extent cx="990600" cy="471055"/>
                <wp:effectExtent l="0" t="0" r="19050" b="2476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0" cy="4710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F5DE84" w14:textId="028087A6" w:rsidR="00EE6E30" w:rsidRDefault="00EE6E30">
                            <w:r>
                              <w:t>Epithelium</w:t>
                            </w:r>
                            <w:r w:rsidR="00341682">
                              <w:t xml:space="preserve"> not </w:t>
                            </w:r>
                            <w:proofErr w:type="gramStart"/>
                            <w:r w:rsidR="00341682">
                              <w:t>measured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E907FD" id="Text Box 3" o:spid="_x0000_s1027" type="#_x0000_t202" style="position:absolute;margin-left:58.3pt;margin-top:173.25pt;width:78pt;height:37.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">
                <v:textbox>
                  <w:txbxContent>
                    <w:p w14:paraId="22F5DE84" w14:textId="028087A6" w:rsidR="00EE6E30" w:rsidRDefault="00EE6E30">
                      <w:r>
                        <w:t>Epithelium</w:t>
                      </w:r>
                      <w:r w:rsidR="00341682">
                        <w:t xml:space="preserve"> not </w:t>
                      </w:r>
                      <w:proofErr w:type="gramStart"/>
                      <w:r w:rsidR="00341682">
                        <w:t>measured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EE6E30" w:rsidRPr="00EE6E30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E6EB921" wp14:editId="3A04846E">
                <wp:simplePos x="0" y="0"/>
                <wp:positionH relativeFrom="column">
                  <wp:posOffset>3622906</wp:posOffset>
                </wp:positionH>
                <wp:positionV relativeFrom="paragraph">
                  <wp:posOffset>337185</wp:posOffset>
                </wp:positionV>
                <wp:extent cx="1281545" cy="255905"/>
                <wp:effectExtent l="0" t="0" r="13970" b="1079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1545" cy="255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C39734" w14:textId="310DA7EB" w:rsidR="00EE6E30" w:rsidRDefault="00EE6E30">
                            <w:r>
                              <w:t>Thinner Epithelium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6EB921" id="_x0000_s1028" type="#_x0000_t202" style="position:absolute;margin-left:285.25pt;margin-top:26.55pt;width:100.9pt;height:20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">
                <v:textbox>
                  <w:txbxContent>
                    <w:p w14:paraId="76C39734" w14:textId="310DA7EB" w:rsidR="00EE6E30" w:rsidRDefault="00EE6E30">
                      <w:r>
                        <w:t>Thinner Epithelium</w:t>
                      </w:r>
                    </w:p>
                  </w:txbxContent>
                </v:textbox>
              </v:shape>
            </w:pict>
          </mc:Fallback>
        </mc:AlternateContent>
      </w:r>
      <w:r w:rsidR="00E67B4B">
        <w:rPr>
          <w:noProof/>
        </w:rPr>
        <w:drawing>
          <wp:inline distT="0" distB="0" distL="0" distR="0" wp14:anchorId="71FE73D1" wp14:editId="330786C7">
            <wp:extent cx="5029200" cy="3657600"/>
            <wp:effectExtent l="0" t="0" r="0" b="0"/>
            <wp:docPr id="1" name="Picture 1" descr="Chart, line 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line chart, scatter char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15B4D4" w14:textId="77777777" w:rsidR="00F93355" w:rsidRDefault="00F93355"/>
    <w:p w14:paraId="0441FCBC" w14:textId="77777777" w:rsidR="00F93355" w:rsidRDefault="00F93355"/>
    <w:sectPr w:rsidR="00F9335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F95"/>
    <w:rsid w:val="000362FD"/>
    <w:rsid w:val="00341682"/>
    <w:rsid w:val="00754BC0"/>
    <w:rsid w:val="007D6D9E"/>
    <w:rsid w:val="008E10A2"/>
    <w:rsid w:val="00A36F95"/>
    <w:rsid w:val="00C645E3"/>
    <w:rsid w:val="00D86E2D"/>
    <w:rsid w:val="00D94A9A"/>
    <w:rsid w:val="00E16F4D"/>
    <w:rsid w:val="00E67B4B"/>
    <w:rsid w:val="00EE6E30"/>
    <w:rsid w:val="00F93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28CBD2E"/>
  <w15:chartTrackingRefBased/>
  <w15:docId w15:val="{B55F54B5-9461-4BB3-97C8-A9926DF92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5EA3F2-2B47-4DCB-B2C3-31C5AB5711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Roland Hollhumer</dc:creator>
  <cp:keywords/>
  <dc:description/>
  <cp:lastModifiedBy>Roland Hollhumer</cp:lastModifiedBy>
  <cp:revision>13</cp:revision>
  <dcterms:created xsi:type="dcterms:W3CDTF">2023-01-31T05:56:00Z</dcterms:created>
  <dcterms:modified xsi:type="dcterms:W3CDTF">2023-03-14T07:12:00Z</dcterms:modified>
</cp:coreProperties>
</file>