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AC64C9" w14:textId="77777777" w:rsidR="002710AA" w:rsidRPr="002D4D5E" w:rsidRDefault="002710AA" w:rsidP="002710AA">
      <w:pPr>
        <w:pStyle w:val="Heading2"/>
        <w:rPr>
          <w:color w:val="000000" w:themeColor="text1"/>
        </w:rPr>
      </w:pPr>
      <w:r w:rsidRPr="002D4D5E">
        <w:rPr>
          <w:color w:val="000000" w:themeColor="text1"/>
        </w:rPr>
        <w:t>User Guide</w:t>
      </w:r>
    </w:p>
    <w:p w14:paraId="38845315" w14:textId="2B921AF1" w:rsidR="002710AA" w:rsidRPr="006E7EC6" w:rsidRDefault="002710AA" w:rsidP="007634D5">
      <w:pPr>
        <w:pStyle w:val="ListParagraph"/>
        <w:numPr>
          <w:ilvl w:val="0"/>
          <w:numId w:val="8"/>
        </w:numPr>
        <w:jc w:val="both"/>
        <w:rPr>
          <w:color w:val="000000" w:themeColor="text1"/>
        </w:rPr>
      </w:pPr>
      <w:r w:rsidRPr="002D4D5E">
        <w:rPr>
          <w:color w:val="000000" w:themeColor="text1"/>
        </w:rPr>
        <w:t xml:space="preserve">This Case Report Form (CRF) is designed to capture </w:t>
      </w:r>
      <w:r w:rsidR="00F64BB7">
        <w:rPr>
          <w:color w:val="000000" w:themeColor="text1"/>
        </w:rPr>
        <w:t xml:space="preserve">aspects of </w:t>
      </w:r>
      <w:r w:rsidRPr="002D4D5E">
        <w:rPr>
          <w:color w:val="000000" w:themeColor="text1"/>
        </w:rPr>
        <w:t xml:space="preserve">the </w:t>
      </w:r>
      <w:proofErr w:type="gramStart"/>
      <w:r w:rsidR="00F64BB7">
        <w:rPr>
          <w:color w:val="000000" w:themeColor="text1"/>
        </w:rPr>
        <w:t>decision making</w:t>
      </w:r>
      <w:proofErr w:type="gramEnd"/>
      <w:r w:rsidR="00F64BB7">
        <w:rPr>
          <w:color w:val="000000" w:themeColor="text1"/>
        </w:rPr>
        <w:t xml:space="preserve"> quality</w:t>
      </w:r>
      <w:r w:rsidRPr="002D4D5E">
        <w:rPr>
          <w:color w:val="000000" w:themeColor="text1"/>
        </w:rPr>
        <w:t xml:space="preserve"> </w:t>
      </w:r>
      <w:r w:rsidR="00AF037D">
        <w:rPr>
          <w:color w:val="000000" w:themeColor="text1"/>
        </w:rPr>
        <w:t>of</w:t>
      </w:r>
      <w:r w:rsidRPr="002D4D5E">
        <w:rPr>
          <w:color w:val="000000" w:themeColor="text1"/>
        </w:rPr>
        <w:t xml:space="preserve"> </w:t>
      </w:r>
      <w:r w:rsidR="00AF037D">
        <w:rPr>
          <w:color w:val="000000" w:themeColor="text1"/>
        </w:rPr>
        <w:t xml:space="preserve">family members or surrogate decision-makers of </w:t>
      </w:r>
      <w:r w:rsidRPr="002D4D5E">
        <w:rPr>
          <w:color w:val="000000" w:themeColor="text1"/>
        </w:rPr>
        <w:t>patients with disorders of consciousness (</w:t>
      </w:r>
      <w:proofErr w:type="spellStart"/>
      <w:r w:rsidRPr="002D4D5E">
        <w:rPr>
          <w:color w:val="000000" w:themeColor="text1"/>
        </w:rPr>
        <w:t>DoC</w:t>
      </w:r>
      <w:proofErr w:type="spellEnd"/>
      <w:r w:rsidRPr="002D4D5E">
        <w:rPr>
          <w:color w:val="000000" w:themeColor="text1"/>
        </w:rPr>
        <w:t>)</w:t>
      </w:r>
      <w:r w:rsidR="00F64BB7">
        <w:rPr>
          <w:color w:val="000000" w:themeColor="text1"/>
        </w:rPr>
        <w:t xml:space="preserve"> as they undergo </w:t>
      </w:r>
      <w:r w:rsidR="00AF037D">
        <w:rPr>
          <w:color w:val="000000" w:themeColor="text1"/>
        </w:rPr>
        <w:t xml:space="preserve">goals-of-care discussions or care limitations, including DNI/DNR, or withdrawal of life sustaining </w:t>
      </w:r>
      <w:proofErr w:type="spellStart"/>
      <w:r w:rsidR="00AF037D">
        <w:rPr>
          <w:color w:val="000000" w:themeColor="text1"/>
        </w:rPr>
        <w:t>meausures</w:t>
      </w:r>
      <w:proofErr w:type="spellEnd"/>
      <w:r w:rsidR="00AF037D">
        <w:rPr>
          <w:color w:val="000000" w:themeColor="text1"/>
        </w:rPr>
        <w:t xml:space="preserve"> (including comfort care)</w:t>
      </w:r>
      <w:r w:rsidR="00F64BB7">
        <w:rPr>
          <w:color w:val="000000" w:themeColor="text1"/>
        </w:rPr>
        <w:t xml:space="preserve"> of their family member (the patient) in the ICU</w:t>
      </w:r>
      <w:r w:rsidRPr="002D4D5E">
        <w:rPr>
          <w:color w:val="000000" w:themeColor="text1"/>
        </w:rPr>
        <w:t xml:space="preserve">.  </w:t>
      </w:r>
    </w:p>
    <w:p w14:paraId="60A4E639" w14:textId="77777777" w:rsidR="001E6DAF" w:rsidRPr="007634D5" w:rsidRDefault="001E6DAF" w:rsidP="00587CCA">
      <w:pPr>
        <w:pStyle w:val="ListParagraph"/>
        <w:rPr>
          <w:color w:val="000000" w:themeColor="text1"/>
        </w:rPr>
      </w:pPr>
    </w:p>
    <w:p w14:paraId="648515DF" w14:textId="52DB7417" w:rsidR="001E6DAF" w:rsidRPr="002D4D5E" w:rsidRDefault="001E6DAF" w:rsidP="00641D0D">
      <w:pPr>
        <w:pStyle w:val="ListParagraph"/>
        <w:numPr>
          <w:ilvl w:val="0"/>
          <w:numId w:val="8"/>
        </w:numPr>
        <w:jc w:val="both"/>
        <w:rPr>
          <w:color w:val="000000" w:themeColor="text1"/>
        </w:rPr>
      </w:pPr>
      <w:r>
        <w:rPr>
          <w:color w:val="000000" w:themeColor="text1"/>
        </w:rPr>
        <w:t xml:space="preserve">General Core CDEs, which are required for all </w:t>
      </w:r>
      <w:r w:rsidR="0078367D">
        <w:rPr>
          <w:color w:val="000000" w:themeColor="text1"/>
        </w:rPr>
        <w:t>studies, regardless of neurological disorder</w:t>
      </w:r>
      <w:r>
        <w:rPr>
          <w:color w:val="000000" w:themeColor="text1"/>
        </w:rPr>
        <w:t xml:space="preserve">, </w:t>
      </w:r>
      <w:r w:rsidR="00587CCA">
        <w:rPr>
          <w:color w:val="000000" w:themeColor="text1"/>
        </w:rPr>
        <w:t xml:space="preserve">and Disease Core CDEs, which are required for all </w:t>
      </w:r>
      <w:proofErr w:type="spellStart"/>
      <w:r w:rsidR="00587CCA">
        <w:rPr>
          <w:color w:val="000000" w:themeColor="text1"/>
        </w:rPr>
        <w:t>DoC</w:t>
      </w:r>
      <w:proofErr w:type="spellEnd"/>
      <w:r w:rsidR="00587CCA">
        <w:rPr>
          <w:color w:val="000000" w:themeColor="text1"/>
        </w:rPr>
        <w:t xml:space="preserve"> studies, </w:t>
      </w:r>
      <w:r w:rsidR="005A5678">
        <w:rPr>
          <w:color w:val="000000" w:themeColor="text1"/>
        </w:rPr>
        <w:t>can be found at [insert link]:</w:t>
      </w:r>
    </w:p>
    <w:p w14:paraId="34FF4290" w14:textId="77777777" w:rsidR="001E6DAF" w:rsidRPr="00587CCA" w:rsidRDefault="001E6DAF" w:rsidP="00587CCA"/>
    <w:p w14:paraId="3F72DFC4" w14:textId="68C847FD" w:rsidR="001E6DAF" w:rsidRDefault="001E6DAF" w:rsidP="00641D0D">
      <w:pPr>
        <w:pStyle w:val="ListParagraph"/>
        <w:numPr>
          <w:ilvl w:val="0"/>
          <w:numId w:val="8"/>
        </w:numPr>
        <w:jc w:val="both"/>
        <w:rPr>
          <w:color w:val="000000" w:themeColor="text1"/>
        </w:rPr>
      </w:pPr>
      <w:r>
        <w:rPr>
          <w:color w:val="000000" w:themeColor="text1"/>
        </w:rPr>
        <w:t>Basic CDEs</w:t>
      </w:r>
      <w:r w:rsidR="0043023E">
        <w:rPr>
          <w:color w:val="000000" w:themeColor="text1"/>
        </w:rPr>
        <w:t xml:space="preserve"> (also referred to as “Supplemental/Highly Recommended” in prior NINDS CDE initiatives)</w:t>
      </w:r>
      <w:r>
        <w:rPr>
          <w:color w:val="000000" w:themeColor="text1"/>
        </w:rPr>
        <w:t xml:space="preserve">, which are </w:t>
      </w:r>
      <w:r w:rsidR="0043023E">
        <w:rPr>
          <w:color w:val="000000" w:themeColor="text1"/>
        </w:rPr>
        <w:t xml:space="preserve">strongly recommended for all </w:t>
      </w:r>
      <w:proofErr w:type="spellStart"/>
      <w:r w:rsidR="0043023E">
        <w:rPr>
          <w:color w:val="000000" w:themeColor="text1"/>
        </w:rPr>
        <w:t>DoC</w:t>
      </w:r>
      <w:proofErr w:type="spellEnd"/>
      <w:r w:rsidR="0043023E">
        <w:rPr>
          <w:color w:val="000000" w:themeColor="text1"/>
        </w:rPr>
        <w:t xml:space="preserve"> studies, are </w:t>
      </w:r>
      <w:r w:rsidR="0043023E" w:rsidRPr="00587CCA">
        <w:rPr>
          <w:b/>
          <w:bCs/>
          <w:color w:val="000000" w:themeColor="text1"/>
        </w:rPr>
        <w:t>bolded</w:t>
      </w:r>
      <w:r w:rsidR="0043023E">
        <w:rPr>
          <w:color w:val="000000" w:themeColor="text1"/>
        </w:rPr>
        <w:t>.</w:t>
      </w:r>
    </w:p>
    <w:p w14:paraId="22BB1074" w14:textId="77777777" w:rsidR="0043023E" w:rsidRPr="00587CCA" w:rsidRDefault="0043023E" w:rsidP="00587CCA">
      <w:pPr>
        <w:pStyle w:val="ListParagraph"/>
        <w:rPr>
          <w:color w:val="000000" w:themeColor="text1"/>
        </w:rPr>
      </w:pPr>
    </w:p>
    <w:p w14:paraId="667E9F88" w14:textId="5AAEFD83" w:rsidR="0043023E" w:rsidRDefault="0043023E" w:rsidP="00641D0D">
      <w:pPr>
        <w:pStyle w:val="ListParagraph"/>
        <w:numPr>
          <w:ilvl w:val="0"/>
          <w:numId w:val="8"/>
        </w:numPr>
        <w:jc w:val="both"/>
        <w:rPr>
          <w:color w:val="000000" w:themeColor="text1"/>
        </w:rPr>
      </w:pPr>
      <w:r>
        <w:rPr>
          <w:color w:val="000000" w:themeColor="text1"/>
        </w:rPr>
        <w:t xml:space="preserve">Supplemental CDEs, which are recommended for </w:t>
      </w:r>
      <w:r w:rsidR="00DC3B7C">
        <w:rPr>
          <w:color w:val="000000" w:themeColor="text1"/>
        </w:rPr>
        <w:t>specific</w:t>
      </w:r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DoC</w:t>
      </w:r>
      <w:proofErr w:type="spellEnd"/>
      <w:r>
        <w:rPr>
          <w:color w:val="000000" w:themeColor="text1"/>
        </w:rPr>
        <w:t xml:space="preserve"> studies, are listed in regular font.</w:t>
      </w:r>
      <w:r w:rsidR="00F64BB7">
        <w:rPr>
          <w:color w:val="000000" w:themeColor="text1"/>
        </w:rPr>
        <w:t xml:space="preserve"> For questionnaires that fall under this rubric and have publicly available questionnaires for download from the internet, we have listed the link to the downloadable form.</w:t>
      </w:r>
    </w:p>
    <w:p w14:paraId="11909C39" w14:textId="77777777" w:rsidR="0043023E" w:rsidRPr="00587CCA" w:rsidRDefault="0043023E" w:rsidP="00587CCA">
      <w:pPr>
        <w:pStyle w:val="ListParagraph"/>
        <w:rPr>
          <w:color w:val="000000" w:themeColor="text1"/>
        </w:rPr>
      </w:pPr>
    </w:p>
    <w:p w14:paraId="290A7754" w14:textId="4F86B804" w:rsidR="0043023E" w:rsidRPr="00F64BB7" w:rsidRDefault="0043023E" w:rsidP="00F64BB7">
      <w:pPr>
        <w:pStyle w:val="ListParagraph"/>
        <w:numPr>
          <w:ilvl w:val="0"/>
          <w:numId w:val="8"/>
        </w:numPr>
        <w:jc w:val="both"/>
        <w:rPr>
          <w:color w:val="000000" w:themeColor="text1"/>
        </w:rPr>
      </w:pPr>
      <w:r>
        <w:rPr>
          <w:color w:val="000000" w:themeColor="text1"/>
        </w:rPr>
        <w:t xml:space="preserve">Exploratory CDEs, which can be considered for use in </w:t>
      </w:r>
      <w:proofErr w:type="spellStart"/>
      <w:r>
        <w:rPr>
          <w:color w:val="000000" w:themeColor="text1"/>
        </w:rPr>
        <w:t>DoC</w:t>
      </w:r>
      <w:proofErr w:type="spellEnd"/>
      <w:r>
        <w:rPr>
          <w:color w:val="000000" w:themeColor="text1"/>
        </w:rPr>
        <w:t xml:space="preserve"> studies but require further validation, are listed at the end of this CRF.</w:t>
      </w:r>
      <w:r w:rsidR="00F64BB7" w:rsidRPr="00F64BB7">
        <w:rPr>
          <w:color w:val="000000" w:themeColor="text1"/>
        </w:rPr>
        <w:t xml:space="preserve"> </w:t>
      </w:r>
      <w:r w:rsidR="00F64BB7">
        <w:rPr>
          <w:color w:val="000000" w:themeColor="text1"/>
        </w:rPr>
        <w:t>For questionnaires that fall under this rubric and have publicly available questionnaires for download from the internet, we have listed the link to the downloadable form.</w:t>
      </w:r>
    </w:p>
    <w:p w14:paraId="1E24E383" w14:textId="77777777" w:rsidR="002710AA" w:rsidRPr="002D4D5E" w:rsidRDefault="002710AA" w:rsidP="002710AA">
      <w:pPr>
        <w:pStyle w:val="ListParagraph"/>
        <w:rPr>
          <w:color w:val="000000" w:themeColor="text1"/>
        </w:rPr>
      </w:pPr>
    </w:p>
    <w:p w14:paraId="1F51BF4E" w14:textId="02B06432" w:rsidR="002710AA" w:rsidRPr="002D4D5E" w:rsidRDefault="002710AA" w:rsidP="00641D0D">
      <w:pPr>
        <w:pStyle w:val="ListParagraph"/>
        <w:numPr>
          <w:ilvl w:val="0"/>
          <w:numId w:val="8"/>
        </w:numPr>
        <w:jc w:val="both"/>
        <w:rPr>
          <w:color w:val="000000" w:themeColor="text1"/>
        </w:rPr>
      </w:pPr>
      <w:r w:rsidRPr="002D4D5E">
        <w:rPr>
          <w:color w:val="000000" w:themeColor="text1"/>
        </w:rPr>
        <w:t>Key Design Elements (KDEs)</w:t>
      </w:r>
      <w:r w:rsidR="002D4D5E" w:rsidRPr="002D4D5E">
        <w:rPr>
          <w:color w:val="000000" w:themeColor="text1"/>
        </w:rPr>
        <w:t>, which are methodological parameters,</w:t>
      </w:r>
      <w:r w:rsidRPr="002D4D5E">
        <w:rPr>
          <w:color w:val="000000" w:themeColor="text1"/>
        </w:rPr>
        <w:t xml:space="preserve"> are </w:t>
      </w:r>
      <w:r w:rsidRPr="00587CCA">
        <w:rPr>
          <w:i/>
          <w:iCs/>
          <w:color w:val="000000" w:themeColor="text1"/>
        </w:rPr>
        <w:t>i</w:t>
      </w:r>
      <w:r w:rsidR="002D4D5E" w:rsidRPr="00587CCA">
        <w:rPr>
          <w:i/>
          <w:iCs/>
          <w:color w:val="000000" w:themeColor="text1"/>
        </w:rPr>
        <w:t>talicized</w:t>
      </w:r>
      <w:r w:rsidR="00587CCA">
        <w:rPr>
          <w:color w:val="000000" w:themeColor="text1"/>
        </w:rPr>
        <w:t>.</w:t>
      </w:r>
    </w:p>
    <w:p w14:paraId="4EACC9D9" w14:textId="77777777" w:rsidR="002710AA" w:rsidRPr="002D4D5E" w:rsidRDefault="002710AA" w:rsidP="002710AA">
      <w:pPr>
        <w:jc w:val="both"/>
        <w:rPr>
          <w:color w:val="000000" w:themeColor="text1"/>
        </w:rPr>
      </w:pPr>
    </w:p>
    <w:p w14:paraId="55C872CE" w14:textId="4B98E9D2" w:rsidR="002710AA" w:rsidRPr="002D4D5E" w:rsidRDefault="002710AA" w:rsidP="00641D0D">
      <w:pPr>
        <w:pStyle w:val="ListParagraph"/>
        <w:numPr>
          <w:ilvl w:val="0"/>
          <w:numId w:val="8"/>
        </w:numPr>
        <w:jc w:val="both"/>
        <w:rPr>
          <w:color w:val="000000" w:themeColor="text1"/>
        </w:rPr>
      </w:pPr>
      <w:r w:rsidRPr="002D4D5E">
        <w:rPr>
          <w:color w:val="000000" w:themeColor="text1"/>
        </w:rPr>
        <w:t xml:space="preserve">To link the </w:t>
      </w:r>
      <w:proofErr w:type="gramStart"/>
      <w:r w:rsidR="00454CBB">
        <w:rPr>
          <w:color w:val="000000" w:themeColor="text1"/>
        </w:rPr>
        <w:t>decision making</w:t>
      </w:r>
      <w:proofErr w:type="gramEnd"/>
      <w:r w:rsidR="00454CBB">
        <w:rPr>
          <w:color w:val="000000" w:themeColor="text1"/>
        </w:rPr>
        <w:t xml:space="preserve"> quality</w:t>
      </w:r>
      <w:r w:rsidR="00454CBB" w:rsidRPr="002D4D5E">
        <w:rPr>
          <w:color w:val="000000" w:themeColor="text1"/>
        </w:rPr>
        <w:t xml:space="preserve"> </w:t>
      </w:r>
      <w:r w:rsidRPr="002D4D5E">
        <w:rPr>
          <w:color w:val="000000" w:themeColor="text1"/>
        </w:rPr>
        <w:t xml:space="preserve">CDEs in this CRF to CDEs from other </w:t>
      </w:r>
      <w:r w:rsidR="002A7C5C">
        <w:rPr>
          <w:color w:val="000000" w:themeColor="text1"/>
        </w:rPr>
        <w:t>Goals-of-Care/Family data</w:t>
      </w:r>
      <w:r w:rsidRPr="002D4D5E">
        <w:rPr>
          <w:color w:val="000000" w:themeColor="text1"/>
        </w:rPr>
        <w:t>, please use these CRFs:</w:t>
      </w:r>
    </w:p>
    <w:p w14:paraId="05E93509" w14:textId="30DE3C8B" w:rsidR="002710AA" w:rsidRPr="002D4D5E" w:rsidRDefault="002A7C5C" w:rsidP="00641D0D">
      <w:pPr>
        <w:pStyle w:val="ListParagraph"/>
        <w:numPr>
          <w:ilvl w:val="1"/>
          <w:numId w:val="8"/>
        </w:numPr>
        <w:jc w:val="both"/>
        <w:rPr>
          <w:color w:val="000000" w:themeColor="text1"/>
        </w:rPr>
      </w:pPr>
      <w:r>
        <w:rPr>
          <w:color w:val="000000" w:themeColor="text1"/>
        </w:rPr>
        <w:t>Quality of End-of-life Care</w:t>
      </w:r>
      <w:r w:rsidR="002710AA" w:rsidRPr="002D4D5E">
        <w:rPr>
          <w:color w:val="000000" w:themeColor="text1"/>
        </w:rPr>
        <w:t>: [insert link]</w:t>
      </w:r>
    </w:p>
    <w:p w14:paraId="5EA458D5" w14:textId="3C38E16F" w:rsidR="002710AA" w:rsidRPr="002D4D5E" w:rsidRDefault="002A7C5C" w:rsidP="00641D0D">
      <w:pPr>
        <w:pStyle w:val="ListParagraph"/>
        <w:numPr>
          <w:ilvl w:val="1"/>
          <w:numId w:val="8"/>
        </w:numPr>
        <w:jc w:val="both"/>
        <w:rPr>
          <w:color w:val="000000" w:themeColor="text1"/>
        </w:rPr>
      </w:pPr>
      <w:r>
        <w:rPr>
          <w:color w:val="000000" w:themeColor="text1"/>
        </w:rPr>
        <w:t>Quality of Communication</w:t>
      </w:r>
      <w:r w:rsidR="002710AA" w:rsidRPr="002D4D5E">
        <w:rPr>
          <w:color w:val="000000" w:themeColor="text1"/>
        </w:rPr>
        <w:t>: [insert link]</w:t>
      </w:r>
    </w:p>
    <w:p w14:paraId="61F0D6EB" w14:textId="18160343" w:rsidR="002710AA" w:rsidRPr="002D4D5E" w:rsidRDefault="002A7C5C" w:rsidP="00641D0D">
      <w:pPr>
        <w:pStyle w:val="ListParagraph"/>
        <w:numPr>
          <w:ilvl w:val="1"/>
          <w:numId w:val="8"/>
        </w:numPr>
        <w:jc w:val="both"/>
        <w:rPr>
          <w:color w:val="000000" w:themeColor="text1"/>
        </w:rPr>
      </w:pPr>
      <w:r>
        <w:rPr>
          <w:color w:val="000000" w:themeColor="text1"/>
        </w:rPr>
        <w:t>Psychological Distress in Families/Surrogate Decision-Makers</w:t>
      </w:r>
      <w:r w:rsidR="002710AA" w:rsidRPr="002D4D5E">
        <w:rPr>
          <w:color w:val="000000" w:themeColor="text1"/>
        </w:rPr>
        <w:t>: [insert link]</w:t>
      </w:r>
    </w:p>
    <w:p w14:paraId="6F71D2A7" w14:textId="103A279D" w:rsidR="002710AA" w:rsidRPr="002D4D5E" w:rsidRDefault="00F64BB7" w:rsidP="00641D0D">
      <w:pPr>
        <w:pStyle w:val="ListParagraph"/>
        <w:numPr>
          <w:ilvl w:val="1"/>
          <w:numId w:val="8"/>
        </w:numPr>
        <w:jc w:val="both"/>
        <w:rPr>
          <w:color w:val="000000" w:themeColor="text1"/>
        </w:rPr>
      </w:pPr>
      <w:r>
        <w:rPr>
          <w:color w:val="000000" w:themeColor="text1"/>
        </w:rPr>
        <w:t>Clinical variables</w:t>
      </w:r>
      <w:r w:rsidR="002710AA" w:rsidRPr="002D4D5E">
        <w:rPr>
          <w:color w:val="000000" w:themeColor="text1"/>
        </w:rPr>
        <w:t>: [insert link]</w:t>
      </w:r>
    </w:p>
    <w:p w14:paraId="2946C6A1" w14:textId="77777777" w:rsidR="002710AA" w:rsidRPr="002D4D5E" w:rsidRDefault="002710AA" w:rsidP="002710AA">
      <w:pPr>
        <w:ind w:left="1080"/>
        <w:jc w:val="both"/>
        <w:rPr>
          <w:color w:val="000000" w:themeColor="text1"/>
        </w:rPr>
      </w:pPr>
    </w:p>
    <w:p w14:paraId="1B3EE196" w14:textId="5D730180" w:rsidR="002710AA" w:rsidRPr="002D4D5E" w:rsidRDefault="002710AA" w:rsidP="00641D0D">
      <w:pPr>
        <w:pStyle w:val="ListParagraph"/>
        <w:numPr>
          <w:ilvl w:val="0"/>
          <w:numId w:val="8"/>
        </w:numPr>
        <w:jc w:val="both"/>
        <w:rPr>
          <w:color w:val="000000" w:themeColor="text1"/>
        </w:rPr>
      </w:pPr>
      <w:r w:rsidRPr="002D4D5E">
        <w:rPr>
          <w:color w:val="000000" w:themeColor="text1"/>
        </w:rPr>
        <w:t xml:space="preserve">To link the </w:t>
      </w:r>
      <w:proofErr w:type="gramStart"/>
      <w:r w:rsidR="00454CBB">
        <w:rPr>
          <w:color w:val="000000" w:themeColor="text1"/>
        </w:rPr>
        <w:t>decision making</w:t>
      </w:r>
      <w:proofErr w:type="gramEnd"/>
      <w:r w:rsidR="00454CBB">
        <w:rPr>
          <w:color w:val="000000" w:themeColor="text1"/>
        </w:rPr>
        <w:t xml:space="preserve"> quality</w:t>
      </w:r>
      <w:r w:rsidR="00454CBB" w:rsidRPr="002D4D5E">
        <w:rPr>
          <w:color w:val="000000" w:themeColor="text1"/>
        </w:rPr>
        <w:t xml:space="preserve"> </w:t>
      </w:r>
      <w:r w:rsidRPr="002D4D5E">
        <w:rPr>
          <w:color w:val="000000" w:themeColor="text1"/>
        </w:rPr>
        <w:t>CDEs in this CRF to CDEs</w:t>
      </w:r>
      <w:r w:rsidR="009B5D60">
        <w:rPr>
          <w:color w:val="000000" w:themeColor="text1"/>
        </w:rPr>
        <w:t xml:space="preserve"> from other domains</w:t>
      </w:r>
      <w:r w:rsidRPr="002D4D5E">
        <w:rPr>
          <w:color w:val="000000" w:themeColor="text1"/>
        </w:rPr>
        <w:t>, please use these CRFs:</w:t>
      </w:r>
    </w:p>
    <w:p w14:paraId="01D013B4" w14:textId="2A5D52BF" w:rsidR="00700618" w:rsidRDefault="00700618" w:rsidP="00641D0D">
      <w:pPr>
        <w:pStyle w:val="ListParagraph"/>
        <w:numPr>
          <w:ilvl w:val="1"/>
          <w:numId w:val="8"/>
        </w:numPr>
        <w:jc w:val="both"/>
        <w:rPr>
          <w:color w:val="000000" w:themeColor="text1"/>
        </w:rPr>
      </w:pPr>
      <w:r>
        <w:rPr>
          <w:color w:val="000000" w:themeColor="text1"/>
        </w:rPr>
        <w:t>General Core</w:t>
      </w:r>
      <w:r w:rsidR="00587CCA">
        <w:rPr>
          <w:color w:val="000000" w:themeColor="text1"/>
        </w:rPr>
        <w:t xml:space="preserve"> and </w:t>
      </w:r>
      <w:proofErr w:type="spellStart"/>
      <w:r w:rsidR="00587CCA">
        <w:rPr>
          <w:color w:val="000000" w:themeColor="text1"/>
        </w:rPr>
        <w:t>DoC</w:t>
      </w:r>
      <w:proofErr w:type="spellEnd"/>
      <w:r w:rsidR="00587CCA">
        <w:rPr>
          <w:color w:val="000000" w:themeColor="text1"/>
        </w:rPr>
        <w:t xml:space="preserve"> Disease Core</w:t>
      </w:r>
      <w:r>
        <w:rPr>
          <w:color w:val="000000" w:themeColor="text1"/>
        </w:rPr>
        <w:t xml:space="preserve"> CDEs: [insert link]</w:t>
      </w:r>
    </w:p>
    <w:p w14:paraId="5660FBD3" w14:textId="19B9A3DD" w:rsidR="002710AA" w:rsidRPr="002D4D5E" w:rsidRDefault="002710AA" w:rsidP="00641D0D">
      <w:pPr>
        <w:pStyle w:val="ListParagraph"/>
        <w:numPr>
          <w:ilvl w:val="1"/>
          <w:numId w:val="8"/>
        </w:numPr>
        <w:jc w:val="both"/>
        <w:rPr>
          <w:color w:val="000000" w:themeColor="text1"/>
        </w:rPr>
      </w:pPr>
      <w:r w:rsidRPr="002D4D5E">
        <w:rPr>
          <w:color w:val="000000" w:themeColor="text1"/>
        </w:rPr>
        <w:t>Clinical/behavioral phenotype: [insert link]</w:t>
      </w:r>
    </w:p>
    <w:p w14:paraId="61A9C0AA" w14:textId="77777777" w:rsidR="002710AA" w:rsidRPr="002D4D5E" w:rsidRDefault="002710AA" w:rsidP="00641D0D">
      <w:pPr>
        <w:pStyle w:val="ListParagraph"/>
        <w:numPr>
          <w:ilvl w:val="1"/>
          <w:numId w:val="8"/>
        </w:numPr>
        <w:jc w:val="both"/>
        <w:rPr>
          <w:color w:val="000000" w:themeColor="text1"/>
        </w:rPr>
      </w:pPr>
      <w:r w:rsidRPr="002D4D5E">
        <w:rPr>
          <w:color w:val="000000" w:themeColor="text1"/>
        </w:rPr>
        <w:t>Hospital course/confounders/medications: [insert link]</w:t>
      </w:r>
    </w:p>
    <w:p w14:paraId="485132FE" w14:textId="77777777" w:rsidR="002710AA" w:rsidRPr="002D4D5E" w:rsidRDefault="002710AA" w:rsidP="00641D0D">
      <w:pPr>
        <w:pStyle w:val="ListParagraph"/>
        <w:numPr>
          <w:ilvl w:val="1"/>
          <w:numId w:val="8"/>
        </w:numPr>
        <w:jc w:val="both"/>
        <w:rPr>
          <w:color w:val="000000" w:themeColor="text1"/>
        </w:rPr>
      </w:pPr>
      <w:r w:rsidRPr="002D4D5E">
        <w:rPr>
          <w:color w:val="000000" w:themeColor="text1"/>
        </w:rPr>
        <w:t>Electrophysiology: [insert link]</w:t>
      </w:r>
    </w:p>
    <w:p w14:paraId="6E1E1010" w14:textId="77777777" w:rsidR="002710AA" w:rsidRPr="002D4D5E" w:rsidRDefault="002710AA" w:rsidP="00641D0D">
      <w:pPr>
        <w:pStyle w:val="ListParagraph"/>
        <w:numPr>
          <w:ilvl w:val="1"/>
          <w:numId w:val="8"/>
        </w:numPr>
        <w:jc w:val="both"/>
        <w:rPr>
          <w:color w:val="000000" w:themeColor="text1"/>
        </w:rPr>
      </w:pPr>
      <w:r w:rsidRPr="002D4D5E">
        <w:rPr>
          <w:color w:val="000000" w:themeColor="text1"/>
        </w:rPr>
        <w:t>Biospecimens: [insert link]</w:t>
      </w:r>
    </w:p>
    <w:p w14:paraId="125B3532" w14:textId="77777777" w:rsidR="002710AA" w:rsidRPr="002D4D5E" w:rsidRDefault="002710AA" w:rsidP="00641D0D">
      <w:pPr>
        <w:pStyle w:val="ListParagraph"/>
        <w:numPr>
          <w:ilvl w:val="1"/>
          <w:numId w:val="8"/>
        </w:numPr>
        <w:jc w:val="both"/>
        <w:rPr>
          <w:color w:val="000000" w:themeColor="text1"/>
        </w:rPr>
      </w:pPr>
      <w:r w:rsidRPr="002D4D5E">
        <w:rPr>
          <w:color w:val="000000" w:themeColor="text1"/>
        </w:rPr>
        <w:t>Pediatrics: [insert link]</w:t>
      </w:r>
    </w:p>
    <w:p w14:paraId="50146A8C" w14:textId="77777777" w:rsidR="002710AA" w:rsidRPr="002D4D5E" w:rsidRDefault="002710AA" w:rsidP="00641D0D">
      <w:pPr>
        <w:pStyle w:val="ListParagraph"/>
        <w:numPr>
          <w:ilvl w:val="1"/>
          <w:numId w:val="8"/>
        </w:numPr>
        <w:jc w:val="both"/>
        <w:rPr>
          <w:color w:val="000000" w:themeColor="text1"/>
        </w:rPr>
      </w:pPr>
      <w:r w:rsidRPr="002D4D5E">
        <w:rPr>
          <w:color w:val="000000" w:themeColor="text1"/>
        </w:rPr>
        <w:t>Physiologic data/big data: [insert link]</w:t>
      </w:r>
    </w:p>
    <w:p w14:paraId="3A485D38" w14:textId="77777777" w:rsidR="002710AA" w:rsidRPr="002D4D5E" w:rsidRDefault="002710AA" w:rsidP="00641D0D">
      <w:pPr>
        <w:pStyle w:val="ListParagraph"/>
        <w:numPr>
          <w:ilvl w:val="1"/>
          <w:numId w:val="8"/>
        </w:numPr>
        <w:jc w:val="both"/>
        <w:rPr>
          <w:color w:val="000000" w:themeColor="text1"/>
        </w:rPr>
      </w:pPr>
      <w:r w:rsidRPr="002D4D5E">
        <w:rPr>
          <w:color w:val="000000" w:themeColor="text1"/>
        </w:rPr>
        <w:t>Therapeutic interventions: [insert link]</w:t>
      </w:r>
    </w:p>
    <w:p w14:paraId="052CF774" w14:textId="77777777" w:rsidR="002710AA" w:rsidRPr="002D4D5E" w:rsidRDefault="002710AA" w:rsidP="00641D0D">
      <w:pPr>
        <w:pStyle w:val="ListParagraph"/>
        <w:numPr>
          <w:ilvl w:val="1"/>
          <w:numId w:val="8"/>
        </w:numPr>
        <w:jc w:val="both"/>
        <w:rPr>
          <w:color w:val="000000" w:themeColor="text1"/>
        </w:rPr>
      </w:pPr>
      <w:r w:rsidRPr="002D4D5E">
        <w:rPr>
          <w:color w:val="000000" w:themeColor="text1"/>
        </w:rPr>
        <w:t>Outcomes and endpoints: [insert link]</w:t>
      </w:r>
    </w:p>
    <w:p w14:paraId="1EAC27DE" w14:textId="115DC283" w:rsidR="000314F2" w:rsidRPr="00587CCA" w:rsidRDefault="002710AA" w:rsidP="00587CCA">
      <w:pPr>
        <w:pStyle w:val="ListParagraph"/>
        <w:numPr>
          <w:ilvl w:val="1"/>
          <w:numId w:val="8"/>
        </w:numPr>
        <w:jc w:val="both"/>
        <w:rPr>
          <w:color w:val="000000" w:themeColor="text1"/>
        </w:rPr>
      </w:pPr>
      <w:r w:rsidRPr="002D4D5E">
        <w:rPr>
          <w:color w:val="000000" w:themeColor="text1"/>
        </w:rPr>
        <w:t>Goals of care/family data: [insert link]</w:t>
      </w:r>
    </w:p>
    <w:p w14:paraId="241D8BC2" w14:textId="77777777" w:rsidR="00F7402B" w:rsidRPr="002D4D5E" w:rsidRDefault="00F7402B">
      <w:pPr>
        <w:rPr>
          <w:smallCaps/>
          <w:color w:val="000000" w:themeColor="text1"/>
          <w:u w:val="single"/>
        </w:rPr>
      </w:pPr>
      <w:r w:rsidRPr="002D4D5E">
        <w:rPr>
          <w:color w:val="000000" w:themeColor="text1"/>
        </w:rPr>
        <w:br w:type="page"/>
      </w:r>
    </w:p>
    <w:p w14:paraId="41475816" w14:textId="77777777" w:rsidR="002710AA" w:rsidRPr="00763A16" w:rsidRDefault="002710AA" w:rsidP="002710AA">
      <w:pPr>
        <w:pStyle w:val="Heading2"/>
        <w:spacing w:before="0" w:after="0"/>
        <w:rPr>
          <w:b/>
          <w:bCs/>
          <w:color w:val="000000" w:themeColor="text1"/>
          <w:szCs w:val="22"/>
        </w:rPr>
      </w:pPr>
      <w:r w:rsidRPr="00763A16">
        <w:rPr>
          <w:bCs/>
          <w:color w:val="000000" w:themeColor="text1"/>
          <w:szCs w:val="22"/>
        </w:rPr>
        <w:lastRenderedPageBreak/>
        <w:t>PATIENT INFORMATION</w:t>
      </w:r>
    </w:p>
    <w:p w14:paraId="56B4DB80" w14:textId="3E04216A" w:rsidR="00C005F3" w:rsidRPr="00763A16" w:rsidRDefault="002710AA" w:rsidP="00C005F3">
      <w:pPr>
        <w:numPr>
          <w:ilvl w:val="0"/>
          <w:numId w:val="2"/>
        </w:numPr>
        <w:rPr>
          <w:rFonts w:ascii="Arial" w:hAnsi="Arial" w:cs="Arial"/>
          <w:color w:val="000000" w:themeColor="text1"/>
          <w:sz w:val="22"/>
          <w:szCs w:val="22"/>
        </w:rPr>
      </w:pPr>
      <w:r w:rsidRPr="00763A16">
        <w:rPr>
          <w:rFonts w:ascii="Arial" w:hAnsi="Arial" w:cs="Arial"/>
          <w:b/>
          <w:bCs/>
          <w:color w:val="000000" w:themeColor="text1"/>
          <w:sz w:val="22"/>
          <w:szCs w:val="22"/>
        </w:rPr>
        <w:t>Study ID number:</w:t>
      </w:r>
      <w:r w:rsidRPr="00763A16">
        <w:rPr>
          <w:rFonts w:ascii="Arial" w:hAnsi="Arial" w:cs="Arial"/>
          <w:color w:val="000000" w:themeColor="text1"/>
          <w:sz w:val="22"/>
          <w:szCs w:val="22"/>
        </w:rPr>
        <w:t xml:space="preserve"> ________</w:t>
      </w:r>
    </w:p>
    <w:p w14:paraId="3F82B1C8" w14:textId="13EB0A12" w:rsidR="00C005F3" w:rsidRPr="00763A16" w:rsidRDefault="00C005F3" w:rsidP="00C005F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57C7BDDC" w14:textId="63961BEF" w:rsidR="00C005F3" w:rsidRPr="00763A16" w:rsidRDefault="00C005F3" w:rsidP="00C005F3">
      <w:pPr>
        <w:pStyle w:val="Heading2"/>
        <w:spacing w:before="0" w:after="0"/>
        <w:rPr>
          <w:b/>
          <w:bCs/>
          <w:color w:val="000000" w:themeColor="text1"/>
          <w:szCs w:val="22"/>
        </w:rPr>
      </w:pPr>
      <w:r w:rsidRPr="00763A16">
        <w:rPr>
          <w:bCs/>
          <w:color w:val="000000" w:themeColor="text1"/>
          <w:szCs w:val="22"/>
        </w:rPr>
        <w:t>FAMILY MEMBER INFORMATION</w:t>
      </w:r>
    </w:p>
    <w:p w14:paraId="24CB7717" w14:textId="77777777" w:rsidR="00C005F3" w:rsidRPr="00763A16" w:rsidRDefault="00C005F3" w:rsidP="00C005F3">
      <w:pPr>
        <w:numPr>
          <w:ilvl w:val="0"/>
          <w:numId w:val="24"/>
        </w:numPr>
        <w:rPr>
          <w:rFonts w:ascii="Arial" w:hAnsi="Arial" w:cs="Arial"/>
          <w:color w:val="000000" w:themeColor="text1"/>
          <w:sz w:val="22"/>
          <w:szCs w:val="22"/>
        </w:rPr>
      </w:pPr>
      <w:r w:rsidRPr="00763A16">
        <w:rPr>
          <w:rFonts w:ascii="Arial" w:hAnsi="Arial" w:cs="Arial"/>
          <w:b/>
          <w:bCs/>
          <w:color w:val="000000" w:themeColor="text1"/>
          <w:sz w:val="22"/>
          <w:szCs w:val="22"/>
        </w:rPr>
        <w:t>Study ID number:</w:t>
      </w:r>
      <w:r w:rsidRPr="00763A16">
        <w:rPr>
          <w:rFonts w:ascii="Arial" w:hAnsi="Arial" w:cs="Arial"/>
          <w:color w:val="000000" w:themeColor="text1"/>
          <w:sz w:val="22"/>
          <w:szCs w:val="22"/>
        </w:rPr>
        <w:t xml:space="preserve"> ________</w:t>
      </w:r>
    </w:p>
    <w:p w14:paraId="3AEE01CC" w14:textId="77777777" w:rsidR="00C005F3" w:rsidRPr="00763A16" w:rsidRDefault="00C005F3" w:rsidP="00C005F3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2BF59EB3" w14:textId="77777777" w:rsidR="002710AA" w:rsidRPr="00763A16" w:rsidRDefault="002710AA" w:rsidP="002710AA">
      <w:pPr>
        <w:rPr>
          <w:rFonts w:ascii="Arial" w:hAnsi="Arial" w:cs="Arial"/>
          <w:color w:val="000000" w:themeColor="text1"/>
          <w:sz w:val="22"/>
          <w:szCs w:val="22"/>
        </w:rPr>
      </w:pPr>
    </w:p>
    <w:p w14:paraId="30E61203" w14:textId="49A2C810" w:rsidR="002710AA" w:rsidRPr="00763A16" w:rsidRDefault="00C005F3" w:rsidP="00C005F3">
      <w:pPr>
        <w:pStyle w:val="Heading2"/>
        <w:spacing w:before="0" w:after="0"/>
        <w:rPr>
          <w:bCs/>
          <w:color w:val="000000" w:themeColor="text1"/>
          <w:szCs w:val="22"/>
        </w:rPr>
      </w:pPr>
      <w:r w:rsidRPr="00763A16">
        <w:rPr>
          <w:bCs/>
          <w:color w:val="000000" w:themeColor="text1"/>
          <w:szCs w:val="22"/>
        </w:rPr>
        <w:t>FAMILY SATISTFACTION OF ICU CARE</w:t>
      </w:r>
    </w:p>
    <w:p w14:paraId="04E1F0A6" w14:textId="4F9C8543" w:rsidR="00C005F3" w:rsidRPr="00763A16" w:rsidRDefault="00C005F3" w:rsidP="00C005F3">
      <w:pPr>
        <w:rPr>
          <w:rFonts w:ascii="Arial" w:hAnsi="Arial" w:cs="Arial"/>
          <w:sz w:val="22"/>
          <w:szCs w:val="22"/>
        </w:rPr>
      </w:pPr>
      <w:r w:rsidRPr="00763A16">
        <w:rPr>
          <w:rFonts w:ascii="Arial" w:hAnsi="Arial" w:cs="Arial"/>
          <w:sz w:val="22"/>
          <w:szCs w:val="22"/>
        </w:rPr>
        <w:t>The original FS-ICU questionnaire was developed to assess family satisfaction with care in the ICU</w:t>
      </w:r>
      <w:r w:rsidR="00CA2BE0">
        <w:rPr>
          <w:rFonts w:ascii="Arial" w:hAnsi="Arial" w:cs="Arial"/>
          <w:sz w:val="22"/>
          <w:szCs w:val="22"/>
        </w:rPr>
        <w:fldChar w:fldCharType="begin">
          <w:fldData xml:space="preserve">PEVuZE5vdGU+PENpdGU+PEF1dGhvcj5IZXlsYW5kPC9BdXRob3I+PFllYXI+MjAwMTwvWWVhcj48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</w:fldData>
        </w:fldChar>
      </w:r>
      <w:r w:rsidR="00CC5C59">
        <w:rPr>
          <w:rFonts w:ascii="Arial" w:hAnsi="Arial" w:cs="Arial"/>
          <w:sz w:val="22"/>
          <w:szCs w:val="22"/>
        </w:rPr>
        <w:instrText xml:space="preserve"> ADDIN EN.CITE </w:instrText>
      </w:r>
      <w:r w:rsidR="00CC5C59">
        <w:rPr>
          <w:rFonts w:ascii="Arial" w:hAnsi="Arial" w:cs="Arial"/>
          <w:sz w:val="22"/>
          <w:szCs w:val="22"/>
        </w:rPr>
        <w:fldChar w:fldCharType="begin">
          <w:fldData xml:space="preserve">PEVuZE5vdGU+PENpdGU+PEF1dGhvcj5IZXlsYW5kPC9BdXRob3I+PFllYXI+MjAwMTwvWWVhcj48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</w:fldData>
        </w:fldChar>
      </w:r>
      <w:r w:rsidR="00CC5C59">
        <w:rPr>
          <w:rFonts w:ascii="Arial" w:hAnsi="Arial" w:cs="Arial"/>
          <w:sz w:val="22"/>
          <w:szCs w:val="22"/>
        </w:rPr>
        <w:instrText xml:space="preserve"> ADDIN EN.CITE.DATA </w:instrText>
      </w:r>
      <w:r w:rsidR="00CC5C59">
        <w:rPr>
          <w:rFonts w:ascii="Arial" w:hAnsi="Arial" w:cs="Arial"/>
          <w:sz w:val="22"/>
          <w:szCs w:val="22"/>
        </w:rPr>
      </w:r>
      <w:r w:rsidR="00CC5C59">
        <w:rPr>
          <w:rFonts w:ascii="Arial" w:hAnsi="Arial" w:cs="Arial"/>
          <w:sz w:val="22"/>
          <w:szCs w:val="22"/>
        </w:rPr>
        <w:fldChar w:fldCharType="end"/>
      </w:r>
      <w:r w:rsidR="00CA2BE0">
        <w:rPr>
          <w:rFonts w:ascii="Arial" w:hAnsi="Arial" w:cs="Arial"/>
          <w:sz w:val="22"/>
          <w:szCs w:val="22"/>
        </w:rPr>
      </w:r>
      <w:r w:rsidR="00CA2BE0">
        <w:rPr>
          <w:rFonts w:ascii="Arial" w:hAnsi="Arial" w:cs="Arial"/>
          <w:sz w:val="22"/>
          <w:szCs w:val="22"/>
        </w:rPr>
        <w:fldChar w:fldCharType="separate"/>
      </w:r>
      <w:r w:rsidR="00CA2BE0" w:rsidRPr="00CA2BE0">
        <w:rPr>
          <w:rFonts w:ascii="Arial" w:hAnsi="Arial" w:cs="Arial"/>
          <w:noProof/>
          <w:sz w:val="22"/>
          <w:szCs w:val="22"/>
          <w:vertAlign w:val="superscript"/>
        </w:rPr>
        <w:t>1,2</w:t>
      </w:r>
      <w:r w:rsidR="00CA2BE0">
        <w:rPr>
          <w:rFonts w:ascii="Arial" w:hAnsi="Arial" w:cs="Arial"/>
          <w:sz w:val="22"/>
          <w:szCs w:val="22"/>
        </w:rPr>
        <w:fldChar w:fldCharType="end"/>
      </w:r>
      <w:r w:rsidRPr="00763A16">
        <w:rPr>
          <w:rFonts w:ascii="Arial" w:hAnsi="Arial" w:cs="Arial"/>
          <w:sz w:val="22"/>
          <w:szCs w:val="22"/>
        </w:rPr>
        <w:t xml:space="preserve">. In 2019, this nearly </w:t>
      </w:r>
      <w:proofErr w:type="gramStart"/>
      <w:r w:rsidRPr="00763A16">
        <w:rPr>
          <w:rFonts w:ascii="Arial" w:hAnsi="Arial" w:cs="Arial"/>
          <w:sz w:val="22"/>
          <w:szCs w:val="22"/>
        </w:rPr>
        <w:t>20-year old</w:t>
      </w:r>
      <w:proofErr w:type="gramEnd"/>
      <w:r w:rsidRPr="00763A16">
        <w:rPr>
          <w:rFonts w:ascii="Arial" w:hAnsi="Arial" w:cs="Arial"/>
          <w:sz w:val="22"/>
          <w:szCs w:val="22"/>
        </w:rPr>
        <w:t xml:space="preserve"> scale was revised to the FS-ICU 24R, which includes updated visual aids, questions and formatting, in addition to digital access to the questionnaire. </w:t>
      </w:r>
      <w:r w:rsidR="000B634E" w:rsidRPr="00763A16">
        <w:rPr>
          <w:rFonts w:ascii="Arial" w:hAnsi="Arial" w:cs="Arial"/>
          <w:sz w:val="22"/>
          <w:szCs w:val="22"/>
        </w:rPr>
        <w:t xml:space="preserve">The questionnaire consists of 2 parts: 1. Satisfaction of care; and </w:t>
      </w:r>
      <w:proofErr w:type="gramStart"/>
      <w:r w:rsidR="000B634E" w:rsidRPr="00763A16">
        <w:rPr>
          <w:rFonts w:ascii="Arial" w:hAnsi="Arial" w:cs="Arial"/>
          <w:sz w:val="22"/>
          <w:szCs w:val="22"/>
        </w:rPr>
        <w:t>2.Family</w:t>
      </w:r>
      <w:proofErr w:type="gramEnd"/>
      <w:r w:rsidR="000B634E" w:rsidRPr="00763A16">
        <w:rPr>
          <w:rFonts w:ascii="Arial" w:hAnsi="Arial" w:cs="Arial"/>
          <w:sz w:val="22"/>
          <w:szCs w:val="22"/>
        </w:rPr>
        <w:t xml:space="preserve"> satisfaction with decision-making around care of critically ill patients. At the end, you can find an optional demographic questionnaire, however the recommended </w:t>
      </w:r>
      <w:proofErr w:type="spellStart"/>
      <w:r w:rsidR="000B634E" w:rsidRPr="00763A16">
        <w:rPr>
          <w:rFonts w:ascii="Arial" w:hAnsi="Arial" w:cs="Arial"/>
          <w:sz w:val="22"/>
          <w:szCs w:val="22"/>
        </w:rPr>
        <w:t>DoC</w:t>
      </w:r>
      <w:proofErr w:type="spellEnd"/>
      <w:r w:rsidR="000B634E" w:rsidRPr="00763A16">
        <w:rPr>
          <w:rFonts w:ascii="Arial" w:hAnsi="Arial" w:cs="Arial"/>
          <w:sz w:val="22"/>
          <w:szCs w:val="22"/>
        </w:rPr>
        <w:t xml:space="preserve"> GOC/Family data CDE link can be found here &lt;link to it&gt;.</w:t>
      </w:r>
    </w:p>
    <w:p w14:paraId="7A72ADAE" w14:textId="77777777" w:rsidR="000B634E" w:rsidRPr="00763A16" w:rsidRDefault="000B634E" w:rsidP="00C005F3">
      <w:pPr>
        <w:rPr>
          <w:rFonts w:ascii="Arial" w:hAnsi="Arial" w:cs="Arial"/>
          <w:sz w:val="22"/>
          <w:szCs w:val="22"/>
        </w:rPr>
      </w:pPr>
    </w:p>
    <w:p w14:paraId="23B8A94B" w14:textId="77777777" w:rsidR="000B634E" w:rsidRPr="00763A16" w:rsidRDefault="000B634E" w:rsidP="00C005F3">
      <w:pPr>
        <w:rPr>
          <w:rFonts w:ascii="Arial" w:hAnsi="Arial" w:cs="Arial"/>
          <w:sz w:val="22"/>
          <w:szCs w:val="22"/>
        </w:rPr>
      </w:pPr>
      <w:r w:rsidRPr="00763A16">
        <w:rPr>
          <w:rFonts w:ascii="Arial" w:hAnsi="Arial" w:cs="Arial"/>
          <w:sz w:val="22"/>
          <w:szCs w:val="22"/>
        </w:rPr>
        <w:t xml:space="preserve">Click </w:t>
      </w:r>
      <w:hyperlink r:id="rId8" w:anchor="introducing" w:history="1">
        <w:r w:rsidRPr="00763A16">
          <w:rPr>
            <w:rStyle w:val="Hyperlink"/>
            <w:rFonts w:ascii="Arial" w:hAnsi="Arial" w:cs="Arial"/>
            <w:sz w:val="22"/>
            <w:szCs w:val="22"/>
          </w:rPr>
          <w:t>here</w:t>
        </w:r>
      </w:hyperlink>
      <w:r w:rsidRPr="00763A16">
        <w:rPr>
          <w:rFonts w:ascii="Arial" w:hAnsi="Arial" w:cs="Arial"/>
          <w:sz w:val="22"/>
          <w:szCs w:val="22"/>
        </w:rPr>
        <w:t xml:space="preserve"> to learn more about the FS-ICU 24R. </w:t>
      </w:r>
    </w:p>
    <w:p w14:paraId="13DBAF79" w14:textId="0E8739CF" w:rsidR="000B634E" w:rsidRPr="00763A16" w:rsidRDefault="000B634E" w:rsidP="00C005F3">
      <w:pPr>
        <w:rPr>
          <w:rFonts w:ascii="Arial" w:hAnsi="Arial" w:cs="Arial"/>
          <w:sz w:val="22"/>
          <w:szCs w:val="22"/>
        </w:rPr>
      </w:pPr>
      <w:r w:rsidRPr="00763A16">
        <w:rPr>
          <w:rFonts w:ascii="Arial" w:hAnsi="Arial" w:cs="Arial"/>
          <w:sz w:val="22"/>
          <w:szCs w:val="22"/>
        </w:rPr>
        <w:t xml:space="preserve">To access and download the </w:t>
      </w:r>
      <w:r w:rsidR="00CA2BE0" w:rsidRPr="00763A16">
        <w:rPr>
          <w:rFonts w:ascii="Arial" w:hAnsi="Arial" w:cs="Arial"/>
          <w:sz w:val="22"/>
          <w:szCs w:val="22"/>
        </w:rPr>
        <w:t xml:space="preserve">FS-ICU 24R </w:t>
      </w:r>
      <w:r w:rsidRPr="00763A16">
        <w:rPr>
          <w:rFonts w:ascii="Arial" w:hAnsi="Arial" w:cs="Arial"/>
          <w:sz w:val="22"/>
          <w:szCs w:val="22"/>
        </w:rPr>
        <w:t xml:space="preserve">questionnaire, click </w:t>
      </w:r>
      <w:hyperlink r:id="rId9" w:history="1">
        <w:r w:rsidRPr="00763A16">
          <w:rPr>
            <w:rStyle w:val="Hyperlink"/>
            <w:rFonts w:ascii="Arial" w:hAnsi="Arial" w:cs="Arial"/>
            <w:sz w:val="22"/>
            <w:szCs w:val="22"/>
          </w:rPr>
          <w:t>here</w:t>
        </w:r>
      </w:hyperlink>
      <w:r w:rsidRPr="00763A16">
        <w:rPr>
          <w:rFonts w:ascii="Arial" w:hAnsi="Arial" w:cs="Arial"/>
          <w:sz w:val="22"/>
          <w:szCs w:val="22"/>
        </w:rPr>
        <w:t>.</w:t>
      </w:r>
    </w:p>
    <w:p w14:paraId="404265E7" w14:textId="06580C84" w:rsidR="0012346B" w:rsidRPr="00763A16" w:rsidRDefault="0012346B" w:rsidP="00C005F3">
      <w:pPr>
        <w:rPr>
          <w:rFonts w:ascii="Arial" w:hAnsi="Arial" w:cs="Arial"/>
          <w:sz w:val="22"/>
          <w:szCs w:val="22"/>
        </w:rPr>
      </w:pPr>
      <w:r w:rsidRPr="00763A16">
        <w:rPr>
          <w:rFonts w:ascii="Arial" w:hAnsi="Arial" w:cs="Arial"/>
          <w:sz w:val="22"/>
          <w:szCs w:val="22"/>
        </w:rPr>
        <w:t>For scoring instructions</w:t>
      </w:r>
      <w:r w:rsidR="00CA2BE0">
        <w:rPr>
          <w:rFonts w:ascii="Arial" w:hAnsi="Arial" w:cs="Arial"/>
          <w:sz w:val="22"/>
          <w:szCs w:val="22"/>
        </w:rPr>
        <w:t xml:space="preserve"> on the </w:t>
      </w:r>
      <w:r w:rsidR="00CA2BE0" w:rsidRPr="00763A16">
        <w:rPr>
          <w:rFonts w:ascii="Arial" w:hAnsi="Arial" w:cs="Arial"/>
          <w:sz w:val="22"/>
          <w:szCs w:val="22"/>
        </w:rPr>
        <w:t>FS-ICU 24R</w:t>
      </w:r>
      <w:r w:rsidRPr="00763A16">
        <w:rPr>
          <w:rFonts w:ascii="Arial" w:hAnsi="Arial" w:cs="Arial"/>
          <w:sz w:val="22"/>
          <w:szCs w:val="22"/>
        </w:rPr>
        <w:t xml:space="preserve">, click </w:t>
      </w:r>
      <w:hyperlink r:id="rId10" w:history="1">
        <w:r w:rsidRPr="00763A16">
          <w:rPr>
            <w:rStyle w:val="Hyperlink"/>
            <w:rFonts w:ascii="Arial" w:hAnsi="Arial" w:cs="Arial"/>
            <w:sz w:val="22"/>
            <w:szCs w:val="22"/>
          </w:rPr>
          <w:t>here</w:t>
        </w:r>
      </w:hyperlink>
      <w:r w:rsidRPr="00763A16">
        <w:rPr>
          <w:rFonts w:ascii="Arial" w:hAnsi="Arial" w:cs="Arial"/>
          <w:sz w:val="22"/>
          <w:szCs w:val="22"/>
        </w:rPr>
        <w:t>.</w:t>
      </w:r>
    </w:p>
    <w:p w14:paraId="054DC267" w14:textId="46D73980" w:rsidR="002710AA" w:rsidRPr="00763A16" w:rsidRDefault="002710AA" w:rsidP="000B634E">
      <w:pPr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43B8305C" w14:textId="1A46B924" w:rsidR="000B634E" w:rsidRPr="00763A16" w:rsidRDefault="000B634E" w:rsidP="000B634E">
      <w:pPr>
        <w:pStyle w:val="Heading2"/>
        <w:spacing w:before="0" w:after="0"/>
        <w:rPr>
          <w:bCs/>
          <w:color w:val="000000" w:themeColor="text1"/>
          <w:szCs w:val="22"/>
        </w:rPr>
      </w:pPr>
      <w:r w:rsidRPr="00763A16">
        <w:rPr>
          <w:bCs/>
          <w:color w:val="000000" w:themeColor="text1"/>
          <w:szCs w:val="22"/>
        </w:rPr>
        <w:t>DECISIONAL CONFLICT</w:t>
      </w:r>
    </w:p>
    <w:p w14:paraId="263954F9" w14:textId="14EC87F3" w:rsidR="000B634E" w:rsidRPr="00763A16" w:rsidRDefault="000B634E" w:rsidP="000B634E">
      <w:pPr>
        <w:rPr>
          <w:rFonts w:ascii="Arial" w:hAnsi="Arial" w:cs="Arial"/>
          <w:sz w:val="22"/>
          <w:szCs w:val="22"/>
        </w:rPr>
      </w:pPr>
      <w:r w:rsidRPr="00763A16">
        <w:rPr>
          <w:rFonts w:ascii="Arial" w:hAnsi="Arial" w:cs="Arial"/>
          <w:sz w:val="22"/>
          <w:szCs w:val="22"/>
        </w:rPr>
        <w:t xml:space="preserve">Decisional conflict </w:t>
      </w:r>
      <w:r w:rsidR="006E270F" w:rsidRPr="00763A16">
        <w:rPr>
          <w:rFonts w:ascii="Arial" w:hAnsi="Arial" w:cs="Arial"/>
          <w:sz w:val="22"/>
          <w:szCs w:val="22"/>
        </w:rPr>
        <w:t xml:space="preserve">occurs as a consequence of the difficulty inherent in decision-making in the ICU, especially around goals of care and withdrawal of life sustaining treatments. Decisional conflict is </w:t>
      </w:r>
      <w:proofErr w:type="spellStart"/>
      <w:r w:rsidR="006E270F" w:rsidRPr="00763A16">
        <w:rPr>
          <w:rFonts w:ascii="Arial" w:hAnsi="Arial" w:cs="Arial"/>
          <w:sz w:val="22"/>
          <w:szCs w:val="22"/>
        </w:rPr>
        <w:t>greated</w:t>
      </w:r>
      <w:proofErr w:type="spellEnd"/>
      <w:r w:rsidR="006E270F" w:rsidRPr="00763A16">
        <w:rPr>
          <w:rFonts w:ascii="Arial" w:hAnsi="Arial" w:cs="Arial"/>
          <w:sz w:val="22"/>
          <w:szCs w:val="22"/>
        </w:rPr>
        <w:t xml:space="preserve"> when a person 1) feels uninformed about the alternatives, </w:t>
      </w:r>
      <w:proofErr w:type="gramStart"/>
      <w:r w:rsidR="006E270F" w:rsidRPr="00763A16">
        <w:rPr>
          <w:rFonts w:ascii="Arial" w:hAnsi="Arial" w:cs="Arial"/>
          <w:sz w:val="22"/>
          <w:szCs w:val="22"/>
        </w:rPr>
        <w:t>benefits</w:t>
      </w:r>
      <w:proofErr w:type="gramEnd"/>
      <w:r w:rsidR="006E270F" w:rsidRPr="00763A16">
        <w:rPr>
          <w:rFonts w:ascii="Arial" w:hAnsi="Arial" w:cs="Arial"/>
          <w:sz w:val="22"/>
          <w:szCs w:val="22"/>
        </w:rPr>
        <w:t xml:space="preserve"> and risks; 2) is unclear about personal values; and 3) feels unsupported in making a choice or pressured to choose on course of action. </w:t>
      </w:r>
    </w:p>
    <w:p w14:paraId="458FCD71" w14:textId="6A74C0E8" w:rsidR="0012346B" w:rsidRPr="00763A16" w:rsidRDefault="006E270F" w:rsidP="000B634E">
      <w:pPr>
        <w:rPr>
          <w:rFonts w:ascii="Arial" w:hAnsi="Arial" w:cs="Arial"/>
          <w:sz w:val="22"/>
          <w:szCs w:val="22"/>
        </w:rPr>
      </w:pPr>
      <w:r w:rsidRPr="00763A16">
        <w:rPr>
          <w:rFonts w:ascii="Arial" w:hAnsi="Arial" w:cs="Arial"/>
          <w:sz w:val="22"/>
          <w:szCs w:val="22"/>
        </w:rPr>
        <w:t xml:space="preserve">The Decisional </w:t>
      </w:r>
      <w:r w:rsidR="006701EA">
        <w:rPr>
          <w:rFonts w:ascii="Arial" w:hAnsi="Arial" w:cs="Arial"/>
          <w:sz w:val="22"/>
          <w:szCs w:val="22"/>
        </w:rPr>
        <w:t>C</w:t>
      </w:r>
      <w:r w:rsidRPr="00763A16">
        <w:rPr>
          <w:rFonts w:ascii="Arial" w:hAnsi="Arial" w:cs="Arial"/>
          <w:sz w:val="22"/>
          <w:szCs w:val="22"/>
        </w:rPr>
        <w:t>onflict Scale was first developed and validated in 1995</w:t>
      </w:r>
      <w:r w:rsidR="006701EA">
        <w:rPr>
          <w:rFonts w:ascii="Arial" w:hAnsi="Arial" w:cs="Arial"/>
          <w:sz w:val="22"/>
          <w:szCs w:val="22"/>
        </w:rPr>
        <w:fldChar w:fldCharType="begin"/>
      </w:r>
      <w:r w:rsidR="006701EA">
        <w:rPr>
          <w:rFonts w:ascii="Arial" w:hAnsi="Arial" w:cs="Arial"/>
          <w:sz w:val="22"/>
          <w:szCs w:val="22"/>
        </w:rPr>
        <w:instrText xml:space="preserve"> ADDIN EN.CITE &lt;EndNote&gt;&lt;Cite&gt;&lt;Author&gt;O&amp;apos;Connor&lt;/Author&gt;&lt;Year&gt;1995&lt;/Year&gt;&lt;RecNum&gt;273&lt;/RecNum&gt;&lt;DisplayText&gt;&lt;style face="superscript"&gt;3&lt;/style&gt;&lt;/DisplayText&gt;&lt;record&gt;&lt;rec-number&gt;273&lt;/rec-number&gt;&lt;foreign-keys&gt;&lt;key app="EN" db-id="wfvdr9pt8f55ezef9d6v0e035ep9dptdvtwp" timestamp="1548121272"&gt;273&lt;/key&gt;&lt;/foreign-keys&gt;&lt;ref-type name="Journal Article"&gt;17&lt;/ref-type&gt;&lt;contributors&gt;&lt;authors&gt;&lt;author&gt;O&amp;apos;Connor, A. M.&lt;/author&gt;&lt;/authors&gt;&lt;/contributors&gt;&lt;auth-address&gt;University of Ottawa Faculty of Health Sciences, School of Nursing, Ontario, Canada.&lt;/auth-address&gt;&lt;titles&gt;&lt;title&gt;Validation of a decisional conflict scale&lt;/title&gt;&lt;secondary-title&gt;Med Decis Making&lt;/secondary-title&gt;&lt;/titles&gt;&lt;periodical&gt;&lt;full-title&gt;Med Decis Making&lt;/full-title&gt;&lt;/periodical&gt;&lt;pages&gt;25-30&lt;/pages&gt;&lt;volume&gt;15&lt;/volume&gt;&lt;number&gt;1&lt;/number&gt;&lt;keywords&gt;&lt;keyword&gt;Aged&lt;/keyword&gt;&lt;keyword&gt;*Attitude to Health&lt;/keyword&gt;&lt;keyword&gt;Breast Neoplasms/*prevention &amp;amp; control&lt;/keyword&gt;&lt;keyword&gt;*Decision Support Techniques&lt;/keyword&gt;&lt;keyword&gt;Evaluation Studies as Topic&lt;/keyword&gt;&lt;keyword&gt;Female&lt;/keyword&gt;&lt;keyword&gt;Humans&lt;/keyword&gt;&lt;keyword&gt;*Influenza Vaccines&lt;/keyword&gt;&lt;keyword&gt;Influenza, Human/prevention &amp;amp; control&lt;/keyword&gt;&lt;keyword&gt;*Mass Screening/psychology/statistics &amp;amp; numerical data&lt;/keyword&gt;&lt;keyword&gt;Middle Aged&lt;/keyword&gt;&lt;keyword&gt;Ontario&lt;/keyword&gt;&lt;keyword&gt;Patient Education as Topic&lt;/keyword&gt;&lt;keyword&gt;*Patient Participation&lt;/keyword&gt;&lt;keyword&gt;Psychometrics&lt;/keyword&gt;&lt;keyword&gt;Reproducibility of Results&lt;/keyword&gt;&lt;/keywords&gt;&lt;dates&gt;&lt;year&gt;1995&lt;/year&gt;&lt;pub-dates&gt;&lt;date&gt;Jan-Mar&lt;/date&gt;&lt;/pub-dates&gt;&lt;/dates&gt;&lt;isbn&gt;0272-989X (Print)&amp;#xD;0272-989X (Linking)&lt;/isbn&gt;&lt;accession-num&gt;7898294&lt;/accession-num&gt;&lt;urls&gt;&lt;related-urls&gt;&lt;url&gt;https://www.ncbi.nlm.nih.gov/pubmed/7898294&lt;/url&gt;&lt;/related-urls&gt;&lt;/urls&gt;&lt;electronic-resource-num&gt;10.1177/0272989X9501500105&lt;/electronic-resource-num&gt;&lt;/record&gt;&lt;/Cite&gt;&lt;/EndNote&gt;</w:instrText>
      </w:r>
      <w:r w:rsidR="006701EA">
        <w:rPr>
          <w:rFonts w:ascii="Arial" w:hAnsi="Arial" w:cs="Arial"/>
          <w:sz w:val="22"/>
          <w:szCs w:val="22"/>
        </w:rPr>
        <w:fldChar w:fldCharType="separate"/>
      </w:r>
      <w:r w:rsidR="006701EA" w:rsidRPr="006701EA">
        <w:rPr>
          <w:rFonts w:ascii="Arial" w:hAnsi="Arial" w:cs="Arial"/>
          <w:noProof/>
          <w:sz w:val="22"/>
          <w:szCs w:val="22"/>
          <w:vertAlign w:val="superscript"/>
        </w:rPr>
        <w:t>3</w:t>
      </w:r>
      <w:r w:rsidR="006701EA">
        <w:rPr>
          <w:rFonts w:ascii="Arial" w:hAnsi="Arial" w:cs="Arial"/>
          <w:sz w:val="22"/>
          <w:szCs w:val="22"/>
        </w:rPr>
        <w:fldChar w:fldCharType="end"/>
      </w:r>
      <w:r w:rsidRPr="00763A16">
        <w:rPr>
          <w:rFonts w:ascii="Arial" w:hAnsi="Arial" w:cs="Arial"/>
          <w:sz w:val="22"/>
          <w:szCs w:val="22"/>
        </w:rPr>
        <w:t xml:space="preserve">. It has </w:t>
      </w:r>
      <w:r w:rsidR="0012346B" w:rsidRPr="00763A16">
        <w:rPr>
          <w:rFonts w:ascii="Arial" w:hAnsi="Arial" w:cs="Arial"/>
          <w:sz w:val="22"/>
          <w:szCs w:val="22"/>
        </w:rPr>
        <w:t>5</w:t>
      </w:r>
      <w:r w:rsidRPr="00763A16">
        <w:rPr>
          <w:rFonts w:ascii="Arial" w:hAnsi="Arial" w:cs="Arial"/>
          <w:sz w:val="22"/>
          <w:szCs w:val="22"/>
        </w:rPr>
        <w:t xml:space="preserve"> subscales</w:t>
      </w:r>
      <w:r w:rsidR="0012346B" w:rsidRPr="00763A16">
        <w:rPr>
          <w:rFonts w:ascii="Arial" w:hAnsi="Arial" w:cs="Arial"/>
          <w:sz w:val="22"/>
          <w:szCs w:val="22"/>
        </w:rPr>
        <w:t xml:space="preserve"> (informed, values clarity, support, </w:t>
      </w:r>
      <w:proofErr w:type="gramStart"/>
      <w:r w:rsidR="0012346B" w:rsidRPr="00763A16">
        <w:rPr>
          <w:rFonts w:ascii="Arial" w:hAnsi="Arial" w:cs="Arial"/>
          <w:sz w:val="22"/>
          <w:szCs w:val="22"/>
        </w:rPr>
        <w:t>uncertainty</w:t>
      </w:r>
      <w:proofErr w:type="gramEnd"/>
      <w:r w:rsidR="0012346B" w:rsidRPr="00763A16">
        <w:rPr>
          <w:rFonts w:ascii="Arial" w:hAnsi="Arial" w:cs="Arial"/>
          <w:sz w:val="22"/>
          <w:szCs w:val="22"/>
        </w:rPr>
        <w:t xml:space="preserve"> and effective decision subscales). Three</w:t>
      </w:r>
      <w:r w:rsidRPr="00763A16">
        <w:rPr>
          <w:rFonts w:ascii="Arial" w:hAnsi="Arial" w:cs="Arial"/>
          <w:sz w:val="22"/>
          <w:szCs w:val="22"/>
        </w:rPr>
        <w:t xml:space="preserve"> different formats</w:t>
      </w:r>
      <w:r w:rsidR="0012346B" w:rsidRPr="00763A16">
        <w:rPr>
          <w:rFonts w:ascii="Arial" w:hAnsi="Arial" w:cs="Arial"/>
          <w:sz w:val="22"/>
          <w:szCs w:val="22"/>
        </w:rPr>
        <w:t xml:space="preserve"> exist</w:t>
      </w:r>
      <w:r w:rsidRPr="00763A16">
        <w:rPr>
          <w:rFonts w:ascii="Arial" w:hAnsi="Arial" w:cs="Arial"/>
          <w:sz w:val="22"/>
          <w:szCs w:val="22"/>
        </w:rPr>
        <w:t xml:space="preserve">: 1) statement format with 16 items and 5 response categories; 2) question format with 16 items and 5 response categories; and 3) low literacy format with 10 items and 3 response categories. The Decisional Conflict User Manual shows all 3 formats in comparison with pros and cons for each format. </w:t>
      </w:r>
      <w:r w:rsidR="0012346B" w:rsidRPr="00763A16">
        <w:rPr>
          <w:rFonts w:ascii="Arial" w:hAnsi="Arial" w:cs="Arial"/>
          <w:sz w:val="22"/>
          <w:szCs w:val="22"/>
        </w:rPr>
        <w:t>The User Manual also list the scoring and interpretation instructions.</w:t>
      </w:r>
    </w:p>
    <w:p w14:paraId="4A07C47B" w14:textId="33A63F7C" w:rsidR="008C594E" w:rsidRPr="00763A16" w:rsidRDefault="008C594E" w:rsidP="000B634E">
      <w:pPr>
        <w:rPr>
          <w:rFonts w:ascii="Arial" w:hAnsi="Arial" w:cs="Arial"/>
          <w:sz w:val="22"/>
          <w:szCs w:val="22"/>
        </w:rPr>
      </w:pPr>
      <w:r w:rsidRPr="00F920DB">
        <w:rPr>
          <w:rStyle w:val="Strong"/>
          <w:rFonts w:ascii="Arial" w:hAnsi="Arial" w:cs="Arial"/>
          <w:b w:val="0"/>
          <w:bCs w:val="0"/>
          <w:sz w:val="22"/>
          <w:szCs w:val="22"/>
          <w:shd w:val="clear" w:color="auto" w:fill="FFFFFF"/>
        </w:rPr>
        <w:t>Anyone may use any of these measurement tools without requesting permission.</w:t>
      </w:r>
      <w:r w:rsidRPr="00F920DB">
        <w:rPr>
          <w:rFonts w:ascii="Arial" w:hAnsi="Arial" w:cs="Arial"/>
          <w:b/>
          <w:color w:val="000000"/>
          <w:sz w:val="22"/>
          <w:szCs w:val="22"/>
          <w:shd w:val="clear" w:color="auto" w:fill="FFFFFF"/>
        </w:rPr>
        <w:t> </w:t>
      </w:r>
      <w:r w:rsidRPr="00763A16">
        <w:rPr>
          <w:rFonts w:ascii="Arial" w:hAnsi="Arial" w:cs="Arial"/>
          <w:color w:val="000000"/>
          <w:sz w:val="22"/>
          <w:szCs w:val="22"/>
          <w:shd w:val="clear" w:color="auto" w:fill="FFFFFF"/>
        </w:rPr>
        <w:t>These tools are protected by copyright but are freely available for use, provided users: a) cite the reference in any questionnaires or publications; b) do not charge for or profit from them; and c) do not alter them except for adding a specific condition/decision as necessary.</w:t>
      </w:r>
    </w:p>
    <w:p w14:paraId="7FEB08B0" w14:textId="76B9478A" w:rsidR="0012346B" w:rsidRPr="00763A16" w:rsidRDefault="0012346B" w:rsidP="000B634E">
      <w:pPr>
        <w:rPr>
          <w:rFonts w:ascii="Arial" w:hAnsi="Arial" w:cs="Arial"/>
          <w:sz w:val="22"/>
          <w:szCs w:val="22"/>
        </w:rPr>
      </w:pPr>
    </w:p>
    <w:p w14:paraId="3CFA5FDC" w14:textId="4CF9F3B5" w:rsidR="0012346B" w:rsidRPr="00763A16" w:rsidRDefault="0012346B" w:rsidP="000B634E">
      <w:pPr>
        <w:rPr>
          <w:rFonts w:ascii="Arial" w:hAnsi="Arial" w:cs="Arial"/>
          <w:sz w:val="22"/>
          <w:szCs w:val="22"/>
        </w:rPr>
      </w:pPr>
      <w:r w:rsidRPr="00763A16">
        <w:rPr>
          <w:rFonts w:ascii="Arial" w:hAnsi="Arial" w:cs="Arial"/>
          <w:sz w:val="22"/>
          <w:szCs w:val="22"/>
        </w:rPr>
        <w:t xml:space="preserve">Click </w:t>
      </w:r>
      <w:hyperlink r:id="rId11" w:history="1">
        <w:r w:rsidRPr="00763A16">
          <w:rPr>
            <w:rStyle w:val="Hyperlink"/>
            <w:rFonts w:ascii="Arial" w:hAnsi="Arial" w:cs="Arial"/>
            <w:sz w:val="22"/>
            <w:szCs w:val="22"/>
          </w:rPr>
          <w:t>here</w:t>
        </w:r>
      </w:hyperlink>
      <w:r w:rsidRPr="00763A16">
        <w:rPr>
          <w:rFonts w:ascii="Arial" w:hAnsi="Arial" w:cs="Arial"/>
          <w:sz w:val="22"/>
          <w:szCs w:val="22"/>
        </w:rPr>
        <w:t xml:space="preserve"> for the Decisional Conflict Scale</w:t>
      </w:r>
      <w:r w:rsidR="006701EA">
        <w:rPr>
          <w:rFonts w:ascii="Arial" w:hAnsi="Arial" w:cs="Arial"/>
          <w:sz w:val="22"/>
          <w:szCs w:val="22"/>
        </w:rPr>
        <w:t xml:space="preserve"> and user manual with scoring instructions</w:t>
      </w:r>
      <w:r w:rsidRPr="00763A16">
        <w:rPr>
          <w:rFonts w:ascii="Arial" w:hAnsi="Arial" w:cs="Arial"/>
          <w:sz w:val="22"/>
          <w:szCs w:val="22"/>
        </w:rPr>
        <w:t>.</w:t>
      </w:r>
    </w:p>
    <w:p w14:paraId="10DBFDEA" w14:textId="2D31E97F" w:rsidR="0012346B" w:rsidRPr="00763A16" w:rsidRDefault="0012346B" w:rsidP="000B634E">
      <w:pPr>
        <w:rPr>
          <w:rFonts w:ascii="Arial" w:hAnsi="Arial" w:cs="Arial"/>
          <w:sz w:val="22"/>
          <w:szCs w:val="22"/>
        </w:rPr>
      </w:pPr>
      <w:r w:rsidRPr="00763A16">
        <w:rPr>
          <w:rFonts w:ascii="Arial" w:hAnsi="Arial" w:cs="Arial"/>
          <w:sz w:val="22"/>
          <w:szCs w:val="22"/>
        </w:rPr>
        <w:t xml:space="preserve">The Decisional Conflict </w:t>
      </w:r>
      <w:r w:rsidR="006701EA">
        <w:rPr>
          <w:rFonts w:ascii="Arial" w:hAnsi="Arial" w:cs="Arial"/>
          <w:sz w:val="22"/>
          <w:szCs w:val="22"/>
        </w:rPr>
        <w:t>S</w:t>
      </w:r>
      <w:r w:rsidRPr="00763A16">
        <w:rPr>
          <w:rFonts w:ascii="Arial" w:hAnsi="Arial" w:cs="Arial"/>
          <w:sz w:val="22"/>
          <w:szCs w:val="22"/>
        </w:rPr>
        <w:t xml:space="preserve">cale is available in </w:t>
      </w:r>
      <w:hyperlink r:id="rId12" w:history="1">
        <w:r w:rsidRPr="00763A16">
          <w:rPr>
            <w:rStyle w:val="Hyperlink"/>
            <w:rFonts w:ascii="Arial" w:hAnsi="Arial" w:cs="Arial"/>
            <w:sz w:val="22"/>
            <w:szCs w:val="22"/>
          </w:rPr>
          <w:t>10 different languages</w:t>
        </w:r>
      </w:hyperlink>
      <w:r w:rsidRPr="00763A16">
        <w:rPr>
          <w:rFonts w:ascii="Arial" w:hAnsi="Arial" w:cs="Arial"/>
          <w:sz w:val="22"/>
          <w:szCs w:val="22"/>
        </w:rPr>
        <w:t>.</w:t>
      </w:r>
    </w:p>
    <w:p w14:paraId="49C5C8E1" w14:textId="7F8256CA" w:rsidR="000B634E" w:rsidRPr="00763A16" w:rsidRDefault="000B634E" w:rsidP="000B634E">
      <w:pPr>
        <w:rPr>
          <w:rFonts w:ascii="Arial" w:hAnsi="Arial" w:cs="Arial"/>
          <w:b/>
          <w:color w:val="000000" w:themeColor="text1"/>
          <w:sz w:val="22"/>
          <w:szCs w:val="22"/>
        </w:rPr>
      </w:pPr>
    </w:p>
    <w:p w14:paraId="464887DB" w14:textId="6E057FD9" w:rsidR="00706A29" w:rsidRPr="00763A16" w:rsidRDefault="005C7119" w:rsidP="005C7119">
      <w:pPr>
        <w:pStyle w:val="Heading2"/>
        <w:spacing w:before="0" w:after="0"/>
        <w:rPr>
          <w:bCs/>
          <w:color w:val="000000" w:themeColor="text1"/>
          <w:szCs w:val="22"/>
        </w:rPr>
      </w:pPr>
      <w:r w:rsidRPr="00763A16">
        <w:rPr>
          <w:bCs/>
          <w:color w:val="000000" w:themeColor="text1"/>
          <w:szCs w:val="22"/>
        </w:rPr>
        <w:t>DECISION REGRET</w:t>
      </w:r>
    </w:p>
    <w:p w14:paraId="699EB5A3" w14:textId="0A54BBB6" w:rsidR="005C7119" w:rsidRPr="00763A16" w:rsidRDefault="005C7119" w:rsidP="005C7119">
      <w:pPr>
        <w:rPr>
          <w:rFonts w:ascii="Arial" w:hAnsi="Arial" w:cs="Arial"/>
          <w:sz w:val="22"/>
          <w:szCs w:val="22"/>
        </w:rPr>
      </w:pPr>
      <w:r w:rsidRPr="00763A16">
        <w:rPr>
          <w:rFonts w:ascii="Arial" w:hAnsi="Arial" w:cs="Arial"/>
          <w:sz w:val="22"/>
          <w:szCs w:val="22"/>
        </w:rPr>
        <w:t>The Decision Regret Scale measures “distress or remorse after a health care decision”</w:t>
      </w:r>
      <w:r w:rsidR="006701EA">
        <w:rPr>
          <w:rFonts w:ascii="Arial" w:hAnsi="Arial" w:cs="Arial"/>
          <w:sz w:val="22"/>
          <w:szCs w:val="22"/>
        </w:rPr>
        <w:fldChar w:fldCharType="begin"/>
      </w:r>
      <w:r w:rsidR="006701EA">
        <w:rPr>
          <w:rFonts w:ascii="Arial" w:hAnsi="Arial" w:cs="Arial"/>
          <w:sz w:val="22"/>
          <w:szCs w:val="22"/>
        </w:rPr>
        <w:instrText xml:space="preserve"> ADDIN EN.CITE &lt;EndNote&gt;&lt;Cite&gt;&lt;Author&gt;Brehaut&lt;/Author&gt;&lt;Year&gt;2003&lt;/Year&gt;&lt;RecNum&gt;302&lt;/RecNum&gt;&lt;DisplayText&gt;&lt;style face="superscript"&gt;4&lt;/style&gt;&lt;/DisplayText&gt;&lt;record&gt;&lt;rec-number&gt;302&lt;/rec-number&gt;&lt;foreign-keys&gt;&lt;key app="EN" db-id="wfvdr9pt8f55ezef9d6v0e035ep9dptdvtwp" timestamp="1549663922"&gt;302&lt;/key&gt;&lt;/foreign-keys&gt;&lt;ref-type name="Journal Article"&gt;17&lt;/ref-type&gt;&lt;contributors&gt;&lt;authors&gt;&lt;author&gt;Brehaut, J. C.&lt;/author&gt;&lt;author&gt;O&amp;apos;Connor, A. M.&lt;/author&gt;&lt;author&gt;Wood, T. J.&lt;/author&gt;&lt;author&gt;Hack, T. F.&lt;/author&gt;&lt;author&gt;Siminoff, L.&lt;/author&gt;&lt;author&gt;Gordon, E.&lt;/author&gt;&lt;author&gt;Feldman-Stewart, D.&lt;/author&gt;&lt;/authors&gt;&lt;/contributors&gt;&lt;auth-address&gt;Clinical Epidemiology Unit, Ottawa Health Research Institute, Ottawa Hospital, Civic Campus, Ottawa, ON, Canada. jbrehaut@ohri.ca&lt;/auth-address&gt;&lt;titles&gt;&lt;title&gt;Validation of a decision regret scale&lt;/title&gt;&lt;secondary-title&gt;Med Decis Making&lt;/secondary-title&gt;&lt;alt-title&gt;Medical decision making : an international journal of the Society for Medical Decision Making&lt;/alt-title&gt;&lt;/titles&gt;&lt;periodical&gt;&lt;full-title&gt;Med Decis Making&lt;/full-title&gt;&lt;/periodical&gt;&lt;pages&gt;281-92&lt;/pages&gt;&lt;volume&gt;23&lt;/volume&gt;&lt;number&gt;4&lt;/number&gt;&lt;keywords&gt;&lt;keyword&gt;Abstracting and Indexing as Topic&lt;/keyword&gt;&lt;keyword&gt;*Decision Making&lt;/keyword&gt;&lt;keyword&gt;Decision Support Techniques&lt;/keyword&gt;&lt;keyword&gt;*Emotions&lt;/keyword&gt;&lt;keyword&gt;Humans&lt;/keyword&gt;&lt;keyword&gt;Patient Participation/*psychology&lt;/keyword&gt;&lt;keyword&gt;*Patient Satisfaction&lt;/keyword&gt;&lt;keyword&gt;Physician-Patient Relations&lt;/keyword&gt;&lt;keyword&gt;Questionnaires&lt;/keyword&gt;&lt;/keywords&gt;&lt;dates&gt;&lt;year&gt;2003&lt;/year&gt;&lt;pub-dates&gt;&lt;date&gt;Jul-Aug&lt;/date&gt;&lt;/pub-dates&gt;&lt;/dates&gt;&lt;isbn&gt;0272-989X (Print)&amp;#xD;0272-989X (Linking)&lt;/isbn&gt;&lt;accession-num&gt;12926578&lt;/accession-num&gt;&lt;urls&gt;&lt;related-urls&gt;&lt;url&gt;http://www.ncbi.nlm.nih.gov/pubmed/12926578&lt;/url&gt;&lt;/related-urls&gt;&lt;/urls&gt;&lt;/record&gt;&lt;/Cite&gt;&lt;/EndNote&gt;</w:instrText>
      </w:r>
      <w:r w:rsidR="006701EA">
        <w:rPr>
          <w:rFonts w:ascii="Arial" w:hAnsi="Arial" w:cs="Arial"/>
          <w:sz w:val="22"/>
          <w:szCs w:val="22"/>
        </w:rPr>
        <w:fldChar w:fldCharType="separate"/>
      </w:r>
      <w:r w:rsidR="006701EA" w:rsidRPr="006701EA">
        <w:rPr>
          <w:rFonts w:ascii="Arial" w:hAnsi="Arial" w:cs="Arial"/>
          <w:noProof/>
          <w:sz w:val="22"/>
          <w:szCs w:val="22"/>
          <w:vertAlign w:val="superscript"/>
        </w:rPr>
        <w:t>4</w:t>
      </w:r>
      <w:r w:rsidR="006701EA">
        <w:rPr>
          <w:rFonts w:ascii="Arial" w:hAnsi="Arial" w:cs="Arial"/>
          <w:sz w:val="22"/>
          <w:szCs w:val="22"/>
        </w:rPr>
        <w:fldChar w:fldCharType="end"/>
      </w:r>
      <w:r w:rsidRPr="00763A16">
        <w:rPr>
          <w:rFonts w:ascii="Arial" w:hAnsi="Arial" w:cs="Arial"/>
          <w:sz w:val="22"/>
          <w:szCs w:val="22"/>
        </w:rPr>
        <w:t>. It is a 5-item Likert-Scale, ranging from “strongly agree” to “strongly disagree” regarding a specific decision. The User Manual also list the scoring and interpretation instructions.</w:t>
      </w:r>
    </w:p>
    <w:p w14:paraId="361781C9" w14:textId="77777777" w:rsidR="008C594E" w:rsidRPr="00763A16" w:rsidRDefault="008C594E" w:rsidP="008C594E">
      <w:pPr>
        <w:rPr>
          <w:rFonts w:ascii="Arial" w:hAnsi="Arial" w:cs="Arial"/>
          <w:sz w:val="22"/>
          <w:szCs w:val="22"/>
        </w:rPr>
      </w:pPr>
      <w:r w:rsidRPr="00F920DB">
        <w:rPr>
          <w:rStyle w:val="Strong"/>
          <w:rFonts w:ascii="Arial" w:hAnsi="Arial" w:cs="Arial"/>
          <w:b w:val="0"/>
          <w:bCs w:val="0"/>
          <w:sz w:val="22"/>
          <w:szCs w:val="22"/>
          <w:shd w:val="clear" w:color="auto" w:fill="FFFFFF"/>
        </w:rPr>
        <w:t>Anyone may use any of these measurement tools without requesting permission.</w:t>
      </w:r>
      <w:r w:rsidRPr="00F920DB">
        <w:rPr>
          <w:rFonts w:ascii="Arial" w:hAnsi="Arial" w:cs="Arial"/>
          <w:b/>
          <w:color w:val="000000"/>
          <w:sz w:val="22"/>
          <w:szCs w:val="22"/>
          <w:shd w:val="clear" w:color="auto" w:fill="FFFFFF"/>
        </w:rPr>
        <w:t> </w:t>
      </w:r>
      <w:r w:rsidRPr="00763A16">
        <w:rPr>
          <w:rFonts w:ascii="Arial" w:hAnsi="Arial" w:cs="Arial"/>
          <w:color w:val="000000"/>
          <w:sz w:val="22"/>
          <w:szCs w:val="22"/>
          <w:shd w:val="clear" w:color="auto" w:fill="FFFFFF"/>
        </w:rPr>
        <w:t>These tools are protected by copyright but are freely available for use, provided users: a) cite the reference in any questionnaires or publications; b) do not charge for or profit from them; and c) do not alter them except for adding a specific condition/decision as necessary.</w:t>
      </w:r>
    </w:p>
    <w:p w14:paraId="683AE2B1" w14:textId="77777777" w:rsidR="008C594E" w:rsidRPr="00763A16" w:rsidRDefault="008C594E" w:rsidP="005C7119">
      <w:pPr>
        <w:rPr>
          <w:rFonts w:ascii="Arial" w:hAnsi="Arial" w:cs="Arial"/>
          <w:sz w:val="22"/>
          <w:szCs w:val="22"/>
        </w:rPr>
      </w:pPr>
    </w:p>
    <w:p w14:paraId="53C9E06F" w14:textId="48A4A4D7" w:rsidR="005C7119" w:rsidRPr="00763A16" w:rsidRDefault="005C7119" w:rsidP="005C7119">
      <w:pPr>
        <w:rPr>
          <w:rFonts w:ascii="Arial" w:hAnsi="Arial" w:cs="Arial"/>
          <w:sz w:val="22"/>
          <w:szCs w:val="22"/>
        </w:rPr>
      </w:pPr>
      <w:r w:rsidRPr="00763A16">
        <w:rPr>
          <w:rFonts w:ascii="Arial" w:hAnsi="Arial" w:cs="Arial"/>
          <w:sz w:val="22"/>
          <w:szCs w:val="22"/>
        </w:rPr>
        <w:t xml:space="preserve">Click </w:t>
      </w:r>
      <w:hyperlink r:id="rId13" w:history="1">
        <w:r w:rsidRPr="00763A16">
          <w:rPr>
            <w:rStyle w:val="Hyperlink"/>
            <w:rFonts w:ascii="Arial" w:hAnsi="Arial" w:cs="Arial"/>
            <w:sz w:val="22"/>
            <w:szCs w:val="22"/>
          </w:rPr>
          <w:t>here</w:t>
        </w:r>
      </w:hyperlink>
      <w:r w:rsidRPr="00763A16">
        <w:rPr>
          <w:rFonts w:ascii="Arial" w:hAnsi="Arial" w:cs="Arial"/>
          <w:sz w:val="22"/>
          <w:szCs w:val="22"/>
        </w:rPr>
        <w:t xml:space="preserve"> for the Decision Regret Scale</w:t>
      </w:r>
      <w:r w:rsidR="006701EA" w:rsidRPr="006701EA">
        <w:rPr>
          <w:rFonts w:ascii="Arial" w:hAnsi="Arial" w:cs="Arial"/>
          <w:sz w:val="22"/>
          <w:szCs w:val="22"/>
        </w:rPr>
        <w:t xml:space="preserve"> </w:t>
      </w:r>
      <w:r w:rsidR="006701EA">
        <w:rPr>
          <w:rFonts w:ascii="Arial" w:hAnsi="Arial" w:cs="Arial"/>
          <w:sz w:val="22"/>
          <w:szCs w:val="22"/>
        </w:rPr>
        <w:t>and user manual with scoring instructions.</w:t>
      </w:r>
    </w:p>
    <w:p w14:paraId="02B3D25A" w14:textId="579C893D" w:rsidR="005C7119" w:rsidRPr="00763A16" w:rsidRDefault="005C7119" w:rsidP="005C7119">
      <w:pPr>
        <w:rPr>
          <w:rFonts w:ascii="Arial" w:hAnsi="Arial" w:cs="Arial"/>
          <w:sz w:val="22"/>
          <w:szCs w:val="22"/>
        </w:rPr>
      </w:pPr>
      <w:r w:rsidRPr="00763A16">
        <w:rPr>
          <w:rFonts w:ascii="Arial" w:hAnsi="Arial" w:cs="Arial"/>
          <w:sz w:val="22"/>
          <w:szCs w:val="22"/>
        </w:rPr>
        <w:t xml:space="preserve">The Decision Regret Scale is available in </w:t>
      </w:r>
      <w:hyperlink r:id="rId14" w:history="1">
        <w:r w:rsidRPr="00763A16">
          <w:rPr>
            <w:rStyle w:val="Hyperlink"/>
            <w:rFonts w:ascii="Arial" w:hAnsi="Arial" w:cs="Arial"/>
            <w:sz w:val="22"/>
            <w:szCs w:val="22"/>
          </w:rPr>
          <w:t>8 different languages</w:t>
        </w:r>
      </w:hyperlink>
      <w:r w:rsidRPr="00763A16">
        <w:rPr>
          <w:rFonts w:ascii="Arial" w:hAnsi="Arial" w:cs="Arial"/>
          <w:sz w:val="22"/>
          <w:szCs w:val="22"/>
        </w:rPr>
        <w:t>.</w:t>
      </w:r>
    </w:p>
    <w:p w14:paraId="64069321" w14:textId="638D330E" w:rsidR="005C7119" w:rsidRPr="00763A16" w:rsidRDefault="005C7119" w:rsidP="005C7119">
      <w:pPr>
        <w:rPr>
          <w:rFonts w:ascii="Arial" w:hAnsi="Arial" w:cs="Arial"/>
          <w:sz w:val="22"/>
          <w:szCs w:val="22"/>
        </w:rPr>
      </w:pPr>
    </w:p>
    <w:p w14:paraId="41B14978" w14:textId="22BDE3B0" w:rsidR="006457E1" w:rsidRPr="00763A16" w:rsidRDefault="006457E1" w:rsidP="008D6A79">
      <w:pPr>
        <w:pStyle w:val="Heading2"/>
        <w:keepNext/>
        <w:spacing w:before="0" w:after="0"/>
        <w:rPr>
          <w:bCs/>
          <w:color w:val="000000" w:themeColor="text1"/>
          <w:szCs w:val="22"/>
        </w:rPr>
      </w:pPr>
      <w:r w:rsidRPr="00763A16">
        <w:rPr>
          <w:bCs/>
          <w:color w:val="000000" w:themeColor="text1"/>
          <w:szCs w:val="22"/>
        </w:rPr>
        <w:lastRenderedPageBreak/>
        <w:t>DECISION SELF-EFFICACY</w:t>
      </w:r>
    </w:p>
    <w:p w14:paraId="4737A684" w14:textId="313745CB" w:rsidR="008C594E" w:rsidRPr="00763A16" w:rsidRDefault="006457E1" w:rsidP="008C594E">
      <w:pPr>
        <w:rPr>
          <w:rFonts w:ascii="Arial" w:hAnsi="Arial" w:cs="Arial"/>
          <w:sz w:val="22"/>
          <w:szCs w:val="22"/>
        </w:rPr>
      </w:pPr>
      <w:r w:rsidRPr="00763A16">
        <w:rPr>
          <w:rFonts w:ascii="Arial" w:hAnsi="Arial" w:cs="Arial"/>
          <w:color w:val="000000"/>
          <w:sz w:val="22"/>
          <w:szCs w:val="22"/>
          <w:shd w:val="clear" w:color="auto" w:fill="FFFFFF"/>
        </w:rPr>
        <w:t>The "Decision Self-Efficacy Scale" measures self-confidence or belief in one's ability to make decisions, including participate in shared decision making</w:t>
      </w:r>
      <w:r w:rsidR="006701EA">
        <w:rPr>
          <w:rFonts w:ascii="Arial" w:hAnsi="Arial" w:cs="Arial"/>
          <w:color w:val="000000"/>
          <w:sz w:val="22"/>
          <w:szCs w:val="22"/>
          <w:shd w:val="clear" w:color="auto" w:fill="FFFFFF"/>
        </w:rPr>
        <w:fldChar w:fldCharType="begin"/>
      </w:r>
      <w:r w:rsidR="006701EA">
        <w:rPr>
          <w:rFonts w:ascii="Arial" w:hAnsi="Arial" w:cs="Arial"/>
          <w:color w:val="000000"/>
          <w:sz w:val="22"/>
          <w:szCs w:val="22"/>
          <w:shd w:val="clear" w:color="auto" w:fill="FFFFFF"/>
        </w:rPr>
        <w:instrText xml:space="preserve"> ADDIN EN.CITE &lt;EndNote&gt;&lt;Cite&gt;&lt;Author&gt;O&amp;apos;Connor&lt;/Author&gt;&lt;Year&gt;1995&lt;/Year&gt;&lt;RecNum&gt;298&lt;/RecNum&gt;&lt;DisplayText&gt;&lt;style face="superscript"&gt;5&lt;/style&gt;&lt;/DisplayText&gt;&lt;record&gt;&lt;rec-number&gt;298&lt;/rec-number&gt;&lt;foreign-keys&gt;&lt;key app="EN" db-id="wfvdr9pt8f55ezef9d6v0e035ep9dptdvtwp" timestamp="1549662931"&gt;298&lt;/key&gt;&lt;/foreign-keys&gt;&lt;ref-type name="Web Page"&gt;12&lt;/ref-type&gt;&lt;contributors&gt;&lt;authors&gt;&lt;author&gt;O&amp;apos;Connor, A. M.&lt;/author&gt;&lt;/authors&gt;&lt;secondary-authors&gt;&lt;author&gt;Ottawa Hospital Research Institute&lt;/author&gt;&lt;/secondary-authors&gt;&lt;/contributors&gt;&lt;titles&gt;&lt;title&gt;Decision Self-Efficacy Scale&lt;/title&gt;&lt;/titles&gt;&lt;number&gt;11/13/2019&lt;/number&gt;&lt;dates&gt;&lt;year&gt;1995&lt;/year&gt;&lt;/dates&gt;&lt;urls&gt;&lt;related-urls&gt;&lt;url&gt;http://decisionaid.ohri.ca/docs/develop/Tools/Decision_SelfEfficacy.pdf&lt;/url&gt;&lt;/related-urls&gt;&lt;/urls&gt;&lt;/record&gt;&lt;/Cite&gt;&lt;/EndNote&gt;</w:instrText>
      </w:r>
      <w:r w:rsidR="006701EA">
        <w:rPr>
          <w:rFonts w:ascii="Arial" w:hAnsi="Arial" w:cs="Arial"/>
          <w:color w:val="000000"/>
          <w:sz w:val="22"/>
          <w:szCs w:val="22"/>
          <w:shd w:val="clear" w:color="auto" w:fill="FFFFFF"/>
        </w:rPr>
        <w:fldChar w:fldCharType="separate"/>
      </w:r>
      <w:r w:rsidR="006701EA" w:rsidRPr="006701EA">
        <w:rPr>
          <w:rFonts w:ascii="Arial" w:hAnsi="Arial" w:cs="Arial"/>
          <w:noProof/>
          <w:color w:val="000000"/>
          <w:sz w:val="22"/>
          <w:szCs w:val="22"/>
          <w:shd w:val="clear" w:color="auto" w:fill="FFFFFF"/>
          <w:vertAlign w:val="superscript"/>
        </w:rPr>
        <w:t>5</w:t>
      </w:r>
      <w:r w:rsidR="006701EA">
        <w:rPr>
          <w:rFonts w:ascii="Arial" w:hAnsi="Arial" w:cs="Arial"/>
          <w:color w:val="000000"/>
          <w:sz w:val="22"/>
          <w:szCs w:val="22"/>
          <w:shd w:val="clear" w:color="auto" w:fill="FFFFFF"/>
        </w:rPr>
        <w:fldChar w:fldCharType="end"/>
      </w:r>
      <w:r w:rsidRPr="00763A16">
        <w:rPr>
          <w:rFonts w:ascii="Arial" w:hAnsi="Arial" w:cs="Arial"/>
          <w:color w:val="000000"/>
          <w:sz w:val="22"/>
          <w:szCs w:val="22"/>
          <w:shd w:val="clear" w:color="auto" w:fill="FFFFFF"/>
        </w:rPr>
        <w:t>.</w:t>
      </w:r>
      <w:r w:rsidR="008C594E" w:rsidRPr="00763A16">
        <w:rPr>
          <w:rFonts w:ascii="Arial" w:hAnsi="Arial" w:cs="Arial"/>
          <w:color w:val="000000"/>
          <w:sz w:val="22"/>
          <w:szCs w:val="22"/>
          <w:shd w:val="clear" w:color="auto" w:fill="FFFFFF"/>
        </w:rPr>
        <w:t xml:space="preserve"> It is an 11-item scale with 5 response levels. </w:t>
      </w:r>
      <w:r w:rsidR="008C594E" w:rsidRPr="00763A16">
        <w:rPr>
          <w:rFonts w:ascii="Arial" w:hAnsi="Arial" w:cs="Arial"/>
          <w:sz w:val="22"/>
          <w:szCs w:val="22"/>
        </w:rPr>
        <w:t>The User Manual also list the scoring and interpretation instructions.</w:t>
      </w:r>
    </w:p>
    <w:p w14:paraId="6822B2FC" w14:textId="370EF0E2" w:rsidR="008C594E" w:rsidRPr="00763A16" w:rsidRDefault="008C594E" w:rsidP="008C594E">
      <w:pPr>
        <w:rPr>
          <w:rFonts w:ascii="Arial" w:hAnsi="Arial" w:cs="Arial"/>
          <w:sz w:val="22"/>
          <w:szCs w:val="22"/>
        </w:rPr>
      </w:pPr>
      <w:r w:rsidRPr="00F920DB">
        <w:rPr>
          <w:rStyle w:val="Strong"/>
          <w:rFonts w:ascii="Arial" w:hAnsi="Arial" w:cs="Arial"/>
          <w:b w:val="0"/>
          <w:bCs w:val="0"/>
          <w:sz w:val="22"/>
          <w:szCs w:val="22"/>
          <w:shd w:val="clear" w:color="auto" w:fill="FFFFFF"/>
        </w:rPr>
        <w:t>Anyone may use any of these measurement tools without requesting permission.</w:t>
      </w:r>
      <w:r w:rsidRPr="00763A16">
        <w:rPr>
          <w:rFonts w:ascii="Arial" w:hAnsi="Arial" w:cs="Arial"/>
          <w:color w:val="000000"/>
          <w:sz w:val="22"/>
          <w:szCs w:val="22"/>
          <w:shd w:val="clear" w:color="auto" w:fill="FFFFFF"/>
        </w:rPr>
        <w:t> These tools are protected by copyright but are freely available for use, provided users: a) cite the reference in any questionnaires or publications; b) do not charge for or profit from them; and c) do not alter them except for adding a specific condition/decision as necessary.</w:t>
      </w:r>
    </w:p>
    <w:p w14:paraId="685A37FC" w14:textId="77777777" w:rsidR="008C594E" w:rsidRPr="00763A16" w:rsidRDefault="008C594E" w:rsidP="008C594E">
      <w:pPr>
        <w:rPr>
          <w:rFonts w:ascii="Arial" w:hAnsi="Arial" w:cs="Arial"/>
          <w:sz w:val="22"/>
          <w:szCs w:val="22"/>
        </w:rPr>
      </w:pPr>
    </w:p>
    <w:p w14:paraId="3CFBF530" w14:textId="010D9FA7" w:rsidR="008C594E" w:rsidRPr="00763A16" w:rsidRDefault="008C594E" w:rsidP="008C594E">
      <w:pPr>
        <w:rPr>
          <w:rFonts w:ascii="Arial" w:hAnsi="Arial" w:cs="Arial"/>
          <w:sz w:val="22"/>
          <w:szCs w:val="22"/>
        </w:rPr>
      </w:pPr>
      <w:r w:rsidRPr="00763A16">
        <w:rPr>
          <w:rFonts w:ascii="Arial" w:hAnsi="Arial" w:cs="Arial"/>
          <w:sz w:val="22"/>
          <w:szCs w:val="22"/>
        </w:rPr>
        <w:t xml:space="preserve">Click </w:t>
      </w:r>
      <w:hyperlink r:id="rId15" w:history="1">
        <w:r w:rsidRPr="00763A16">
          <w:rPr>
            <w:rStyle w:val="Hyperlink"/>
            <w:rFonts w:ascii="Arial" w:hAnsi="Arial" w:cs="Arial"/>
            <w:sz w:val="22"/>
            <w:szCs w:val="22"/>
          </w:rPr>
          <w:t>here</w:t>
        </w:r>
      </w:hyperlink>
      <w:r w:rsidRPr="00763A16">
        <w:rPr>
          <w:rFonts w:ascii="Arial" w:hAnsi="Arial" w:cs="Arial"/>
          <w:sz w:val="22"/>
          <w:szCs w:val="22"/>
        </w:rPr>
        <w:t xml:space="preserve"> for the Decision Self-Efficacy Scale</w:t>
      </w:r>
      <w:r w:rsidR="006701EA">
        <w:rPr>
          <w:rFonts w:ascii="Arial" w:hAnsi="Arial" w:cs="Arial"/>
          <w:sz w:val="22"/>
          <w:szCs w:val="22"/>
        </w:rPr>
        <w:t xml:space="preserve"> and user manual with scoring instructions.</w:t>
      </w:r>
    </w:p>
    <w:p w14:paraId="28FA071C" w14:textId="78688A4F" w:rsidR="008C594E" w:rsidRPr="00763A16" w:rsidRDefault="008C594E" w:rsidP="008C594E">
      <w:pPr>
        <w:rPr>
          <w:rFonts w:ascii="Arial" w:hAnsi="Arial" w:cs="Arial"/>
          <w:sz w:val="22"/>
          <w:szCs w:val="22"/>
        </w:rPr>
      </w:pPr>
      <w:r w:rsidRPr="00763A16">
        <w:rPr>
          <w:rFonts w:ascii="Arial" w:hAnsi="Arial" w:cs="Arial"/>
          <w:sz w:val="22"/>
          <w:szCs w:val="22"/>
        </w:rPr>
        <w:t xml:space="preserve">The Decision Regret Scale is available in </w:t>
      </w:r>
      <w:hyperlink r:id="rId16" w:history="1">
        <w:r w:rsidRPr="00763A16">
          <w:rPr>
            <w:rStyle w:val="Hyperlink"/>
            <w:rFonts w:ascii="Arial" w:hAnsi="Arial" w:cs="Arial"/>
            <w:sz w:val="22"/>
            <w:szCs w:val="22"/>
          </w:rPr>
          <w:t>3 different languages</w:t>
        </w:r>
      </w:hyperlink>
      <w:r w:rsidRPr="00763A16">
        <w:rPr>
          <w:rFonts w:ascii="Arial" w:hAnsi="Arial" w:cs="Arial"/>
          <w:sz w:val="22"/>
          <w:szCs w:val="22"/>
        </w:rPr>
        <w:t>.</w:t>
      </w:r>
    </w:p>
    <w:p w14:paraId="6FC74474" w14:textId="67413566" w:rsidR="006457E1" w:rsidRPr="00763A16" w:rsidRDefault="006457E1" w:rsidP="006457E1">
      <w:pPr>
        <w:rPr>
          <w:rFonts w:ascii="Arial" w:hAnsi="Arial" w:cs="Arial"/>
          <w:sz w:val="22"/>
          <w:szCs w:val="22"/>
        </w:rPr>
      </w:pPr>
    </w:p>
    <w:p w14:paraId="134E6625" w14:textId="728C1FAD" w:rsidR="006457E1" w:rsidRPr="00763A16" w:rsidRDefault="001156A8" w:rsidP="005C7119">
      <w:pPr>
        <w:rPr>
          <w:rFonts w:ascii="Arial" w:hAnsi="Arial" w:cs="Arial"/>
          <w:sz w:val="22"/>
          <w:szCs w:val="22"/>
          <w:u w:val="single"/>
        </w:rPr>
      </w:pPr>
      <w:r w:rsidRPr="00763A16">
        <w:rPr>
          <w:rFonts w:ascii="Arial" w:hAnsi="Arial" w:cs="Arial"/>
          <w:sz w:val="22"/>
          <w:szCs w:val="22"/>
          <w:u w:val="single"/>
        </w:rPr>
        <w:t xml:space="preserve">PROGNOSTIC CONCORDANCE BETWEEN CLINICIAN AND </w:t>
      </w:r>
      <w:r w:rsidR="00952385" w:rsidRPr="00763A16">
        <w:rPr>
          <w:rFonts w:ascii="Arial" w:hAnsi="Arial" w:cs="Arial"/>
          <w:sz w:val="22"/>
          <w:szCs w:val="22"/>
          <w:u w:val="single"/>
        </w:rPr>
        <w:t>SURROGATE</w:t>
      </w:r>
    </w:p>
    <w:p w14:paraId="19E90F20" w14:textId="00E16AA4" w:rsidR="00952385" w:rsidRPr="00763A16" w:rsidRDefault="00952385" w:rsidP="004640EB">
      <w:r w:rsidRPr="00763A16">
        <w:rPr>
          <w:rFonts w:ascii="Arial" w:hAnsi="Arial" w:cs="Arial"/>
          <w:bCs/>
          <w:sz w:val="22"/>
          <w:szCs w:val="22"/>
          <w:u w:val="single"/>
        </w:rPr>
        <w:t>The Clinician-Surrogate Discordance Score (CSDS)</w:t>
      </w:r>
      <w:r w:rsidRPr="00763A16">
        <w:rPr>
          <w:rFonts w:ascii="Arial" w:hAnsi="Arial" w:cs="Arial"/>
          <w:sz w:val="22"/>
          <w:szCs w:val="22"/>
        </w:rPr>
        <w:t xml:space="preserve"> is defined as the difference between the clinician’s and surrogate’s estimate of the patient’s chances for a specific outcome. </w:t>
      </w:r>
    </w:p>
    <w:p w14:paraId="7D88A31F" w14:textId="77777777" w:rsidR="00952385" w:rsidRPr="00952385" w:rsidRDefault="00952385" w:rsidP="005C7119">
      <w:pPr>
        <w:rPr>
          <w:rFonts w:ascii="Arial" w:hAnsi="Arial" w:cs="Arial"/>
          <w:sz w:val="22"/>
          <w:szCs w:val="22"/>
          <w:u w:val="single"/>
        </w:rPr>
      </w:pPr>
    </w:p>
    <w:p w14:paraId="47B99B0E" w14:textId="536984CE" w:rsidR="00763A16" w:rsidRDefault="00763A16" w:rsidP="005C711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To derive prognostic estimates,</w:t>
      </w:r>
      <w:r w:rsidR="00116D5D">
        <w:rPr>
          <w:rFonts w:ascii="Arial" w:hAnsi="Arial" w:cs="Arial"/>
          <w:sz w:val="22"/>
          <w:szCs w:val="22"/>
        </w:rPr>
        <w:t xml:space="preserve"> ask both the clinician and surrogate what their prognostic estimates are. Below we are showing </w:t>
      </w:r>
      <w:proofErr w:type="spellStart"/>
      <w:proofErr w:type="gramStart"/>
      <w:r w:rsidR="004640EB">
        <w:rPr>
          <w:rFonts w:ascii="Arial" w:hAnsi="Arial" w:cs="Arial"/>
          <w:sz w:val="22"/>
          <w:szCs w:val="22"/>
        </w:rPr>
        <w:t>a</w:t>
      </w:r>
      <w:proofErr w:type="spellEnd"/>
      <w:proofErr w:type="gramEnd"/>
      <w:r w:rsidR="00116D5D">
        <w:rPr>
          <w:rFonts w:ascii="Arial" w:hAnsi="Arial" w:cs="Arial"/>
          <w:sz w:val="22"/>
          <w:szCs w:val="22"/>
        </w:rPr>
        <w:t xml:space="preserve"> example </w:t>
      </w:r>
      <w:r w:rsidR="004640EB">
        <w:rPr>
          <w:rFonts w:ascii="Arial" w:hAnsi="Arial" w:cs="Arial"/>
          <w:sz w:val="22"/>
          <w:szCs w:val="22"/>
        </w:rPr>
        <w:t>questionnaires for estimating</w:t>
      </w:r>
      <w:r w:rsidR="00116D5D">
        <w:rPr>
          <w:rFonts w:ascii="Arial" w:hAnsi="Arial" w:cs="Arial"/>
          <w:sz w:val="22"/>
          <w:szCs w:val="22"/>
        </w:rPr>
        <w:t xml:space="preserve"> survival</w:t>
      </w:r>
      <w:r w:rsidR="00DB58BD">
        <w:rPr>
          <w:rFonts w:ascii="Arial" w:hAnsi="Arial" w:cs="Arial"/>
          <w:sz w:val="22"/>
          <w:szCs w:val="22"/>
        </w:rPr>
        <w:t xml:space="preserve"> of the current hospitalization</w:t>
      </w:r>
      <w:r w:rsidR="00116D5D">
        <w:rPr>
          <w:rFonts w:ascii="Arial" w:hAnsi="Arial" w:cs="Arial"/>
          <w:sz w:val="22"/>
          <w:szCs w:val="22"/>
        </w:rPr>
        <w:t xml:space="preserve"> (Q 1a) and independent functioning at 6 months (Q 1b). </w:t>
      </w:r>
      <w:r w:rsidR="00CA2BE0">
        <w:rPr>
          <w:rFonts w:ascii="Arial" w:hAnsi="Arial" w:cs="Arial"/>
          <w:sz w:val="22"/>
          <w:szCs w:val="22"/>
        </w:rPr>
        <w:t>These</w:t>
      </w:r>
      <w:r w:rsidR="00CA2BE0" w:rsidRPr="0010095B">
        <w:rPr>
          <w:rFonts w:ascii="Arial" w:hAnsi="Arial" w:cs="Arial"/>
          <w:sz w:val="22"/>
          <w:szCs w:val="22"/>
        </w:rPr>
        <w:t xml:space="preserve"> questions were initially developed in the SUPPORT trial</w:t>
      </w:r>
      <w:r w:rsidR="00CA2BE0" w:rsidRPr="0010095B">
        <w:rPr>
          <w:rFonts w:ascii="Arial" w:hAnsi="Arial" w:cs="Arial"/>
          <w:sz w:val="22"/>
          <w:szCs w:val="22"/>
        </w:rPr>
        <w:fldChar w:fldCharType="begin"/>
      </w:r>
      <w:r w:rsidR="006701EA">
        <w:rPr>
          <w:rFonts w:ascii="Arial" w:hAnsi="Arial" w:cs="Arial"/>
          <w:sz w:val="22"/>
          <w:szCs w:val="22"/>
        </w:rPr>
        <w:instrText xml:space="preserve"> ADDIN EN.CITE &lt;EndNote&gt;&lt;Cite&gt;&lt;Author&gt;SUPPORT&lt;/Author&gt;&lt;Year&gt;1995&lt;/Year&gt;&lt;RecNum&gt;23&lt;/RecNum&gt;&lt;DisplayText&gt;&lt;style face="superscript"&gt;6&lt;/style&gt;&lt;/DisplayText&gt;&lt;record&gt;&lt;rec-number&gt;23&lt;/rec-number&gt;&lt;ref-type name="Journal Article"&gt;17&lt;/ref-type&gt;&lt;contributors&gt;&lt;authors&gt;&lt;author&gt;SUPPORT&lt;/author&gt;&lt;/authors&gt;&lt;/contributors&gt;&lt;titles&gt;&lt;title&gt;A Controlled Trial to Improve Care for Seriously Ill Hospitalized Patients&lt;/title&gt;&lt;secondary-title&gt;JAMA&lt;/secondary-title&gt;&lt;/titles&gt;&lt;periodical&gt;&lt;full-title&gt;Jama&lt;/full-title&gt;&lt;/periodical&gt;&lt;pages&gt;1591-1598&lt;/pages&gt;&lt;volume&gt;274&lt;/volume&gt;&lt;number&gt;20&lt;/number&gt;&lt;dates&gt;&lt;year&gt;1995&lt;/year&gt;&lt;pub-dates&gt;&lt;date&gt;November 22/29&lt;/date&gt;&lt;/pub-dates&gt;&lt;/dates&gt;&lt;urls&gt;&lt;/urls&gt;&lt;/record&gt;&lt;/Cite&gt;&lt;/EndNote&gt;</w:instrText>
      </w:r>
      <w:r w:rsidR="00CA2BE0" w:rsidRPr="0010095B">
        <w:rPr>
          <w:rFonts w:ascii="Arial" w:hAnsi="Arial" w:cs="Arial"/>
          <w:sz w:val="22"/>
          <w:szCs w:val="22"/>
        </w:rPr>
        <w:fldChar w:fldCharType="separate"/>
      </w:r>
      <w:r w:rsidR="006701EA" w:rsidRPr="006701EA">
        <w:rPr>
          <w:rFonts w:ascii="Arial" w:hAnsi="Arial" w:cs="Arial"/>
          <w:noProof/>
          <w:sz w:val="22"/>
          <w:szCs w:val="22"/>
          <w:vertAlign w:val="superscript"/>
        </w:rPr>
        <w:t>6</w:t>
      </w:r>
      <w:r w:rsidR="00CA2BE0" w:rsidRPr="0010095B">
        <w:rPr>
          <w:rFonts w:ascii="Arial" w:hAnsi="Arial" w:cs="Arial"/>
          <w:sz w:val="22"/>
          <w:szCs w:val="22"/>
        </w:rPr>
        <w:fldChar w:fldCharType="end"/>
      </w:r>
      <w:r w:rsidR="00CA2BE0" w:rsidRPr="0010095B">
        <w:rPr>
          <w:rFonts w:ascii="Arial" w:hAnsi="Arial" w:cs="Arial"/>
          <w:sz w:val="22"/>
          <w:szCs w:val="22"/>
        </w:rPr>
        <w:t xml:space="preserve"> and </w:t>
      </w:r>
      <w:r w:rsidR="00CC5C59">
        <w:rPr>
          <w:rFonts w:ascii="Arial" w:hAnsi="Arial" w:cs="Arial"/>
          <w:sz w:val="22"/>
          <w:szCs w:val="22"/>
        </w:rPr>
        <w:t>are</w:t>
      </w:r>
      <w:r w:rsidR="00CA2BE0" w:rsidRPr="0010095B">
        <w:rPr>
          <w:rFonts w:ascii="Arial" w:hAnsi="Arial" w:cs="Arial"/>
          <w:sz w:val="22"/>
          <w:szCs w:val="22"/>
        </w:rPr>
        <w:t xml:space="preserve"> validated in ICU surrogates</w:t>
      </w:r>
      <w:r w:rsidR="00CC5C59">
        <w:rPr>
          <w:rFonts w:ascii="Arial" w:hAnsi="Arial" w:cs="Arial"/>
          <w:sz w:val="22"/>
          <w:szCs w:val="22"/>
        </w:rPr>
        <w:t xml:space="preserve"> </w:t>
      </w:r>
      <w:r w:rsidR="00CC5C59" w:rsidRPr="00A34509">
        <w:rPr>
          <w:rFonts w:ascii="Arial" w:hAnsi="Arial" w:cs="Arial"/>
          <w:sz w:val="22"/>
          <w:szCs w:val="22"/>
          <w:highlight w:val="cyan"/>
        </w:rPr>
        <w:t>of patients with and without severe acute brain injury</w:t>
      </w:r>
      <w:r w:rsidR="00CA2BE0" w:rsidRPr="00A34509">
        <w:rPr>
          <w:rFonts w:ascii="Arial" w:hAnsi="Arial" w:cs="Arial"/>
          <w:sz w:val="22"/>
          <w:szCs w:val="22"/>
          <w:highlight w:val="cyan"/>
        </w:rPr>
        <w:fldChar w:fldCharType="begin">
          <w:fldData xml:space="preserve">PEVuZE5vdGU+PENpdGU+PEF1dGhvcj5XaGl0ZTwvQXV0aG9yPjxZZWFyPjIwMTY8L1llYXI+PFJl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</w:fldData>
        </w:fldChar>
      </w:r>
      <w:r w:rsidR="00CC5C59" w:rsidRPr="00A34509">
        <w:rPr>
          <w:rFonts w:ascii="Arial" w:hAnsi="Arial" w:cs="Arial"/>
          <w:sz w:val="22"/>
          <w:szCs w:val="22"/>
          <w:highlight w:val="cyan"/>
        </w:rPr>
        <w:instrText xml:space="preserve"> ADDIN EN.CITE </w:instrText>
      </w:r>
      <w:r w:rsidR="00CC5C59" w:rsidRPr="00A34509">
        <w:rPr>
          <w:rFonts w:ascii="Arial" w:hAnsi="Arial" w:cs="Arial"/>
          <w:sz w:val="22"/>
          <w:szCs w:val="22"/>
          <w:highlight w:val="cyan"/>
        </w:rPr>
        <w:fldChar w:fldCharType="begin">
          <w:fldData xml:space="preserve">PEVuZE5vdGU+PENpdGU+PEF1dGhvcj5XaGl0ZTwvQXV0aG9yPjxZZWFyPjIwMTY8L1llYXI+PFJl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</w:fldData>
        </w:fldChar>
      </w:r>
      <w:r w:rsidR="00CC5C59" w:rsidRPr="00A34509">
        <w:rPr>
          <w:rFonts w:ascii="Arial" w:hAnsi="Arial" w:cs="Arial"/>
          <w:sz w:val="22"/>
          <w:szCs w:val="22"/>
          <w:highlight w:val="cyan"/>
        </w:rPr>
        <w:instrText xml:space="preserve"> ADDIN EN.CITE.DATA </w:instrText>
      </w:r>
      <w:r w:rsidR="00CC5C59" w:rsidRPr="00A34509">
        <w:rPr>
          <w:rFonts w:ascii="Arial" w:hAnsi="Arial" w:cs="Arial"/>
          <w:sz w:val="22"/>
          <w:szCs w:val="22"/>
          <w:highlight w:val="cyan"/>
        </w:rPr>
      </w:r>
      <w:r w:rsidR="00CC5C59" w:rsidRPr="00A34509">
        <w:rPr>
          <w:rFonts w:ascii="Arial" w:hAnsi="Arial" w:cs="Arial"/>
          <w:sz w:val="22"/>
          <w:szCs w:val="22"/>
          <w:highlight w:val="cyan"/>
        </w:rPr>
        <w:fldChar w:fldCharType="end"/>
      </w:r>
      <w:r w:rsidR="00CA2BE0" w:rsidRPr="00A34509">
        <w:rPr>
          <w:rFonts w:ascii="Arial" w:hAnsi="Arial" w:cs="Arial"/>
          <w:sz w:val="22"/>
          <w:szCs w:val="22"/>
          <w:highlight w:val="cyan"/>
        </w:rPr>
      </w:r>
      <w:r w:rsidR="00CA2BE0" w:rsidRPr="00A34509">
        <w:rPr>
          <w:rFonts w:ascii="Arial" w:hAnsi="Arial" w:cs="Arial"/>
          <w:sz w:val="22"/>
          <w:szCs w:val="22"/>
          <w:highlight w:val="cyan"/>
        </w:rPr>
        <w:fldChar w:fldCharType="separate"/>
      </w:r>
      <w:r w:rsidR="00CC5C59" w:rsidRPr="00A34509">
        <w:rPr>
          <w:rFonts w:ascii="Arial" w:hAnsi="Arial" w:cs="Arial"/>
          <w:noProof/>
          <w:sz w:val="22"/>
          <w:szCs w:val="22"/>
          <w:highlight w:val="cyan"/>
          <w:vertAlign w:val="superscript"/>
        </w:rPr>
        <w:t>7,8</w:t>
      </w:r>
      <w:r w:rsidR="00CA2BE0" w:rsidRPr="00A34509">
        <w:rPr>
          <w:rFonts w:ascii="Arial" w:hAnsi="Arial" w:cs="Arial"/>
          <w:sz w:val="22"/>
          <w:szCs w:val="22"/>
          <w:highlight w:val="cyan"/>
        </w:rPr>
        <w:fldChar w:fldCharType="end"/>
      </w:r>
      <w:r w:rsidR="00CA2BE0" w:rsidRPr="0010095B">
        <w:rPr>
          <w:rFonts w:ascii="Arial" w:hAnsi="Arial" w:cs="Arial"/>
          <w:sz w:val="22"/>
          <w:szCs w:val="22"/>
        </w:rPr>
        <w:t>. Both have excellent reliability (</w:t>
      </w:r>
      <w:r w:rsidR="00CA2BE0" w:rsidRPr="0010095B">
        <w:rPr>
          <w:rFonts w:ascii="Arial" w:hAnsi="Arial" w:cs="Arial"/>
          <w:sz w:val="22"/>
          <w:szCs w:val="22"/>
          <w:lang w:val="el-GR"/>
        </w:rPr>
        <w:t>κ</w:t>
      </w:r>
      <w:r w:rsidR="00CA2BE0" w:rsidRPr="0010095B">
        <w:rPr>
          <w:rFonts w:ascii="Arial" w:hAnsi="Arial" w:cs="Arial"/>
          <w:sz w:val="22"/>
          <w:szCs w:val="22"/>
        </w:rPr>
        <w:t>=0.91), criterion validity (r=0.87), and low response burden.</w:t>
      </w:r>
    </w:p>
    <w:p w14:paraId="088BEC89" w14:textId="77777777" w:rsidR="00CA2BE0" w:rsidRDefault="00CA2BE0" w:rsidP="005C7119">
      <w:pPr>
        <w:rPr>
          <w:rFonts w:ascii="Arial" w:hAnsi="Arial" w:cs="Arial"/>
          <w:sz w:val="22"/>
          <w:szCs w:val="22"/>
        </w:rPr>
      </w:pPr>
    </w:p>
    <w:p w14:paraId="46D7F2BB" w14:textId="062154A9" w:rsidR="001156A8" w:rsidRPr="00116D5D" w:rsidRDefault="00763A16" w:rsidP="005C7119">
      <w:pPr>
        <w:rPr>
          <w:rFonts w:ascii="Arial" w:hAnsi="Arial" w:cs="Arial"/>
          <w:sz w:val="22"/>
          <w:szCs w:val="22"/>
          <w:u w:val="single"/>
        </w:rPr>
      </w:pPr>
      <w:r w:rsidRPr="00116D5D">
        <w:rPr>
          <w:rFonts w:ascii="Arial" w:hAnsi="Arial" w:cs="Arial"/>
          <w:sz w:val="22"/>
          <w:szCs w:val="22"/>
          <w:u w:val="single"/>
        </w:rPr>
        <w:t>Questionnaire for clinician:</w:t>
      </w:r>
    </w:p>
    <w:tbl>
      <w:tblPr>
        <w:tblW w:w="9602" w:type="dxa"/>
        <w:tblInd w:w="108" w:type="dxa"/>
        <w:tblBorders>
          <w:top w:val="single" w:sz="8" w:space="0" w:color="6D6D6D"/>
          <w:left w:val="single" w:sz="8" w:space="0" w:color="6D6D6D"/>
          <w:right w:val="single" w:sz="8" w:space="0" w:color="6D6D6D"/>
        </w:tblBorders>
        <w:tblLook w:val="04A0" w:firstRow="1" w:lastRow="0" w:firstColumn="1" w:lastColumn="0" w:noHBand="0" w:noVBand="1"/>
      </w:tblPr>
      <w:tblGrid>
        <w:gridCol w:w="4142"/>
        <w:gridCol w:w="5460"/>
      </w:tblGrid>
      <w:tr w:rsidR="001156A8" w:rsidRPr="00CE4813" w14:paraId="604D8080" w14:textId="77777777" w:rsidTr="00DB58BD">
        <w:trPr>
          <w:trHeight w:val="610"/>
        </w:trPr>
        <w:tc>
          <w:tcPr>
            <w:tcW w:w="4142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vAlign w:val="center"/>
            <w:hideMark/>
          </w:tcPr>
          <w:p w14:paraId="0FF2EAB7" w14:textId="1B541810" w:rsidR="001156A8" w:rsidRPr="00116D5D" w:rsidRDefault="001156A8" w:rsidP="00495741">
            <w:pPr>
              <w:rPr>
                <w:rFonts w:ascii="Arial" w:hAnsi="Arial" w:cs="Arial"/>
                <w:sz w:val="20"/>
                <w:szCs w:val="20"/>
              </w:rPr>
            </w:pPr>
            <w:r w:rsidRPr="00116D5D">
              <w:rPr>
                <w:rFonts w:ascii="Arial" w:hAnsi="Arial" w:cs="Arial"/>
                <w:sz w:val="20"/>
                <w:szCs w:val="20"/>
              </w:rPr>
              <w:t xml:space="preserve">1. What do you think </w:t>
            </w:r>
            <w:r w:rsidR="0077649C">
              <w:rPr>
                <w:rFonts w:ascii="Arial" w:hAnsi="Arial" w:cs="Arial"/>
                <w:sz w:val="20"/>
                <w:szCs w:val="20"/>
              </w:rPr>
              <w:t>are</w:t>
            </w:r>
            <w:r w:rsidRPr="00116D5D">
              <w:rPr>
                <w:rFonts w:ascii="Arial" w:hAnsi="Arial" w:cs="Arial"/>
                <w:sz w:val="20"/>
                <w:szCs w:val="20"/>
              </w:rPr>
              <w:t xml:space="preserve"> the chance</w:t>
            </w:r>
            <w:r w:rsidR="0077649C">
              <w:rPr>
                <w:rFonts w:ascii="Arial" w:hAnsi="Arial" w:cs="Arial"/>
                <w:sz w:val="20"/>
                <w:szCs w:val="20"/>
              </w:rPr>
              <w:t>s</w:t>
            </w:r>
            <w:r w:rsidRPr="00116D5D">
              <w:rPr>
                <w:rFonts w:ascii="Arial" w:hAnsi="Arial" w:cs="Arial"/>
                <w:sz w:val="20"/>
                <w:szCs w:val="20"/>
              </w:rPr>
              <w:t xml:space="preserve"> that the patient will…</w:t>
            </w:r>
          </w:p>
        </w:tc>
        <w:tc>
          <w:tcPr>
            <w:tcW w:w="5460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vAlign w:val="center"/>
            <w:hideMark/>
          </w:tcPr>
          <w:p w14:paraId="752324F3" w14:textId="0384859C" w:rsidR="001156A8" w:rsidRPr="00116D5D" w:rsidRDefault="001156A8" w:rsidP="00495741">
            <w:pPr>
              <w:rPr>
                <w:rFonts w:ascii="Arial" w:hAnsi="Arial" w:cs="Arial"/>
                <w:sz w:val="20"/>
                <w:szCs w:val="20"/>
              </w:rPr>
            </w:pPr>
            <w:r w:rsidRPr="00116D5D">
              <w:rPr>
                <w:rFonts w:ascii="Arial" w:hAnsi="Arial" w:cs="Arial"/>
                <w:sz w:val="20"/>
                <w:szCs w:val="20"/>
              </w:rPr>
              <w:t>Place a mark on the line</w:t>
            </w:r>
            <w:r w:rsidR="00116D5D"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1156A8" w:rsidRPr="00CE4813" w14:paraId="5E7F7B2A" w14:textId="77777777" w:rsidTr="008D6A79">
        <w:trPr>
          <w:trHeight w:val="628"/>
        </w:trPr>
        <w:tc>
          <w:tcPr>
            <w:tcW w:w="4142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vAlign w:val="center"/>
            <w:hideMark/>
          </w:tcPr>
          <w:p w14:paraId="7BA43FBA" w14:textId="7B92965B" w:rsidR="001156A8" w:rsidRPr="00CE4813" w:rsidRDefault="00952385" w:rsidP="00495741">
            <w:pPr>
              <w:rPr>
                <w:rFonts w:ascii="Arial" w:hAnsi="Arial" w:cs="Arial"/>
                <w:bCs/>
                <w:sz w:val="20"/>
              </w:rPr>
            </w:pPr>
            <w:r w:rsidRPr="00CE4813">
              <w:rPr>
                <w:rFonts w:ascii="Arial" w:hAnsi="Arial" w:cs="Arial"/>
                <w:bCs/>
                <w:sz w:val="20"/>
              </w:rPr>
              <w:t>1</w:t>
            </w:r>
            <w:r w:rsidR="00116D5D">
              <w:rPr>
                <w:rFonts w:ascii="Arial" w:hAnsi="Arial" w:cs="Arial"/>
                <w:bCs/>
                <w:sz w:val="20"/>
              </w:rPr>
              <w:t>a</w:t>
            </w:r>
            <w:r w:rsidR="001156A8" w:rsidRPr="00CE4813">
              <w:rPr>
                <w:rFonts w:ascii="Arial" w:hAnsi="Arial" w:cs="Arial"/>
                <w:bCs/>
                <w:sz w:val="20"/>
              </w:rPr>
              <w:t xml:space="preserve">…survive </w:t>
            </w:r>
            <w:r w:rsidR="0077649C">
              <w:rPr>
                <w:rFonts w:ascii="Arial" w:hAnsi="Arial" w:cs="Arial"/>
                <w:bCs/>
                <w:sz w:val="20"/>
              </w:rPr>
              <w:t>this hospitalization if the current plan of care stays the same?</w:t>
            </w:r>
            <w:r w:rsidR="001156A8" w:rsidRPr="00CE4813">
              <w:rPr>
                <w:rFonts w:ascii="Arial" w:hAnsi="Arial" w:cs="Arial"/>
                <w:bCs/>
                <w:sz w:val="20"/>
              </w:rPr>
              <w:t xml:space="preserve"> </w:t>
            </w:r>
          </w:p>
        </w:tc>
        <w:tc>
          <w:tcPr>
            <w:tcW w:w="5460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vAlign w:val="center"/>
            <w:hideMark/>
          </w:tcPr>
          <w:p w14:paraId="2D56E2BC" w14:textId="2D6D1AFE" w:rsidR="00116D5D" w:rsidRPr="00116D5D" w:rsidRDefault="00116D5D" w:rsidP="00495741">
            <w:pPr>
              <w:rPr>
                <w:rFonts w:ascii="Arial Narrow" w:hAnsi="Arial Narrow" w:cs="Arial"/>
                <w:sz w:val="20"/>
              </w:rPr>
            </w:pPr>
            <w:r w:rsidRPr="00116D5D">
              <w:rPr>
                <w:rFonts w:ascii="Arial Narrow" w:hAnsi="Arial Narrow" w:cs="Arial"/>
                <w:sz w:val="20"/>
              </w:rPr>
              <w:t>0% chance</w:t>
            </w:r>
            <w:r>
              <w:rPr>
                <w:rFonts w:ascii="Arial Narrow" w:hAnsi="Arial Narrow" w:cs="Arial"/>
                <w:sz w:val="20"/>
              </w:rPr>
              <w:t xml:space="preserve">                                                                        100% chance</w:t>
            </w:r>
          </w:p>
          <w:p w14:paraId="4BEA89AE" w14:textId="3AFE59D2" w:rsidR="00116D5D" w:rsidRPr="00116D5D" w:rsidRDefault="00116D5D" w:rsidP="00495741">
            <w:pPr>
              <w:rPr>
                <w:rFonts w:ascii="Arial Narrow" w:hAnsi="Arial Narrow" w:cs="Arial"/>
                <w:sz w:val="20"/>
              </w:rPr>
            </w:pPr>
            <w:r w:rsidRPr="00116D5D">
              <w:rPr>
                <w:rFonts w:ascii="Arial Narrow" w:hAnsi="Arial Narrow" w:cs="Arial"/>
                <w:sz w:val="20"/>
              </w:rPr>
              <w:t>of survival</w:t>
            </w:r>
            <w:r>
              <w:rPr>
                <w:rFonts w:ascii="Arial Narrow" w:hAnsi="Arial Narrow" w:cs="Arial"/>
                <w:sz w:val="20"/>
              </w:rPr>
              <w:t xml:space="preserve">                                                                          of survival</w:t>
            </w:r>
          </w:p>
          <w:p w14:paraId="672DAE2A" w14:textId="31C35314" w:rsidR="001156A8" w:rsidRPr="00CE4813" w:rsidRDefault="001156A8" w:rsidP="00495741">
            <w:pPr>
              <w:rPr>
                <w:rFonts w:ascii="Arial" w:hAnsi="Arial" w:cs="Arial"/>
                <w:bCs/>
                <w:sz w:val="20"/>
              </w:rPr>
            </w:pPr>
            <w:r w:rsidRPr="00CE4813">
              <w:rPr>
                <w:rFonts w:ascii="Arial" w:hAnsi="Arial" w:cs="Arial"/>
                <w:bCs/>
                <w:sz w:val="20"/>
              </w:rPr>
              <w:t>0 &lt;----|-----|-----|-----|-----|-----|-----|-----|-----|----&gt; 100%</w:t>
            </w:r>
          </w:p>
        </w:tc>
      </w:tr>
      <w:tr w:rsidR="001156A8" w:rsidRPr="00CE4813" w14:paraId="2F1F832F" w14:textId="77777777" w:rsidTr="00DB58BD">
        <w:trPr>
          <w:trHeight w:val="1060"/>
        </w:trPr>
        <w:tc>
          <w:tcPr>
            <w:tcW w:w="4142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vAlign w:val="center"/>
            <w:hideMark/>
          </w:tcPr>
          <w:p w14:paraId="5BA4E867" w14:textId="0B9F1E99" w:rsidR="001156A8" w:rsidRPr="00CE4813" w:rsidRDefault="00952385" w:rsidP="00495741">
            <w:pPr>
              <w:rPr>
                <w:rFonts w:ascii="Arial" w:hAnsi="Arial" w:cs="Arial"/>
                <w:bCs/>
                <w:sz w:val="20"/>
              </w:rPr>
            </w:pPr>
            <w:r w:rsidRPr="00CE4813">
              <w:rPr>
                <w:rFonts w:ascii="Arial" w:hAnsi="Arial" w:cs="Arial"/>
                <w:bCs/>
                <w:sz w:val="20"/>
              </w:rPr>
              <w:t>1</w:t>
            </w:r>
            <w:r w:rsidR="00116D5D">
              <w:rPr>
                <w:rFonts w:ascii="Arial" w:hAnsi="Arial" w:cs="Arial"/>
                <w:bCs/>
                <w:sz w:val="20"/>
              </w:rPr>
              <w:t>b</w:t>
            </w:r>
            <w:r w:rsidR="001156A8" w:rsidRPr="00CE4813">
              <w:rPr>
                <w:rFonts w:ascii="Arial" w:hAnsi="Arial" w:cs="Arial"/>
                <w:bCs/>
                <w:sz w:val="20"/>
              </w:rPr>
              <w:t xml:space="preserve">…be able to </w:t>
            </w:r>
            <w:r w:rsidR="0077649C">
              <w:rPr>
                <w:rFonts w:ascii="Arial" w:hAnsi="Arial" w:cs="Arial"/>
                <w:bCs/>
                <w:sz w:val="20"/>
              </w:rPr>
              <w:t xml:space="preserve">recover to the point of independence (able to interact, feed and bathe without anyone else’s assistance) or better </w:t>
            </w:r>
            <w:r w:rsidR="001156A8" w:rsidRPr="00CE4813">
              <w:rPr>
                <w:rFonts w:ascii="Arial" w:hAnsi="Arial" w:cs="Arial"/>
                <w:bCs/>
                <w:sz w:val="20"/>
              </w:rPr>
              <w:t xml:space="preserve">6 months from now?    </w:t>
            </w:r>
          </w:p>
        </w:tc>
        <w:tc>
          <w:tcPr>
            <w:tcW w:w="5460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vAlign w:val="center"/>
            <w:hideMark/>
          </w:tcPr>
          <w:p w14:paraId="7306A1DF" w14:textId="63C7869A" w:rsidR="001156A8" w:rsidRPr="00CE4813" w:rsidRDefault="005A0C34" w:rsidP="005A0C34">
            <w:pPr>
              <w:rPr>
                <w:rFonts w:ascii="Arial" w:hAnsi="Arial" w:cs="Arial"/>
                <w:bCs/>
                <w:sz w:val="18"/>
              </w:rPr>
            </w:pPr>
            <w:r>
              <w:rPr>
                <w:rFonts w:ascii="Arial" w:hAnsi="Arial" w:cs="Arial"/>
                <w:bCs/>
                <w:sz w:val="18"/>
              </w:rPr>
              <w:t>0% chance of                                                         100% chance of recovery to independence</w:t>
            </w:r>
            <w:r w:rsidR="001156A8" w:rsidRPr="00CE4813">
              <w:rPr>
                <w:rFonts w:ascii="Arial" w:hAnsi="Arial" w:cs="Arial"/>
                <w:bCs/>
                <w:sz w:val="18"/>
              </w:rPr>
              <w:t xml:space="preserve">                   </w:t>
            </w:r>
            <w:r w:rsidR="00116D5D">
              <w:rPr>
                <w:rFonts w:ascii="Arial" w:hAnsi="Arial" w:cs="Arial"/>
                <w:bCs/>
                <w:sz w:val="18"/>
              </w:rPr>
              <w:t xml:space="preserve">   </w:t>
            </w:r>
            <w:r>
              <w:rPr>
                <w:rFonts w:ascii="Arial" w:hAnsi="Arial" w:cs="Arial"/>
                <w:bCs/>
                <w:sz w:val="18"/>
              </w:rPr>
              <w:t>recovery to independence</w:t>
            </w:r>
          </w:p>
          <w:p w14:paraId="607CCF09" w14:textId="44942CB9" w:rsidR="001156A8" w:rsidRPr="00CE4813" w:rsidRDefault="00116D5D" w:rsidP="00495741">
            <w:pPr>
              <w:rPr>
                <w:rFonts w:ascii="Arial" w:hAnsi="Arial" w:cs="Arial"/>
                <w:bCs/>
                <w:sz w:val="20"/>
              </w:rPr>
            </w:pPr>
            <w:r w:rsidRPr="00CE4813">
              <w:rPr>
                <w:rFonts w:ascii="Arial" w:hAnsi="Arial" w:cs="Arial"/>
                <w:bCs/>
                <w:sz w:val="20"/>
              </w:rPr>
              <w:t>0 &lt;----|-----|-----|-----|-----|-----|-----|-----|-----|----&gt; 100%</w:t>
            </w:r>
          </w:p>
        </w:tc>
      </w:tr>
    </w:tbl>
    <w:p w14:paraId="71FCF293" w14:textId="762A5D91" w:rsidR="001156A8" w:rsidRDefault="001156A8" w:rsidP="005C7119"/>
    <w:p w14:paraId="12A2352E" w14:textId="2E817BB8" w:rsidR="00116D5D" w:rsidRPr="00116D5D" w:rsidRDefault="00116D5D" w:rsidP="00116D5D">
      <w:pPr>
        <w:rPr>
          <w:rFonts w:ascii="Arial" w:hAnsi="Arial" w:cs="Arial"/>
          <w:sz w:val="22"/>
          <w:szCs w:val="22"/>
          <w:u w:val="single"/>
        </w:rPr>
      </w:pPr>
      <w:r w:rsidRPr="00116D5D">
        <w:rPr>
          <w:rFonts w:ascii="Arial" w:hAnsi="Arial" w:cs="Arial"/>
          <w:sz w:val="22"/>
          <w:szCs w:val="22"/>
          <w:u w:val="single"/>
        </w:rPr>
        <w:t xml:space="preserve">Questionnaire for </w:t>
      </w:r>
      <w:r>
        <w:rPr>
          <w:rFonts w:ascii="Arial" w:hAnsi="Arial" w:cs="Arial"/>
          <w:sz w:val="22"/>
          <w:szCs w:val="22"/>
          <w:u w:val="single"/>
        </w:rPr>
        <w:t>surrogate</w:t>
      </w:r>
      <w:r w:rsidRPr="00116D5D">
        <w:rPr>
          <w:rFonts w:ascii="Arial" w:hAnsi="Arial" w:cs="Arial"/>
          <w:sz w:val="22"/>
          <w:szCs w:val="22"/>
          <w:u w:val="single"/>
        </w:rPr>
        <w:t>:</w:t>
      </w:r>
    </w:p>
    <w:tbl>
      <w:tblPr>
        <w:tblW w:w="9602" w:type="dxa"/>
        <w:tblInd w:w="108" w:type="dxa"/>
        <w:tblBorders>
          <w:top w:val="single" w:sz="8" w:space="0" w:color="6D6D6D"/>
          <w:left w:val="single" w:sz="8" w:space="0" w:color="6D6D6D"/>
          <w:right w:val="single" w:sz="8" w:space="0" w:color="6D6D6D"/>
        </w:tblBorders>
        <w:tblLook w:val="04A0" w:firstRow="1" w:lastRow="0" w:firstColumn="1" w:lastColumn="0" w:noHBand="0" w:noVBand="1"/>
      </w:tblPr>
      <w:tblGrid>
        <w:gridCol w:w="4142"/>
        <w:gridCol w:w="5460"/>
      </w:tblGrid>
      <w:tr w:rsidR="00116D5D" w:rsidRPr="00CE4813" w14:paraId="65F924F4" w14:textId="77777777" w:rsidTr="001B43FD">
        <w:trPr>
          <w:trHeight w:val="601"/>
        </w:trPr>
        <w:tc>
          <w:tcPr>
            <w:tcW w:w="4142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vAlign w:val="center"/>
            <w:hideMark/>
          </w:tcPr>
          <w:p w14:paraId="10F657F4" w14:textId="7613614D" w:rsidR="00116D5D" w:rsidRPr="00116D5D" w:rsidRDefault="00116D5D" w:rsidP="00495741">
            <w:pPr>
              <w:rPr>
                <w:rFonts w:ascii="Arial" w:hAnsi="Arial" w:cs="Arial"/>
                <w:sz w:val="20"/>
                <w:szCs w:val="20"/>
              </w:rPr>
            </w:pPr>
            <w:r w:rsidRPr="00116D5D">
              <w:rPr>
                <w:rFonts w:ascii="Arial" w:hAnsi="Arial" w:cs="Arial"/>
                <w:sz w:val="20"/>
                <w:szCs w:val="20"/>
              </w:rPr>
              <w:t xml:space="preserve">1. What do you think </w:t>
            </w:r>
            <w:r w:rsidR="0077649C">
              <w:rPr>
                <w:rFonts w:ascii="Arial" w:hAnsi="Arial" w:cs="Arial"/>
                <w:sz w:val="20"/>
                <w:szCs w:val="20"/>
              </w:rPr>
              <w:t>are</w:t>
            </w:r>
            <w:r w:rsidRPr="00116D5D">
              <w:rPr>
                <w:rFonts w:ascii="Arial" w:hAnsi="Arial" w:cs="Arial"/>
                <w:sz w:val="20"/>
                <w:szCs w:val="20"/>
              </w:rPr>
              <w:t xml:space="preserve"> the chance</w:t>
            </w:r>
            <w:r w:rsidR="0077649C">
              <w:rPr>
                <w:rFonts w:ascii="Arial" w:hAnsi="Arial" w:cs="Arial"/>
                <w:sz w:val="20"/>
                <w:szCs w:val="20"/>
              </w:rPr>
              <w:t>s</w:t>
            </w:r>
            <w:r w:rsidRPr="00116D5D">
              <w:rPr>
                <w:rFonts w:ascii="Arial" w:hAnsi="Arial" w:cs="Arial"/>
                <w:sz w:val="20"/>
                <w:szCs w:val="20"/>
              </w:rPr>
              <w:t xml:space="preserve"> that </w:t>
            </w:r>
            <w:r>
              <w:rPr>
                <w:rFonts w:ascii="Arial" w:hAnsi="Arial" w:cs="Arial"/>
                <w:sz w:val="20"/>
                <w:szCs w:val="20"/>
              </w:rPr>
              <w:t>your loved one</w:t>
            </w:r>
            <w:r w:rsidRPr="00116D5D">
              <w:rPr>
                <w:rFonts w:ascii="Arial" w:hAnsi="Arial" w:cs="Arial"/>
                <w:sz w:val="20"/>
                <w:szCs w:val="20"/>
              </w:rPr>
              <w:t xml:space="preserve"> will…</w:t>
            </w:r>
          </w:p>
        </w:tc>
        <w:tc>
          <w:tcPr>
            <w:tcW w:w="5460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vAlign w:val="center"/>
            <w:hideMark/>
          </w:tcPr>
          <w:p w14:paraId="5598E795" w14:textId="77777777" w:rsidR="00116D5D" w:rsidRPr="00116D5D" w:rsidRDefault="00116D5D" w:rsidP="00495741">
            <w:pPr>
              <w:rPr>
                <w:rFonts w:ascii="Arial" w:hAnsi="Arial" w:cs="Arial"/>
                <w:sz w:val="20"/>
                <w:szCs w:val="20"/>
              </w:rPr>
            </w:pPr>
            <w:r w:rsidRPr="00116D5D">
              <w:rPr>
                <w:rFonts w:ascii="Arial" w:hAnsi="Arial" w:cs="Arial"/>
                <w:sz w:val="20"/>
                <w:szCs w:val="20"/>
              </w:rPr>
              <w:t>Place a mark on the line</w:t>
            </w:r>
            <w:r>
              <w:rPr>
                <w:rFonts w:ascii="Arial" w:hAnsi="Arial" w:cs="Arial"/>
                <w:sz w:val="20"/>
                <w:szCs w:val="20"/>
              </w:rPr>
              <w:t>:</w:t>
            </w:r>
          </w:p>
        </w:tc>
      </w:tr>
      <w:tr w:rsidR="00116D5D" w:rsidRPr="00CE4813" w14:paraId="63C803A1" w14:textId="77777777" w:rsidTr="00495741">
        <w:trPr>
          <w:trHeight w:val="288"/>
        </w:trPr>
        <w:tc>
          <w:tcPr>
            <w:tcW w:w="4142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vAlign w:val="center"/>
            <w:hideMark/>
          </w:tcPr>
          <w:p w14:paraId="220B9F13" w14:textId="2E64C7DF" w:rsidR="00116D5D" w:rsidRPr="00CE4813" w:rsidRDefault="00116D5D" w:rsidP="00495741">
            <w:pPr>
              <w:rPr>
                <w:rFonts w:ascii="Arial" w:hAnsi="Arial" w:cs="Arial"/>
                <w:bCs/>
                <w:sz w:val="20"/>
              </w:rPr>
            </w:pPr>
            <w:r w:rsidRPr="00CE4813">
              <w:rPr>
                <w:rFonts w:ascii="Arial" w:hAnsi="Arial" w:cs="Arial"/>
                <w:bCs/>
                <w:sz w:val="20"/>
              </w:rPr>
              <w:t>1</w:t>
            </w:r>
            <w:r>
              <w:rPr>
                <w:rFonts w:ascii="Arial" w:hAnsi="Arial" w:cs="Arial"/>
                <w:bCs/>
                <w:sz w:val="20"/>
              </w:rPr>
              <w:t>a</w:t>
            </w:r>
            <w:r w:rsidRPr="00CE4813">
              <w:rPr>
                <w:rFonts w:ascii="Arial" w:hAnsi="Arial" w:cs="Arial"/>
                <w:bCs/>
                <w:sz w:val="20"/>
              </w:rPr>
              <w:t xml:space="preserve">…survive </w:t>
            </w:r>
            <w:r w:rsidR="0077649C">
              <w:rPr>
                <w:rFonts w:ascii="Arial" w:hAnsi="Arial" w:cs="Arial"/>
                <w:bCs/>
                <w:sz w:val="20"/>
              </w:rPr>
              <w:t>this hospitalization if the current plan of care stays the same?</w:t>
            </w:r>
          </w:p>
        </w:tc>
        <w:tc>
          <w:tcPr>
            <w:tcW w:w="5460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vAlign w:val="center"/>
            <w:hideMark/>
          </w:tcPr>
          <w:p w14:paraId="32E26E1A" w14:textId="77777777" w:rsidR="00116D5D" w:rsidRPr="00116D5D" w:rsidRDefault="00116D5D" w:rsidP="00495741">
            <w:pPr>
              <w:rPr>
                <w:rFonts w:ascii="Arial Narrow" w:hAnsi="Arial Narrow" w:cs="Arial"/>
                <w:sz w:val="20"/>
              </w:rPr>
            </w:pPr>
            <w:r w:rsidRPr="00116D5D">
              <w:rPr>
                <w:rFonts w:ascii="Arial Narrow" w:hAnsi="Arial Narrow" w:cs="Arial"/>
                <w:sz w:val="20"/>
              </w:rPr>
              <w:t>0% chance</w:t>
            </w:r>
            <w:r>
              <w:rPr>
                <w:rFonts w:ascii="Arial Narrow" w:hAnsi="Arial Narrow" w:cs="Arial"/>
                <w:sz w:val="20"/>
              </w:rPr>
              <w:t xml:space="preserve">                                                                        100% chance</w:t>
            </w:r>
          </w:p>
          <w:p w14:paraId="33A698E3" w14:textId="77777777" w:rsidR="00116D5D" w:rsidRPr="00116D5D" w:rsidRDefault="00116D5D" w:rsidP="00495741">
            <w:pPr>
              <w:rPr>
                <w:rFonts w:ascii="Arial Narrow" w:hAnsi="Arial Narrow" w:cs="Arial"/>
                <w:sz w:val="20"/>
              </w:rPr>
            </w:pPr>
            <w:r w:rsidRPr="00116D5D">
              <w:rPr>
                <w:rFonts w:ascii="Arial Narrow" w:hAnsi="Arial Narrow" w:cs="Arial"/>
                <w:sz w:val="20"/>
              </w:rPr>
              <w:t>of survival</w:t>
            </w:r>
            <w:r>
              <w:rPr>
                <w:rFonts w:ascii="Arial Narrow" w:hAnsi="Arial Narrow" w:cs="Arial"/>
                <w:sz w:val="20"/>
              </w:rPr>
              <w:t xml:space="preserve">                                                                          of survival</w:t>
            </w:r>
          </w:p>
          <w:p w14:paraId="19441435" w14:textId="77777777" w:rsidR="00116D5D" w:rsidRPr="00CE4813" w:rsidRDefault="00116D5D" w:rsidP="00495741">
            <w:pPr>
              <w:rPr>
                <w:rFonts w:ascii="Arial" w:hAnsi="Arial" w:cs="Arial"/>
                <w:bCs/>
                <w:sz w:val="20"/>
              </w:rPr>
            </w:pPr>
            <w:r w:rsidRPr="00CE4813">
              <w:rPr>
                <w:rFonts w:ascii="Arial" w:hAnsi="Arial" w:cs="Arial"/>
                <w:bCs/>
                <w:sz w:val="20"/>
              </w:rPr>
              <w:t>0 &lt;----|-----|-----|-----|-----|-----|-----|-----|-----|----&gt; 100%</w:t>
            </w:r>
          </w:p>
        </w:tc>
      </w:tr>
      <w:tr w:rsidR="00116D5D" w:rsidRPr="00CE4813" w14:paraId="3DD9918A" w14:textId="77777777" w:rsidTr="008D6A79">
        <w:trPr>
          <w:trHeight w:val="1285"/>
        </w:trPr>
        <w:tc>
          <w:tcPr>
            <w:tcW w:w="4142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vAlign w:val="center"/>
            <w:hideMark/>
          </w:tcPr>
          <w:p w14:paraId="0B40112E" w14:textId="7290C48B" w:rsidR="00116D5D" w:rsidRPr="00CE4813" w:rsidRDefault="00116D5D" w:rsidP="00495741">
            <w:pPr>
              <w:rPr>
                <w:rFonts w:ascii="Arial" w:hAnsi="Arial" w:cs="Arial"/>
                <w:bCs/>
                <w:sz w:val="20"/>
              </w:rPr>
            </w:pPr>
            <w:r w:rsidRPr="00CE4813">
              <w:rPr>
                <w:rFonts w:ascii="Arial" w:hAnsi="Arial" w:cs="Arial"/>
                <w:bCs/>
                <w:sz w:val="20"/>
              </w:rPr>
              <w:t>1</w:t>
            </w:r>
            <w:r>
              <w:rPr>
                <w:rFonts w:ascii="Arial" w:hAnsi="Arial" w:cs="Arial"/>
                <w:bCs/>
                <w:sz w:val="20"/>
              </w:rPr>
              <w:t>b</w:t>
            </w:r>
            <w:r w:rsidRPr="00CE4813">
              <w:rPr>
                <w:rFonts w:ascii="Arial" w:hAnsi="Arial" w:cs="Arial"/>
                <w:bCs/>
                <w:sz w:val="20"/>
              </w:rPr>
              <w:t xml:space="preserve">…be able to </w:t>
            </w:r>
            <w:r w:rsidR="0077649C">
              <w:rPr>
                <w:rFonts w:ascii="Arial" w:hAnsi="Arial" w:cs="Arial"/>
                <w:bCs/>
                <w:sz w:val="20"/>
              </w:rPr>
              <w:t xml:space="preserve">recover to the point of independence (able to interact, feed and bathe without anyone else’s assistance) or better </w:t>
            </w:r>
            <w:r w:rsidR="0077649C" w:rsidRPr="00CE4813">
              <w:rPr>
                <w:rFonts w:ascii="Arial" w:hAnsi="Arial" w:cs="Arial"/>
                <w:bCs/>
                <w:sz w:val="20"/>
              </w:rPr>
              <w:t xml:space="preserve">6 months from now?  </w:t>
            </w:r>
          </w:p>
        </w:tc>
        <w:tc>
          <w:tcPr>
            <w:tcW w:w="5460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vAlign w:val="center"/>
            <w:hideMark/>
          </w:tcPr>
          <w:p w14:paraId="130078AB" w14:textId="365BF804" w:rsidR="0077649C" w:rsidRPr="00CE4813" w:rsidRDefault="0077649C" w:rsidP="0077649C">
            <w:pPr>
              <w:rPr>
                <w:rFonts w:ascii="Arial" w:hAnsi="Arial" w:cs="Arial"/>
                <w:bCs/>
                <w:sz w:val="18"/>
              </w:rPr>
            </w:pPr>
            <w:r>
              <w:rPr>
                <w:rFonts w:ascii="Arial" w:hAnsi="Arial" w:cs="Arial"/>
                <w:bCs/>
                <w:sz w:val="18"/>
              </w:rPr>
              <w:t>0% chance of                                                         100% chance of recovery to independence</w:t>
            </w:r>
            <w:r w:rsidRPr="00CE4813">
              <w:rPr>
                <w:rFonts w:ascii="Arial" w:hAnsi="Arial" w:cs="Arial"/>
                <w:bCs/>
                <w:sz w:val="18"/>
              </w:rPr>
              <w:t xml:space="preserve">                   </w:t>
            </w:r>
            <w:r>
              <w:rPr>
                <w:rFonts w:ascii="Arial" w:hAnsi="Arial" w:cs="Arial"/>
                <w:bCs/>
                <w:sz w:val="18"/>
              </w:rPr>
              <w:t xml:space="preserve">   recovery to independence</w:t>
            </w:r>
          </w:p>
          <w:p w14:paraId="4D9A91D6" w14:textId="77777777" w:rsidR="00116D5D" w:rsidRPr="00CE4813" w:rsidRDefault="00116D5D" w:rsidP="00495741">
            <w:pPr>
              <w:rPr>
                <w:rFonts w:ascii="Arial" w:hAnsi="Arial" w:cs="Arial"/>
                <w:bCs/>
                <w:sz w:val="20"/>
              </w:rPr>
            </w:pPr>
            <w:r w:rsidRPr="00CE4813">
              <w:rPr>
                <w:rFonts w:ascii="Arial" w:hAnsi="Arial" w:cs="Arial"/>
                <w:bCs/>
                <w:sz w:val="20"/>
              </w:rPr>
              <w:t>0 &lt;----|-----|-----|-----|-----|-----|-----|-----|-----|----&gt; 100%</w:t>
            </w:r>
          </w:p>
        </w:tc>
      </w:tr>
      <w:tr w:rsidR="00116D5D" w:rsidRPr="00CE4813" w14:paraId="609511BD" w14:textId="77777777" w:rsidTr="00DB58BD">
        <w:trPr>
          <w:trHeight w:val="1060"/>
        </w:trPr>
        <w:tc>
          <w:tcPr>
            <w:tcW w:w="4142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vAlign w:val="center"/>
            <w:hideMark/>
          </w:tcPr>
          <w:p w14:paraId="5EB129F5" w14:textId="63E914E7" w:rsidR="00116D5D" w:rsidRPr="00CE4813" w:rsidRDefault="00116D5D" w:rsidP="00495741">
            <w:pPr>
              <w:rPr>
                <w:rFonts w:ascii="Arial" w:hAnsi="Arial" w:cs="Arial"/>
                <w:bCs/>
                <w:sz w:val="20"/>
              </w:rPr>
            </w:pPr>
            <w:r w:rsidRPr="00CE4813">
              <w:rPr>
                <w:rFonts w:ascii="Arial" w:hAnsi="Arial" w:cs="Arial"/>
                <w:bCs/>
                <w:sz w:val="20"/>
              </w:rPr>
              <w:t xml:space="preserve">2.  What do you think the </w:t>
            </w:r>
            <w:r w:rsidR="00DB58BD" w:rsidRPr="00DB58BD">
              <w:rPr>
                <w:rFonts w:ascii="Arial" w:hAnsi="Arial" w:cs="Arial"/>
                <w:bCs/>
                <w:sz w:val="20"/>
                <w:u w:val="single"/>
              </w:rPr>
              <w:t>doctor thinks</w:t>
            </w:r>
            <w:r w:rsidRPr="00CE4813">
              <w:rPr>
                <w:rFonts w:ascii="Arial" w:hAnsi="Arial" w:cs="Arial"/>
                <w:bCs/>
                <w:sz w:val="20"/>
              </w:rPr>
              <w:t xml:space="preserve"> is the chance that the </w:t>
            </w:r>
            <w:proofErr w:type="gramStart"/>
            <w:r w:rsidRPr="00CE4813">
              <w:rPr>
                <w:rFonts w:ascii="Arial" w:hAnsi="Arial" w:cs="Arial"/>
                <w:bCs/>
                <w:sz w:val="20"/>
              </w:rPr>
              <w:t>patient’s</w:t>
            </w:r>
            <w:proofErr w:type="gramEnd"/>
            <w:r w:rsidRPr="00CE4813">
              <w:rPr>
                <w:rFonts w:ascii="Arial" w:hAnsi="Arial" w:cs="Arial"/>
                <w:bCs/>
                <w:sz w:val="20"/>
              </w:rPr>
              <w:t xml:space="preserve"> will survive</w:t>
            </w:r>
            <w:r w:rsidR="005A0C34">
              <w:rPr>
                <w:rFonts w:ascii="Arial" w:hAnsi="Arial" w:cs="Arial"/>
                <w:bCs/>
                <w:sz w:val="20"/>
              </w:rPr>
              <w:t xml:space="preserve"> this hospitalization</w:t>
            </w:r>
            <w:r w:rsidR="001B43FD">
              <w:rPr>
                <w:rFonts w:ascii="Arial" w:hAnsi="Arial" w:cs="Arial"/>
                <w:bCs/>
                <w:sz w:val="20"/>
              </w:rPr>
              <w:t xml:space="preserve"> if the current plan of care stays the same</w:t>
            </w:r>
            <w:r w:rsidRPr="00CE4813">
              <w:rPr>
                <w:rFonts w:ascii="Arial" w:hAnsi="Arial" w:cs="Arial"/>
                <w:bCs/>
                <w:sz w:val="20"/>
              </w:rPr>
              <w:t>?</w:t>
            </w:r>
          </w:p>
        </w:tc>
        <w:tc>
          <w:tcPr>
            <w:tcW w:w="5460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vAlign w:val="center"/>
            <w:hideMark/>
          </w:tcPr>
          <w:p w14:paraId="4DA37924" w14:textId="77777777" w:rsidR="00116D5D" w:rsidRPr="00116D5D" w:rsidRDefault="00116D5D" w:rsidP="00495741">
            <w:pPr>
              <w:rPr>
                <w:rFonts w:ascii="Arial Narrow" w:hAnsi="Arial Narrow" w:cs="Arial"/>
                <w:sz w:val="20"/>
              </w:rPr>
            </w:pPr>
            <w:r w:rsidRPr="00116D5D">
              <w:rPr>
                <w:rFonts w:ascii="Arial Narrow" w:hAnsi="Arial Narrow" w:cs="Arial"/>
                <w:sz w:val="20"/>
              </w:rPr>
              <w:t>0% chance</w:t>
            </w:r>
            <w:r>
              <w:rPr>
                <w:rFonts w:ascii="Arial Narrow" w:hAnsi="Arial Narrow" w:cs="Arial"/>
                <w:sz w:val="20"/>
              </w:rPr>
              <w:t xml:space="preserve">                                                                        100% chance</w:t>
            </w:r>
          </w:p>
          <w:p w14:paraId="136B2B74" w14:textId="77777777" w:rsidR="00116D5D" w:rsidRPr="00116D5D" w:rsidRDefault="00116D5D" w:rsidP="00495741">
            <w:pPr>
              <w:rPr>
                <w:rFonts w:ascii="Arial Narrow" w:hAnsi="Arial Narrow" w:cs="Arial"/>
                <w:sz w:val="20"/>
              </w:rPr>
            </w:pPr>
            <w:r w:rsidRPr="00116D5D">
              <w:rPr>
                <w:rFonts w:ascii="Arial Narrow" w:hAnsi="Arial Narrow" w:cs="Arial"/>
                <w:sz w:val="20"/>
              </w:rPr>
              <w:t>of survival</w:t>
            </w:r>
            <w:r>
              <w:rPr>
                <w:rFonts w:ascii="Arial Narrow" w:hAnsi="Arial Narrow" w:cs="Arial"/>
                <w:sz w:val="20"/>
              </w:rPr>
              <w:t xml:space="preserve">                                                                          of survival</w:t>
            </w:r>
          </w:p>
          <w:p w14:paraId="116EBEA9" w14:textId="77777777" w:rsidR="00116D5D" w:rsidRPr="00CE4813" w:rsidRDefault="00116D5D" w:rsidP="00495741">
            <w:pPr>
              <w:rPr>
                <w:rFonts w:ascii="Arial" w:hAnsi="Arial" w:cs="Arial"/>
                <w:bCs/>
                <w:sz w:val="20"/>
              </w:rPr>
            </w:pPr>
            <w:r w:rsidRPr="00CE4813">
              <w:rPr>
                <w:rFonts w:ascii="Arial" w:hAnsi="Arial" w:cs="Arial"/>
                <w:bCs/>
                <w:sz w:val="20"/>
              </w:rPr>
              <w:t>0 &lt;----|-----|-----|-----|-----|-----|-----|-----|-----|----&gt; 100%</w:t>
            </w:r>
          </w:p>
        </w:tc>
      </w:tr>
      <w:tr w:rsidR="005A0C34" w:rsidRPr="00CE4813" w14:paraId="0397813C" w14:textId="77777777" w:rsidTr="00DB58BD">
        <w:trPr>
          <w:trHeight w:val="889"/>
        </w:trPr>
        <w:tc>
          <w:tcPr>
            <w:tcW w:w="4142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vAlign w:val="center"/>
          </w:tcPr>
          <w:p w14:paraId="1A98B8D5" w14:textId="50E19565" w:rsidR="005A0C34" w:rsidRPr="00CE4813" w:rsidRDefault="005A0C34" w:rsidP="00495741">
            <w:pPr>
              <w:rPr>
                <w:rFonts w:ascii="Arial" w:hAnsi="Arial" w:cs="Arial"/>
                <w:bCs/>
                <w:sz w:val="20"/>
              </w:rPr>
            </w:pPr>
            <w:r w:rsidRPr="00CE4813">
              <w:rPr>
                <w:rFonts w:ascii="Arial" w:hAnsi="Arial" w:cs="Arial"/>
                <w:bCs/>
                <w:sz w:val="20"/>
              </w:rPr>
              <w:t xml:space="preserve">What do you think the </w:t>
            </w:r>
            <w:r>
              <w:rPr>
                <w:rFonts w:ascii="Arial" w:hAnsi="Arial" w:cs="Arial"/>
                <w:bCs/>
                <w:sz w:val="20"/>
                <w:u w:val="single"/>
              </w:rPr>
              <w:t>doctor thinks</w:t>
            </w:r>
            <w:r w:rsidRPr="00CE4813">
              <w:rPr>
                <w:rFonts w:ascii="Arial" w:hAnsi="Arial" w:cs="Arial"/>
                <w:bCs/>
                <w:sz w:val="20"/>
              </w:rPr>
              <w:t xml:space="preserve"> </w:t>
            </w:r>
            <w:r>
              <w:rPr>
                <w:rFonts w:ascii="Arial" w:hAnsi="Arial" w:cs="Arial"/>
                <w:bCs/>
                <w:sz w:val="20"/>
              </w:rPr>
              <w:t>your loved one’s chance is of recovering to independence</w:t>
            </w:r>
            <w:r w:rsidR="00DB58BD">
              <w:rPr>
                <w:rFonts w:ascii="Arial" w:hAnsi="Arial" w:cs="Arial"/>
                <w:bCs/>
                <w:sz w:val="20"/>
              </w:rPr>
              <w:t xml:space="preserve"> 6 months from now</w:t>
            </w:r>
            <w:r>
              <w:rPr>
                <w:rFonts w:ascii="Arial" w:hAnsi="Arial" w:cs="Arial"/>
                <w:bCs/>
                <w:sz w:val="20"/>
              </w:rPr>
              <w:t>?</w:t>
            </w:r>
          </w:p>
        </w:tc>
        <w:tc>
          <w:tcPr>
            <w:tcW w:w="5460" w:type="dxa"/>
            <w:tcBorders>
              <w:top w:val="single" w:sz="8" w:space="0" w:color="6D6D6D"/>
              <w:left w:val="single" w:sz="8" w:space="0" w:color="6D6D6D"/>
              <w:bottom w:val="single" w:sz="8" w:space="0" w:color="6D6D6D"/>
              <w:right w:val="single" w:sz="8" w:space="0" w:color="6D6D6D"/>
            </w:tcBorders>
            <w:vAlign w:val="center"/>
          </w:tcPr>
          <w:p w14:paraId="5DAE88B1" w14:textId="77777777" w:rsidR="00DB58BD" w:rsidRPr="00CE4813" w:rsidRDefault="00DB58BD" w:rsidP="00DB58BD">
            <w:pPr>
              <w:rPr>
                <w:rFonts w:ascii="Arial" w:hAnsi="Arial" w:cs="Arial"/>
                <w:bCs/>
                <w:sz w:val="18"/>
              </w:rPr>
            </w:pPr>
            <w:r>
              <w:rPr>
                <w:rFonts w:ascii="Arial" w:hAnsi="Arial" w:cs="Arial"/>
                <w:bCs/>
                <w:sz w:val="18"/>
              </w:rPr>
              <w:t>0% chance of                                                         100% chance of recovery to independence</w:t>
            </w:r>
            <w:r w:rsidRPr="00CE4813">
              <w:rPr>
                <w:rFonts w:ascii="Arial" w:hAnsi="Arial" w:cs="Arial"/>
                <w:bCs/>
                <w:sz w:val="18"/>
              </w:rPr>
              <w:t xml:space="preserve">                   </w:t>
            </w:r>
            <w:r>
              <w:rPr>
                <w:rFonts w:ascii="Arial" w:hAnsi="Arial" w:cs="Arial"/>
                <w:bCs/>
                <w:sz w:val="18"/>
              </w:rPr>
              <w:t xml:space="preserve">   recovery to independence</w:t>
            </w:r>
          </w:p>
          <w:p w14:paraId="6FF776DA" w14:textId="0BBECCDD" w:rsidR="005A0C34" w:rsidRPr="00116D5D" w:rsidRDefault="00DB58BD" w:rsidP="00DB58BD">
            <w:pPr>
              <w:rPr>
                <w:rFonts w:ascii="Arial Narrow" w:hAnsi="Arial Narrow" w:cs="Arial"/>
                <w:sz w:val="20"/>
              </w:rPr>
            </w:pPr>
            <w:r w:rsidRPr="00CE4813">
              <w:rPr>
                <w:rFonts w:ascii="Arial" w:hAnsi="Arial" w:cs="Arial"/>
                <w:bCs/>
                <w:sz w:val="20"/>
              </w:rPr>
              <w:t>0 &lt;----|-----|-----|-----|-----|-----|-----|-----|-----|----&gt; 100%</w:t>
            </w:r>
          </w:p>
        </w:tc>
      </w:tr>
    </w:tbl>
    <w:p w14:paraId="0EF88348" w14:textId="0EE357A3" w:rsidR="006020FE" w:rsidRDefault="006020FE">
      <w:pPr>
        <w:rPr>
          <w:color w:val="000000" w:themeColor="text1"/>
          <w:u w:val="single"/>
        </w:rPr>
      </w:pPr>
    </w:p>
    <w:p w14:paraId="08303491" w14:textId="77777777" w:rsidR="004640EB" w:rsidRPr="00763A16" w:rsidRDefault="004640EB" w:rsidP="004640EB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  <w:u w:val="single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35198611" wp14:editId="57A3B947">
                <wp:simplePos x="0" y="0"/>
                <wp:positionH relativeFrom="column">
                  <wp:posOffset>120015</wp:posOffset>
                </wp:positionH>
                <wp:positionV relativeFrom="paragraph">
                  <wp:posOffset>186690</wp:posOffset>
                </wp:positionV>
                <wp:extent cx="6649085" cy="1475740"/>
                <wp:effectExtent l="0" t="0" r="5715" b="0"/>
                <wp:wrapTopAndBottom/>
                <wp:docPr id="2" name="Group 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649085" cy="1475740"/>
                          <a:chOff x="-962527" y="0"/>
                          <a:chExt cx="6650370" cy="1604961"/>
                        </a:xfrm>
                      </wpg:grpSpPr>
                      <wps:wsp>
                        <wps:cNvPr id="39" name="Text Box 39"/>
                        <wps:cNvSpPr txBox="1"/>
                        <wps:spPr>
                          <a:xfrm>
                            <a:off x="-962527" y="890175"/>
                            <a:ext cx="6650370" cy="714786"/>
                          </a:xfrm>
                          <a:prstGeom prst="rect">
                            <a:avLst/>
                          </a:prstGeom>
                          <a:solidFill>
                            <a:schemeClr val="lt1"/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414525FF" w14:textId="77777777" w:rsidR="004640EB" w:rsidRDefault="004640EB" w:rsidP="004640EB">
                              <w:pPr>
                                <w:spacing w:line="180" w:lineRule="exact"/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</w:pPr>
                              <w:r w:rsidRPr="00A02859"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  <w:u w:val="single"/>
                                </w:rPr>
                                <w:t>Figure: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 w:rsidRPr="00952385"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Clinician</w:t>
                              </w:r>
                              <w:r w:rsidRPr="00A02859"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-surrogate discordance Score (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C</w:t>
                              </w:r>
                              <w:r w:rsidRPr="00A02859"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SDS)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 xml:space="preserve">: Responses are recorded on a horizontal probability scale (0-100%), anchored on the right and left. These anchors are intended to aid subjects with limited numeracy. </w:t>
                              </w:r>
                            </w:p>
                            <w:p w14:paraId="14CF6DEC" w14:textId="76590BA6" w:rsidR="004640EB" w:rsidRPr="00A02859" w:rsidRDefault="004640EB" w:rsidP="004640EB">
                              <w:pPr>
                                <w:pStyle w:val="BodyText"/>
                                <w:spacing w:before="40" w:after="0" w:line="180" w:lineRule="exact"/>
                                <w:ind w:right="86"/>
                                <w:rPr>
                                  <w:rFonts w:ascii="Arial" w:hAnsi="Arial"/>
                                  <w:sz w:val="18"/>
                                  <w:szCs w:val="18"/>
                                </w:rPr>
                              </w:pPr>
                              <w:r w:rsidRPr="00A02859"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 xml:space="preserve">To calculate the 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C</w:t>
                              </w:r>
                              <w:r w:rsidRPr="00A02859">
                                <w:rPr>
                                  <w:rFonts w:ascii="Arial" w:hAnsi="Arial" w:cs="Arial"/>
                                  <w:b/>
                                  <w:bCs/>
                                  <w:sz w:val="18"/>
                                  <w:szCs w:val="18"/>
                                </w:rPr>
                                <w:t>SDS</w:t>
                              </w:r>
                              <w:r w:rsidRPr="00A02859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 xml:space="preserve">, subtract the 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clinician</w:t>
                              </w:r>
                              <w:r w:rsidRPr="00A02859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 xml:space="preserve">’s prognostic estimate from the surrogate’s estimate. The possible range for this score is  </w:t>
                              </w:r>
                              <w:r w:rsidRPr="00627671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-100 to +100.</w:t>
                              </w:r>
                              <w:r w:rsidRPr="00A02859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In the</w:t>
                              </w:r>
                              <w:r w:rsidRPr="00A02859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 xml:space="preserve"> example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 xml:space="preserve"> above</w:t>
                              </w:r>
                              <w:r w:rsidRPr="00A02859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 xml:space="preserve">, the </w:t>
                              </w:r>
                              <w:r w:rsidRPr="00E524D8">
                                <w:rPr>
                                  <w:rFonts w:ascii="Arial" w:hAnsi="Arial" w:cs="Arial"/>
                                  <w:color w:val="941100"/>
                                  <w:sz w:val="18"/>
                                  <w:szCs w:val="18"/>
                                </w:rPr>
                                <w:t xml:space="preserve">surrogate estimates </w:t>
                              </w:r>
                              <w:r w:rsidRPr="00A02859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 xml:space="preserve">that the patient has a 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9</w:t>
                              </w:r>
                              <w:r w:rsidRPr="00A02859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 xml:space="preserve">0% chance of 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survival (</w:t>
                              </w:r>
                              <w:r w:rsidR="000E1591">
                                <w:rPr>
                                  <w:rFonts w:ascii="Arial" w:hAnsi="Arial" w:cs="Arial"/>
                                  <w:b/>
                                  <w:bCs/>
                                  <w:color w:val="941100"/>
                                  <w:sz w:val="18"/>
                                  <w:szCs w:val="18"/>
                                </w:rPr>
                                <w:t>red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),</w:t>
                              </w:r>
                              <w:r w:rsidRPr="00A02859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 xml:space="preserve"> and the </w:t>
                              </w:r>
                              <w:r w:rsidR="000E1591">
                                <w:rPr>
                                  <w:rFonts w:ascii="Arial" w:hAnsi="Arial" w:cs="Arial"/>
                                  <w:color w:val="0A33FF"/>
                                  <w:sz w:val="18"/>
                                  <w:szCs w:val="18"/>
                                </w:rPr>
                                <w:t>clinician</w:t>
                              </w:r>
                              <w:r w:rsidRPr="00E524D8">
                                <w:rPr>
                                  <w:rFonts w:ascii="Arial" w:hAnsi="Arial" w:cs="Arial"/>
                                  <w:color w:val="0A33FF"/>
                                  <w:sz w:val="18"/>
                                  <w:szCs w:val="18"/>
                                </w:rPr>
                                <w:t xml:space="preserve"> estimates </w:t>
                              </w:r>
                              <w:r w:rsidRPr="00A02859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 xml:space="preserve">a 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3</w:t>
                              </w:r>
                              <w:r w:rsidRPr="00A02859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0% chance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 xml:space="preserve"> (</w:t>
                              </w:r>
                              <w:r w:rsidRPr="00A02859">
                                <w:rPr>
                                  <w:rFonts w:ascii="Arial" w:hAnsi="Arial" w:cs="Arial"/>
                                  <w:b/>
                                  <w:bCs/>
                                  <w:color w:val="0A33FF"/>
                                  <w:sz w:val="18"/>
                                  <w:szCs w:val="18"/>
                                </w:rPr>
                                <w:t>blue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 xml:space="preserve">); hence </w:t>
                              </w:r>
                              <w:r w:rsidRPr="00A02859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 xml:space="preserve">the discordance score is </w:t>
                              </w:r>
                              <w:r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>+6</w:t>
                              </w:r>
                              <w:r w:rsidRPr="00A02859"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  <w:t xml:space="preserve">0.  </w:t>
                              </w:r>
                            </w:p>
                            <w:p w14:paraId="74B8B8BE" w14:textId="77777777" w:rsidR="004640EB" w:rsidRPr="00A02859" w:rsidRDefault="004640EB" w:rsidP="004640EB">
                              <w:pPr>
                                <w:spacing w:line="180" w:lineRule="exact"/>
                                <w:rPr>
                                  <w:rFonts w:ascii="Arial" w:hAnsi="Arial" w:cs="Arial"/>
                                  <w:sz w:val="18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" name="Picture 1" descr="A picture containing text, antenna&#10;&#10;Description automatically generated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7655" cy="83312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35198611" id="Group 2" o:spid="_x0000_s1026" style="position:absolute;margin-left:9.45pt;margin-top:14.7pt;width:523.55pt;height:116.2pt;z-index:251659264;mso-width-relative:margin;mso-height-relative:margin" coordorigin="-9625" coordsize="66503,16049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&#13;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39" o:spid="_x0000_s1027" type="#_x0000_t202" style="position:absolute;left:-9625;top:8901;width:66503;height:714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" fillcolor="white [3201]" stroked="f" strokeweight=".5pt">
                  <v:textbox inset="0,0,0,0">
                    <w:txbxContent>
                      <w:p w14:paraId="414525FF" w14:textId="77777777" w:rsidR="004640EB" w:rsidRDefault="004640EB" w:rsidP="004640EB">
                        <w:pPr>
                          <w:spacing w:line="180" w:lineRule="exact"/>
                          <w:rPr>
                            <w:rFonts w:ascii="Arial" w:hAnsi="Arial" w:cs="Arial"/>
                            <w:sz w:val="18"/>
                            <w:szCs w:val="18"/>
                          </w:rPr>
                        </w:pPr>
                        <w:r w:rsidRPr="00A02859"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  <w:u w:val="single"/>
                          </w:rPr>
                          <w:t>Figure:</w:t>
                        </w:r>
                        <w:r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 </w:t>
                        </w:r>
                        <w:r w:rsidRPr="00952385"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Clinician</w:t>
                        </w:r>
                        <w:r w:rsidRPr="00A02859"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-surrogate discordance Score (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C</w:t>
                        </w:r>
                        <w:r w:rsidRPr="00A02859"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SDS)</w:t>
                        </w:r>
                        <w:r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: Responses are recorded on a horizontal probability scale (0-100%), anchored on the right and left. These anchors are intended to aid subjects with limited numeracy. </w:t>
                        </w:r>
                      </w:p>
                      <w:p w14:paraId="14CF6DEC" w14:textId="76590BA6" w:rsidR="004640EB" w:rsidRPr="00A02859" w:rsidRDefault="004640EB" w:rsidP="004640EB">
                        <w:pPr>
                          <w:pStyle w:val="BodyText"/>
                          <w:spacing w:before="40" w:after="0" w:line="180" w:lineRule="exact"/>
                          <w:ind w:right="86"/>
                          <w:rPr>
                            <w:rFonts w:ascii="Arial" w:hAnsi="Arial"/>
                            <w:sz w:val="18"/>
                            <w:szCs w:val="18"/>
                          </w:rPr>
                        </w:pPr>
                        <w:r w:rsidRPr="00A02859"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 xml:space="preserve">To calculate the </w:t>
                        </w:r>
                        <w:r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C</w:t>
                        </w:r>
                        <w:r w:rsidRPr="00A02859">
                          <w:rPr>
                            <w:rFonts w:ascii="Arial" w:hAnsi="Arial" w:cs="Arial"/>
                            <w:b/>
                            <w:bCs/>
                            <w:sz w:val="18"/>
                            <w:szCs w:val="18"/>
                          </w:rPr>
                          <w:t>SDS</w:t>
                        </w:r>
                        <w:r w:rsidRPr="00A02859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, subtract the </w:t>
                        </w:r>
                        <w:r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clinician</w:t>
                        </w:r>
                        <w:r w:rsidRPr="00A02859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’s prognostic estimate from the surrogate’s estimate. The possible range for this score </w:t>
                        </w:r>
                        <w:proofErr w:type="gramStart"/>
                        <w:r w:rsidRPr="00A02859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is  </w:t>
                        </w:r>
                        <w:r w:rsidRPr="00627671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-</w:t>
                        </w:r>
                        <w:proofErr w:type="gramEnd"/>
                        <w:r w:rsidRPr="00627671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100 to +100.</w:t>
                        </w:r>
                        <w:r w:rsidRPr="00A02859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 </w:t>
                        </w:r>
                        <w:r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In the</w:t>
                        </w:r>
                        <w:r w:rsidRPr="00A02859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 example</w:t>
                        </w:r>
                        <w:r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 above</w:t>
                        </w:r>
                        <w:r w:rsidRPr="00A02859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, the </w:t>
                        </w:r>
                        <w:r w:rsidRPr="00E524D8">
                          <w:rPr>
                            <w:rFonts w:ascii="Arial" w:hAnsi="Arial" w:cs="Arial"/>
                            <w:color w:val="941100"/>
                            <w:sz w:val="18"/>
                            <w:szCs w:val="18"/>
                          </w:rPr>
                          <w:t xml:space="preserve">surrogate estimates </w:t>
                        </w:r>
                        <w:r w:rsidRPr="00A02859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that the patient has a </w:t>
                        </w:r>
                        <w:r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9</w:t>
                        </w:r>
                        <w:r w:rsidRPr="00A02859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0% chance of </w:t>
                        </w:r>
                        <w:r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survival (</w:t>
                        </w:r>
                        <w:r w:rsidR="000E1591">
                          <w:rPr>
                            <w:rFonts w:ascii="Arial" w:hAnsi="Arial" w:cs="Arial"/>
                            <w:b/>
                            <w:bCs/>
                            <w:color w:val="941100"/>
                            <w:sz w:val="18"/>
                            <w:szCs w:val="18"/>
                          </w:rPr>
                          <w:t>red</w:t>
                        </w:r>
                        <w:r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),</w:t>
                        </w:r>
                        <w:r w:rsidRPr="00A02859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 and the </w:t>
                        </w:r>
                        <w:r w:rsidR="000E1591">
                          <w:rPr>
                            <w:rFonts w:ascii="Arial" w:hAnsi="Arial" w:cs="Arial"/>
                            <w:color w:val="0A33FF"/>
                            <w:sz w:val="18"/>
                            <w:szCs w:val="18"/>
                          </w:rPr>
                          <w:t>clinician</w:t>
                        </w:r>
                        <w:r w:rsidRPr="00E524D8">
                          <w:rPr>
                            <w:rFonts w:ascii="Arial" w:hAnsi="Arial" w:cs="Arial"/>
                            <w:color w:val="0A33FF"/>
                            <w:sz w:val="18"/>
                            <w:szCs w:val="18"/>
                          </w:rPr>
                          <w:t xml:space="preserve"> estimates </w:t>
                        </w:r>
                        <w:r w:rsidRPr="00A02859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a </w:t>
                        </w:r>
                        <w:r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3</w:t>
                        </w:r>
                        <w:r w:rsidRPr="00A02859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0% chance</w:t>
                        </w:r>
                        <w:r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 (</w:t>
                        </w:r>
                        <w:r w:rsidRPr="00A02859">
                          <w:rPr>
                            <w:rFonts w:ascii="Arial" w:hAnsi="Arial" w:cs="Arial"/>
                            <w:b/>
                            <w:bCs/>
                            <w:color w:val="0A33FF"/>
                            <w:sz w:val="18"/>
                            <w:szCs w:val="18"/>
                          </w:rPr>
                          <w:t>blue</w:t>
                        </w:r>
                        <w:r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); hence </w:t>
                        </w:r>
                        <w:r w:rsidRPr="00A02859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the discordance score is </w:t>
                        </w:r>
                        <w:r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>+6</w:t>
                        </w:r>
                        <w:r w:rsidRPr="00A02859">
                          <w:rPr>
                            <w:rFonts w:ascii="Arial" w:hAnsi="Arial" w:cs="Arial"/>
                            <w:sz w:val="18"/>
                            <w:szCs w:val="18"/>
                          </w:rPr>
                          <w:t xml:space="preserve">0.  </w:t>
                        </w:r>
                      </w:p>
                      <w:p w14:paraId="74B8B8BE" w14:textId="77777777" w:rsidR="004640EB" w:rsidRPr="00A02859" w:rsidRDefault="004640EB" w:rsidP="004640EB">
                        <w:pPr>
                          <w:spacing w:line="180" w:lineRule="exact"/>
                          <w:rPr>
                            <w:rFonts w:ascii="Arial" w:hAnsi="Arial" w:cs="Arial"/>
                            <w:sz w:val="18"/>
                            <w:szCs w:val="18"/>
                          </w:rPr>
                        </w:pP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" o:spid="_x0000_s1028" type="#_x0000_t75" alt="A picture containing text, antenna&#10;&#10;Description automatically generated" style="position:absolute;width:40976;height:8331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">
                  <v:imagedata r:id="rId22" o:title="A picture containing text, antenna&#10;&#10;Description automatically generated"/>
                </v:shape>
                <w10:wrap type="topAndBottom"/>
              </v:group>
            </w:pict>
          </mc:Fallback>
        </mc:AlternateContent>
      </w:r>
      <w:r>
        <w:rPr>
          <w:rFonts w:ascii="Arial" w:hAnsi="Arial" w:cs="Arial"/>
          <w:sz w:val="22"/>
          <w:szCs w:val="22"/>
        </w:rPr>
        <w:t xml:space="preserve"> To calculate the CSDS</w:t>
      </w:r>
      <w:r w:rsidRPr="00763A16">
        <w:rPr>
          <w:rFonts w:ascii="Arial" w:hAnsi="Arial" w:cs="Arial"/>
          <w:sz w:val="22"/>
          <w:szCs w:val="22"/>
        </w:rPr>
        <w:t>:</w:t>
      </w:r>
    </w:p>
    <w:p w14:paraId="6E224E0F" w14:textId="3C5D4F61" w:rsidR="004640EB" w:rsidRPr="00763A16" w:rsidRDefault="004640EB" w:rsidP="004640EB"/>
    <w:p w14:paraId="4EBE1291" w14:textId="33E05C64" w:rsidR="004640EB" w:rsidRPr="002D4D5E" w:rsidRDefault="004640EB">
      <w:pPr>
        <w:rPr>
          <w:color w:val="000000" w:themeColor="text1"/>
          <w:u w:val="single"/>
        </w:rPr>
      </w:pPr>
    </w:p>
    <w:p w14:paraId="00F65EC8" w14:textId="77777777" w:rsidR="00462F42" w:rsidRDefault="00462F42" w:rsidP="00462F42">
      <w:pPr>
        <w:ind w:firstLine="720"/>
        <w:rPr>
          <w:b/>
          <w:color w:val="000000" w:themeColor="text1"/>
        </w:rPr>
      </w:pPr>
    </w:p>
    <w:p w14:paraId="54A7F91D" w14:textId="77777777" w:rsidR="00462F42" w:rsidRDefault="00462F42" w:rsidP="00462F42">
      <w:pPr>
        <w:ind w:firstLine="720"/>
        <w:rPr>
          <w:color w:val="000000" w:themeColor="text1"/>
          <w:u w:val="single"/>
        </w:rPr>
      </w:pPr>
    </w:p>
    <w:p w14:paraId="08A9E385" w14:textId="114C5197" w:rsidR="008D2D23" w:rsidRPr="001B43FD" w:rsidRDefault="00927E1C" w:rsidP="000D18D1">
      <w:pPr>
        <w:rPr>
          <w:rFonts w:ascii="Arial" w:hAnsi="Arial" w:cs="Arial"/>
          <w:color w:val="000000" w:themeColor="text1"/>
          <w:u w:val="single"/>
        </w:rPr>
      </w:pPr>
      <w:r w:rsidRPr="001B43FD">
        <w:rPr>
          <w:rFonts w:ascii="Arial" w:hAnsi="Arial" w:cs="Arial"/>
          <w:color w:val="000000" w:themeColor="text1"/>
          <w:u w:val="single"/>
        </w:rPr>
        <w:t>APPENDIX</w:t>
      </w:r>
    </w:p>
    <w:p w14:paraId="64E422B7" w14:textId="77777777" w:rsidR="002F28AB" w:rsidRPr="002D4D5E" w:rsidRDefault="002F28AB" w:rsidP="00470B49">
      <w:pPr>
        <w:tabs>
          <w:tab w:val="left" w:pos="3753"/>
        </w:tabs>
        <w:rPr>
          <w:color w:val="000000" w:themeColor="text1"/>
        </w:rPr>
      </w:pPr>
    </w:p>
    <w:p w14:paraId="0C7D370B" w14:textId="77777777" w:rsidR="00CC5C59" w:rsidRPr="00CC5C59" w:rsidRDefault="002F28AB" w:rsidP="00CC5C59">
      <w:pPr>
        <w:pStyle w:val="EndNoteBibliography"/>
        <w:rPr>
          <w:noProof/>
        </w:rPr>
      </w:pPr>
      <w:r w:rsidRPr="002D4D5E">
        <w:rPr>
          <w:color w:val="000000" w:themeColor="text1"/>
        </w:rPr>
        <w:fldChar w:fldCharType="begin"/>
      </w:r>
      <w:r w:rsidRPr="0077649C">
        <w:rPr>
          <w:color w:val="000000" w:themeColor="text1"/>
        </w:rPr>
        <w:instrText xml:space="preserve"> ADDIN EN.REFLIST </w:instrText>
      </w:r>
      <w:r w:rsidRPr="002D4D5E">
        <w:rPr>
          <w:color w:val="000000" w:themeColor="text1"/>
        </w:rPr>
        <w:fldChar w:fldCharType="separate"/>
      </w:r>
      <w:r w:rsidR="00CC5C59" w:rsidRPr="00CC5C59">
        <w:rPr>
          <w:noProof/>
        </w:rPr>
        <w:t>1.</w:t>
      </w:r>
      <w:r w:rsidR="00CC5C59" w:rsidRPr="00CC5C59">
        <w:rPr>
          <w:noProof/>
        </w:rPr>
        <w:tab/>
        <w:t>Heyland DK, Tranmer JE, Kingston General Hospital ICURWG. Measuring family satisfaction with care in the intensive care unit: the development of a questionnaire and preliminary results. J Crit Care 2001;16:142-9.</w:t>
      </w:r>
    </w:p>
    <w:p w14:paraId="1EC14773" w14:textId="77777777" w:rsidR="00CC5C59" w:rsidRPr="00CC5C59" w:rsidRDefault="00CC5C59" w:rsidP="00CC5C59">
      <w:pPr>
        <w:pStyle w:val="EndNoteBibliography"/>
        <w:rPr>
          <w:noProof/>
        </w:rPr>
      </w:pPr>
      <w:r w:rsidRPr="00CC5C59">
        <w:rPr>
          <w:noProof/>
        </w:rPr>
        <w:t>2.</w:t>
      </w:r>
      <w:r w:rsidRPr="00CC5C59">
        <w:rPr>
          <w:noProof/>
        </w:rPr>
        <w:tab/>
        <w:t>Wall RJ, Engelberg RA, Downey L, Heyland DK, Curtis JR. Refinement, scoring, and validation of the Family Satisfaction in the Intensive Care Unit (FS-ICU) survey. Crit Care Med 2007;35:271-9.</w:t>
      </w:r>
    </w:p>
    <w:p w14:paraId="3A1FD8CF" w14:textId="77777777" w:rsidR="00CC5C59" w:rsidRPr="00CC5C59" w:rsidRDefault="00CC5C59" w:rsidP="00CC5C59">
      <w:pPr>
        <w:pStyle w:val="EndNoteBibliography"/>
        <w:rPr>
          <w:noProof/>
        </w:rPr>
      </w:pPr>
      <w:r w:rsidRPr="00CC5C59">
        <w:rPr>
          <w:noProof/>
        </w:rPr>
        <w:t>3.</w:t>
      </w:r>
      <w:r w:rsidRPr="00CC5C59">
        <w:rPr>
          <w:noProof/>
        </w:rPr>
        <w:tab/>
        <w:t>O'Connor AM. Validation of a decisional conflict scale. Med Decis Making 1995;15:25-30.</w:t>
      </w:r>
    </w:p>
    <w:p w14:paraId="23A8414D" w14:textId="77777777" w:rsidR="00CC5C59" w:rsidRPr="00CC5C59" w:rsidRDefault="00CC5C59" w:rsidP="00CC5C59">
      <w:pPr>
        <w:pStyle w:val="EndNoteBibliography"/>
        <w:rPr>
          <w:noProof/>
        </w:rPr>
      </w:pPr>
      <w:r w:rsidRPr="00CC5C59">
        <w:rPr>
          <w:noProof/>
        </w:rPr>
        <w:t>4.</w:t>
      </w:r>
      <w:r w:rsidRPr="00CC5C59">
        <w:rPr>
          <w:noProof/>
        </w:rPr>
        <w:tab/>
        <w:t>Brehaut JC, O'Connor AM, Wood TJ, et al. Validation of a decision regret scale. Med Decis Making 2003;23:281-92.</w:t>
      </w:r>
    </w:p>
    <w:p w14:paraId="4739A417" w14:textId="577EA32C" w:rsidR="00CC5C59" w:rsidRPr="00CC5C59" w:rsidRDefault="00CC5C59" w:rsidP="00CC5C59">
      <w:pPr>
        <w:pStyle w:val="EndNoteBibliography"/>
        <w:rPr>
          <w:noProof/>
        </w:rPr>
      </w:pPr>
      <w:r w:rsidRPr="00CC5C59">
        <w:rPr>
          <w:noProof/>
        </w:rPr>
        <w:t>5.</w:t>
      </w:r>
      <w:r w:rsidRPr="00CC5C59">
        <w:rPr>
          <w:noProof/>
        </w:rPr>
        <w:tab/>
        <w:t xml:space="preserve">Decision Self-Efficacy Scale. 1995. (Accessed 11/13/2019, at </w:t>
      </w:r>
      <w:hyperlink r:id="rId23" w:history="1">
        <w:r w:rsidRPr="00CC5C59">
          <w:rPr>
            <w:rStyle w:val="Hyperlink"/>
            <w:noProof/>
          </w:rPr>
          <w:t>http://decisionaid.ohri.ca/docs/develop/Tools/Decision_SelfEfficacy.pdf</w:t>
        </w:r>
      </w:hyperlink>
      <w:r w:rsidRPr="00CC5C59">
        <w:rPr>
          <w:noProof/>
        </w:rPr>
        <w:t>.)</w:t>
      </w:r>
    </w:p>
    <w:p w14:paraId="529A11F4" w14:textId="77777777" w:rsidR="00CC5C59" w:rsidRPr="00CC5C59" w:rsidRDefault="00CC5C59" w:rsidP="00CC5C59">
      <w:pPr>
        <w:pStyle w:val="EndNoteBibliography"/>
        <w:rPr>
          <w:noProof/>
        </w:rPr>
      </w:pPr>
      <w:r w:rsidRPr="00CC5C59">
        <w:rPr>
          <w:noProof/>
        </w:rPr>
        <w:t>6.</w:t>
      </w:r>
      <w:r w:rsidRPr="00CC5C59">
        <w:rPr>
          <w:noProof/>
        </w:rPr>
        <w:tab/>
        <w:t>SUPPORT. A Controlled Trial to Improve Care for Seriously Ill Hospitalized Patients. JAMA 1995;274:1591-8.</w:t>
      </w:r>
    </w:p>
    <w:p w14:paraId="4427A18B" w14:textId="77777777" w:rsidR="00CC5C59" w:rsidRPr="00CC5C59" w:rsidRDefault="00CC5C59" w:rsidP="00CC5C59">
      <w:pPr>
        <w:pStyle w:val="EndNoteBibliography"/>
        <w:rPr>
          <w:noProof/>
        </w:rPr>
      </w:pPr>
      <w:r w:rsidRPr="00CC5C59">
        <w:rPr>
          <w:noProof/>
        </w:rPr>
        <w:t>7.</w:t>
      </w:r>
      <w:r w:rsidRPr="00CC5C59">
        <w:rPr>
          <w:noProof/>
        </w:rPr>
        <w:tab/>
        <w:t>White DB, Ernecoff N, Buddadhumaruk P, et al. Prevalence of and Factors Related to Discordance About Prognosis Between Physicians and Surrogate Decision Makers of Critically Ill Patients. JAMA 2016;315:2086-94.</w:t>
      </w:r>
    </w:p>
    <w:p w14:paraId="5B6EE50A" w14:textId="77777777" w:rsidR="00CC5C59" w:rsidRPr="00CC5C59" w:rsidRDefault="00CC5C59" w:rsidP="00CC5C59">
      <w:pPr>
        <w:pStyle w:val="EndNoteBibliography"/>
        <w:rPr>
          <w:noProof/>
        </w:rPr>
      </w:pPr>
      <w:r w:rsidRPr="00CC5C59">
        <w:rPr>
          <w:noProof/>
        </w:rPr>
        <w:t>8.</w:t>
      </w:r>
      <w:r w:rsidRPr="00CC5C59">
        <w:rPr>
          <w:noProof/>
        </w:rPr>
        <w:tab/>
        <w:t>Kiker WA, Rutz Voumard R, Andrews LIB, et al. Prognosis Discordance Between Physicians and Families of Patients with Severe Acute Brain Injury. JAMA Netw Open 2021.</w:t>
      </w:r>
    </w:p>
    <w:p w14:paraId="6A6BD0E9" w14:textId="3F6D33F4" w:rsidR="00470B49" w:rsidRPr="002D4D5E" w:rsidRDefault="002F28AB" w:rsidP="00756214">
      <w:pPr>
        <w:rPr>
          <w:color w:val="000000" w:themeColor="text1"/>
        </w:rPr>
      </w:pPr>
      <w:r w:rsidRPr="002D4D5E">
        <w:rPr>
          <w:color w:val="000000" w:themeColor="text1"/>
        </w:rPr>
        <w:fldChar w:fldCharType="end"/>
      </w:r>
    </w:p>
    <w:sectPr w:rsidR="00470B49" w:rsidRPr="002D4D5E" w:rsidSect="00AB7859">
      <w:headerReference w:type="default" r:id="rId24"/>
      <w:footerReference w:type="default" r:id="rId25"/>
      <w:type w:val="continuous"/>
      <w:pgSz w:w="12240" w:h="15840"/>
      <w:pgMar w:top="720" w:right="720" w:bottom="1080" w:left="720" w:header="720" w:footer="45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0741DD" w14:textId="77777777" w:rsidR="00BE5C24" w:rsidRDefault="00BE5C24" w:rsidP="000D18D1">
      <w:r>
        <w:separator/>
      </w:r>
    </w:p>
  </w:endnote>
  <w:endnote w:type="continuationSeparator" w:id="0">
    <w:p w14:paraId="6D07B808" w14:textId="77777777" w:rsidR="00BE5C24" w:rsidRDefault="00BE5C24" w:rsidP="000D18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D72F72" w14:textId="45557CC3" w:rsidR="008F6662" w:rsidRPr="00AA7D66" w:rsidRDefault="002710AA" w:rsidP="00B8729A">
    <w:pPr>
      <w:tabs>
        <w:tab w:val="right" w:pos="10800"/>
      </w:tabs>
      <w:rPr>
        <w:sz w:val="20"/>
        <w:szCs w:val="20"/>
      </w:rPr>
    </w:pPr>
    <w:r>
      <w:rPr>
        <w:sz w:val="20"/>
        <w:szCs w:val="20"/>
      </w:rPr>
      <w:t xml:space="preserve">Coma and </w:t>
    </w:r>
    <w:proofErr w:type="spellStart"/>
    <w:r>
      <w:rPr>
        <w:sz w:val="20"/>
        <w:szCs w:val="20"/>
      </w:rPr>
      <w:t>DoC</w:t>
    </w:r>
    <w:proofErr w:type="spellEnd"/>
    <w:r>
      <w:rPr>
        <w:sz w:val="20"/>
        <w:szCs w:val="20"/>
      </w:rPr>
      <w:t xml:space="preserve"> </w:t>
    </w:r>
    <w:r w:rsidR="006C083B">
      <w:rPr>
        <w:sz w:val="20"/>
        <w:szCs w:val="20"/>
      </w:rPr>
      <w:t>GOC/Family</w:t>
    </w:r>
    <w:r w:rsidR="008F6662" w:rsidRPr="00AA7D66">
      <w:rPr>
        <w:sz w:val="20"/>
        <w:szCs w:val="20"/>
      </w:rPr>
      <w:t xml:space="preserve"> CDEs Version 1.0</w:t>
    </w:r>
    <w:r w:rsidR="008F6662" w:rsidRPr="00AA7D66">
      <w:rPr>
        <w:sz w:val="20"/>
        <w:szCs w:val="20"/>
      </w:rPr>
      <w:tab/>
      <w:t xml:space="preserve">Page </w:t>
    </w:r>
    <w:r w:rsidR="008F6662" w:rsidRPr="00AA7D66">
      <w:rPr>
        <w:bCs/>
        <w:sz w:val="20"/>
        <w:szCs w:val="20"/>
      </w:rPr>
      <w:fldChar w:fldCharType="begin"/>
    </w:r>
    <w:r w:rsidR="008F6662" w:rsidRPr="00AA7D66">
      <w:rPr>
        <w:bCs/>
        <w:sz w:val="20"/>
        <w:szCs w:val="20"/>
      </w:rPr>
      <w:instrText xml:space="preserve"> PAGE  \* MERGEFORMAT </w:instrText>
    </w:r>
    <w:r w:rsidR="008F6662" w:rsidRPr="00AA7D66">
      <w:rPr>
        <w:bCs/>
        <w:sz w:val="20"/>
        <w:szCs w:val="20"/>
      </w:rPr>
      <w:fldChar w:fldCharType="separate"/>
    </w:r>
    <w:r w:rsidR="008F6662" w:rsidRPr="00AA7D66">
      <w:rPr>
        <w:bCs/>
        <w:noProof/>
        <w:sz w:val="20"/>
        <w:szCs w:val="20"/>
      </w:rPr>
      <w:t>1</w:t>
    </w:r>
    <w:r w:rsidR="008F6662" w:rsidRPr="00AA7D66">
      <w:rPr>
        <w:bCs/>
        <w:sz w:val="20"/>
        <w:szCs w:val="20"/>
      </w:rPr>
      <w:fldChar w:fldCharType="end"/>
    </w:r>
    <w:r w:rsidR="008F6662" w:rsidRPr="00AA7D66">
      <w:rPr>
        <w:sz w:val="20"/>
        <w:szCs w:val="20"/>
      </w:rPr>
      <w:t xml:space="preserve"> of </w:t>
    </w:r>
    <w:r w:rsidR="008F6662" w:rsidRPr="00AA7D66">
      <w:rPr>
        <w:sz w:val="20"/>
        <w:szCs w:val="20"/>
      </w:rPr>
      <w:fldChar w:fldCharType="begin"/>
    </w:r>
    <w:r w:rsidR="008F6662" w:rsidRPr="00AA7D66">
      <w:rPr>
        <w:sz w:val="20"/>
        <w:szCs w:val="20"/>
      </w:rPr>
      <w:instrText xml:space="preserve"> NUMPAGES  \* MERGEFORMAT </w:instrText>
    </w:r>
    <w:r w:rsidR="008F6662" w:rsidRPr="00AA7D66">
      <w:rPr>
        <w:sz w:val="20"/>
        <w:szCs w:val="20"/>
      </w:rPr>
      <w:fldChar w:fldCharType="separate"/>
    </w:r>
    <w:r w:rsidR="008F6662" w:rsidRPr="00AA7D66">
      <w:rPr>
        <w:noProof/>
        <w:sz w:val="20"/>
        <w:szCs w:val="20"/>
      </w:rPr>
      <w:t>19</w:t>
    </w:r>
    <w:r w:rsidR="008F6662" w:rsidRPr="00AA7D66">
      <w:rPr>
        <w:noProof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A7BDD2" w14:textId="77777777" w:rsidR="00BE5C24" w:rsidRDefault="00BE5C24" w:rsidP="000D18D1">
      <w:r>
        <w:separator/>
      </w:r>
    </w:p>
  </w:footnote>
  <w:footnote w:type="continuationSeparator" w:id="0">
    <w:p w14:paraId="2E667743" w14:textId="77777777" w:rsidR="00BE5C24" w:rsidRDefault="00BE5C24" w:rsidP="000D18D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810BC8" w14:textId="77777777" w:rsidR="00006A74" w:rsidRDefault="00006A74" w:rsidP="006020FE">
    <w:pPr>
      <w:pStyle w:val="Heading1"/>
      <w:rPr>
        <w:sz w:val="24"/>
        <w:szCs w:val="24"/>
      </w:rPr>
    </w:pPr>
    <w:r>
      <w:rPr>
        <w:sz w:val="24"/>
        <w:szCs w:val="24"/>
      </w:rPr>
      <w:t>Goals of Care / Family Data</w:t>
    </w:r>
  </w:p>
  <w:p w14:paraId="54BB4DDD" w14:textId="4A23D455" w:rsidR="008F6662" w:rsidRPr="006020FE" w:rsidRDefault="00F64BB7" w:rsidP="006020FE">
    <w:pPr>
      <w:pStyle w:val="Heading1"/>
      <w:rPr>
        <w:sz w:val="24"/>
        <w:szCs w:val="24"/>
      </w:rPr>
    </w:pPr>
    <w:r>
      <w:rPr>
        <w:sz w:val="24"/>
        <w:szCs w:val="24"/>
      </w:rPr>
      <w:t>Decision Making Quality</w:t>
    </w:r>
    <w:r w:rsidR="008F6662" w:rsidRPr="005542FC">
      <w:rPr>
        <w:sz w:val="24"/>
        <w:szCs w:val="24"/>
      </w:rPr>
      <w:t xml:space="preserve"> Case Report Form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C753D8"/>
    <w:multiLevelType w:val="hybridMultilevel"/>
    <w:tmpl w:val="90D4A24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73366F"/>
    <w:multiLevelType w:val="hybridMultilevel"/>
    <w:tmpl w:val="42AC22D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1E518B"/>
    <w:multiLevelType w:val="hybridMultilevel"/>
    <w:tmpl w:val="5002B98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BAA0A5B"/>
    <w:multiLevelType w:val="hybridMultilevel"/>
    <w:tmpl w:val="6038CD18"/>
    <w:lvl w:ilvl="0" w:tplc="E99CB502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9F342AFE">
      <w:start w:val="1"/>
      <w:numFmt w:val="upperRoman"/>
      <w:pStyle w:val="Heading4"/>
      <w:lvlText w:val="%3."/>
      <w:lvlJc w:val="right"/>
      <w:pPr>
        <w:ind w:left="2160" w:hanging="18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5C3977"/>
    <w:multiLevelType w:val="hybridMultilevel"/>
    <w:tmpl w:val="AABA1896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A3E3ADA"/>
    <w:multiLevelType w:val="hybridMultilevel"/>
    <w:tmpl w:val="F856B5D2"/>
    <w:lvl w:ilvl="0" w:tplc="BFCC9E0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CA43E3C"/>
    <w:multiLevelType w:val="hybridMultilevel"/>
    <w:tmpl w:val="E004A61A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D042F7B"/>
    <w:multiLevelType w:val="multilevel"/>
    <w:tmpl w:val="5C90528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" w15:restartNumberingAfterBreak="0">
    <w:nsid w:val="340739A8"/>
    <w:multiLevelType w:val="hybridMultilevel"/>
    <w:tmpl w:val="DC3A4E82"/>
    <w:lvl w:ilvl="0" w:tplc="5FFC9FA0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  <w:bCs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2FDEC006">
      <w:start w:val="5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85F0E164">
      <w:start w:val="1"/>
      <w:numFmt w:val="decimal"/>
      <w:lvlText w:val="%5."/>
      <w:lvlJc w:val="left"/>
      <w:pPr>
        <w:ind w:left="360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0082C74"/>
    <w:multiLevelType w:val="multilevel"/>
    <w:tmpl w:val="29AAA9DC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0" w15:restartNumberingAfterBreak="0">
    <w:nsid w:val="400A748E"/>
    <w:multiLevelType w:val="hybridMultilevel"/>
    <w:tmpl w:val="136690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3F3022"/>
    <w:multiLevelType w:val="hybridMultilevel"/>
    <w:tmpl w:val="A274A5D2"/>
    <w:lvl w:ilvl="0" w:tplc="0CBC04E6">
      <w:start w:val="1"/>
      <w:numFmt w:val="bullet"/>
      <w:lvlText w:val="•"/>
      <w:lvlJc w:val="left"/>
      <w:pPr>
        <w:ind w:left="720" w:hanging="360"/>
      </w:pPr>
      <w:rPr>
        <w:rFonts w:ascii="Arial" w:hAnsi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582D05"/>
    <w:multiLevelType w:val="hybridMultilevel"/>
    <w:tmpl w:val="B6A42D6E"/>
    <w:lvl w:ilvl="0" w:tplc="5518D4F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bCs/>
      </w:rPr>
    </w:lvl>
    <w:lvl w:ilvl="1" w:tplc="FD2E8620">
      <w:start w:val="1"/>
      <w:numFmt w:val="lowerLetter"/>
      <w:lvlText w:val="%2."/>
      <w:lvlJc w:val="left"/>
      <w:pPr>
        <w:ind w:left="1080" w:hanging="360"/>
      </w:pPr>
      <w:rPr>
        <w:b w:val="0"/>
        <w:bCs w:val="0"/>
      </w:r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2FDEC006">
      <w:start w:val="5"/>
      <w:numFmt w:val="lowerLetter"/>
      <w:lvlText w:val="%4)"/>
      <w:lvlJc w:val="left"/>
      <w:pPr>
        <w:ind w:left="2520" w:hanging="360"/>
      </w:pPr>
      <w:rPr>
        <w:rFonts w:hint="default"/>
      </w:r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53F776E3"/>
    <w:multiLevelType w:val="hybridMultilevel"/>
    <w:tmpl w:val="8C645C1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46F5E75"/>
    <w:multiLevelType w:val="hybridMultilevel"/>
    <w:tmpl w:val="B83C5D24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5AD0427"/>
    <w:multiLevelType w:val="hybridMultilevel"/>
    <w:tmpl w:val="D7DA5A96"/>
    <w:lvl w:ilvl="0" w:tplc="0D34F41E">
      <w:start w:val="2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ACE5BAE"/>
    <w:multiLevelType w:val="multilevel"/>
    <w:tmpl w:val="E0DCEE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7" w15:restartNumberingAfterBreak="0">
    <w:nsid w:val="5AEC6C21"/>
    <w:multiLevelType w:val="hybridMultilevel"/>
    <w:tmpl w:val="E004A61A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E9D08E7"/>
    <w:multiLevelType w:val="hybridMultilevel"/>
    <w:tmpl w:val="E004A61A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0A44D9A"/>
    <w:multiLevelType w:val="hybridMultilevel"/>
    <w:tmpl w:val="B7F83B58"/>
    <w:lvl w:ilvl="0" w:tplc="A01AABB4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50662E7"/>
    <w:multiLevelType w:val="multilevel"/>
    <w:tmpl w:val="1856024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1" w15:restartNumberingAfterBreak="0">
    <w:nsid w:val="666D1F39"/>
    <w:multiLevelType w:val="hybridMultilevel"/>
    <w:tmpl w:val="629688F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BE511B1"/>
    <w:multiLevelType w:val="hybridMultilevel"/>
    <w:tmpl w:val="B8D8E02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046805"/>
    <w:multiLevelType w:val="hybridMultilevel"/>
    <w:tmpl w:val="B83C5D24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8824841">
    <w:abstractNumId w:val="3"/>
  </w:num>
  <w:num w:numId="2" w16cid:durableId="896205950">
    <w:abstractNumId w:val="18"/>
  </w:num>
  <w:num w:numId="3" w16cid:durableId="963078905">
    <w:abstractNumId w:val="8"/>
  </w:num>
  <w:num w:numId="4" w16cid:durableId="399864424">
    <w:abstractNumId w:val="21"/>
  </w:num>
  <w:num w:numId="5" w16cid:durableId="1773042288">
    <w:abstractNumId w:val="2"/>
  </w:num>
  <w:num w:numId="6" w16cid:durableId="1780443682">
    <w:abstractNumId w:val="10"/>
  </w:num>
  <w:num w:numId="7" w16cid:durableId="1907183699">
    <w:abstractNumId w:val="12"/>
  </w:num>
  <w:num w:numId="8" w16cid:durableId="2095086650">
    <w:abstractNumId w:val="11"/>
  </w:num>
  <w:num w:numId="9" w16cid:durableId="1692756324">
    <w:abstractNumId w:val="5"/>
  </w:num>
  <w:num w:numId="10" w16cid:durableId="1664311061">
    <w:abstractNumId w:val="1"/>
  </w:num>
  <w:num w:numId="11" w16cid:durableId="237787575">
    <w:abstractNumId w:val="19"/>
  </w:num>
  <w:num w:numId="12" w16cid:durableId="660280477">
    <w:abstractNumId w:val="13"/>
  </w:num>
  <w:num w:numId="13" w16cid:durableId="418454367">
    <w:abstractNumId w:val="0"/>
  </w:num>
  <w:num w:numId="14" w16cid:durableId="1981961006">
    <w:abstractNumId w:val="22"/>
  </w:num>
  <w:num w:numId="15" w16cid:durableId="665592815">
    <w:abstractNumId w:val="15"/>
  </w:num>
  <w:num w:numId="16" w16cid:durableId="1222598280">
    <w:abstractNumId w:val="9"/>
  </w:num>
  <w:num w:numId="17" w16cid:durableId="613750733">
    <w:abstractNumId w:val="7"/>
  </w:num>
  <w:num w:numId="18" w16cid:durableId="169685045">
    <w:abstractNumId w:val="20"/>
  </w:num>
  <w:num w:numId="19" w16cid:durableId="956449557">
    <w:abstractNumId w:val="16"/>
  </w:num>
  <w:num w:numId="20" w16cid:durableId="852300063">
    <w:abstractNumId w:val="17"/>
  </w:num>
  <w:num w:numId="21" w16cid:durableId="1777402851">
    <w:abstractNumId w:val="23"/>
  </w:num>
  <w:num w:numId="22" w16cid:durableId="1929650392">
    <w:abstractNumId w:val="4"/>
  </w:num>
  <w:num w:numId="23" w16cid:durableId="2020236533">
    <w:abstractNumId w:val="14"/>
  </w:num>
  <w:num w:numId="24" w16cid:durableId="904224405">
    <w:abstractNumId w:val="6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ew England J Medicine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tda92x0l2fxfgeff03vtt9f5pevffvp5xaw&quot;&gt;NEUROPROGNOSTICATION R01 (from UMMS MacBookAir Rose)&lt;record-ids&gt;&lt;item&gt;34&lt;/item&gt;&lt;item&gt;113&lt;/item&gt;&lt;item&gt;165&lt;/item&gt;&lt;item&gt;166&lt;/item&gt;&lt;/record-ids&gt;&lt;/item&gt;&lt;/Libraries&gt;"/>
  </w:docVars>
  <w:rsids>
    <w:rsidRoot w:val="008E721C"/>
    <w:rsid w:val="00002371"/>
    <w:rsid w:val="0000514B"/>
    <w:rsid w:val="000059D9"/>
    <w:rsid w:val="00006606"/>
    <w:rsid w:val="00006A74"/>
    <w:rsid w:val="00013FCB"/>
    <w:rsid w:val="0001439F"/>
    <w:rsid w:val="00017B03"/>
    <w:rsid w:val="000209CC"/>
    <w:rsid w:val="000210BD"/>
    <w:rsid w:val="000221AE"/>
    <w:rsid w:val="00025BB7"/>
    <w:rsid w:val="00031205"/>
    <w:rsid w:val="000314F2"/>
    <w:rsid w:val="000324CE"/>
    <w:rsid w:val="00033B8F"/>
    <w:rsid w:val="00043DB4"/>
    <w:rsid w:val="00050604"/>
    <w:rsid w:val="00050B9B"/>
    <w:rsid w:val="00052A6A"/>
    <w:rsid w:val="00053241"/>
    <w:rsid w:val="00055BEA"/>
    <w:rsid w:val="000566C9"/>
    <w:rsid w:val="00060B1B"/>
    <w:rsid w:val="000716E7"/>
    <w:rsid w:val="00073393"/>
    <w:rsid w:val="000752A7"/>
    <w:rsid w:val="00080AF2"/>
    <w:rsid w:val="00083B33"/>
    <w:rsid w:val="00087E8C"/>
    <w:rsid w:val="00093910"/>
    <w:rsid w:val="000964C3"/>
    <w:rsid w:val="00097907"/>
    <w:rsid w:val="000A1609"/>
    <w:rsid w:val="000A171A"/>
    <w:rsid w:val="000A5AC8"/>
    <w:rsid w:val="000A5CDF"/>
    <w:rsid w:val="000B0A04"/>
    <w:rsid w:val="000B162A"/>
    <w:rsid w:val="000B5ECA"/>
    <w:rsid w:val="000B634E"/>
    <w:rsid w:val="000C056E"/>
    <w:rsid w:val="000C2A04"/>
    <w:rsid w:val="000C5EA9"/>
    <w:rsid w:val="000D18D1"/>
    <w:rsid w:val="000D4459"/>
    <w:rsid w:val="000D52A0"/>
    <w:rsid w:val="000D63AE"/>
    <w:rsid w:val="000D7611"/>
    <w:rsid w:val="000E1591"/>
    <w:rsid w:val="000E3AF3"/>
    <w:rsid w:val="000F22B9"/>
    <w:rsid w:val="000F3B45"/>
    <w:rsid w:val="001023F5"/>
    <w:rsid w:val="00105B8A"/>
    <w:rsid w:val="00106AFE"/>
    <w:rsid w:val="001103EB"/>
    <w:rsid w:val="00111D00"/>
    <w:rsid w:val="00112F9B"/>
    <w:rsid w:val="0011348E"/>
    <w:rsid w:val="001156A8"/>
    <w:rsid w:val="001169BF"/>
    <w:rsid w:val="00116D5D"/>
    <w:rsid w:val="00117DE1"/>
    <w:rsid w:val="00121205"/>
    <w:rsid w:val="0012346B"/>
    <w:rsid w:val="00124D75"/>
    <w:rsid w:val="001251C9"/>
    <w:rsid w:val="0014022B"/>
    <w:rsid w:val="001407D9"/>
    <w:rsid w:val="00150B53"/>
    <w:rsid w:val="00152A06"/>
    <w:rsid w:val="001615F5"/>
    <w:rsid w:val="00162016"/>
    <w:rsid w:val="00163AFF"/>
    <w:rsid w:val="0017030B"/>
    <w:rsid w:val="0017203C"/>
    <w:rsid w:val="00177037"/>
    <w:rsid w:val="001811D3"/>
    <w:rsid w:val="00182ADF"/>
    <w:rsid w:val="00187CE4"/>
    <w:rsid w:val="00190235"/>
    <w:rsid w:val="0019299F"/>
    <w:rsid w:val="001A004A"/>
    <w:rsid w:val="001A0AC0"/>
    <w:rsid w:val="001A0EC3"/>
    <w:rsid w:val="001A2B0D"/>
    <w:rsid w:val="001B0DDA"/>
    <w:rsid w:val="001B3697"/>
    <w:rsid w:val="001B3B36"/>
    <w:rsid w:val="001B43FD"/>
    <w:rsid w:val="001B507E"/>
    <w:rsid w:val="001B5087"/>
    <w:rsid w:val="001B5A5A"/>
    <w:rsid w:val="001B75A9"/>
    <w:rsid w:val="001C1D7D"/>
    <w:rsid w:val="001C42A6"/>
    <w:rsid w:val="001C71DC"/>
    <w:rsid w:val="001D07B3"/>
    <w:rsid w:val="001D29AC"/>
    <w:rsid w:val="001E18FE"/>
    <w:rsid w:val="001E2815"/>
    <w:rsid w:val="001E586F"/>
    <w:rsid w:val="001E6DAF"/>
    <w:rsid w:val="001F13F0"/>
    <w:rsid w:val="0020338A"/>
    <w:rsid w:val="00203A55"/>
    <w:rsid w:val="002151ED"/>
    <w:rsid w:val="00215E7C"/>
    <w:rsid w:val="002225D4"/>
    <w:rsid w:val="00227166"/>
    <w:rsid w:val="00227EDF"/>
    <w:rsid w:val="0023044F"/>
    <w:rsid w:val="00236A15"/>
    <w:rsid w:val="00237B51"/>
    <w:rsid w:val="00241A53"/>
    <w:rsid w:val="00247963"/>
    <w:rsid w:val="00250193"/>
    <w:rsid w:val="00253CD3"/>
    <w:rsid w:val="002542DE"/>
    <w:rsid w:val="00254EBD"/>
    <w:rsid w:val="00263C6D"/>
    <w:rsid w:val="0026426D"/>
    <w:rsid w:val="002647D1"/>
    <w:rsid w:val="002710AA"/>
    <w:rsid w:val="00271D56"/>
    <w:rsid w:val="00273B0C"/>
    <w:rsid w:val="00274CAC"/>
    <w:rsid w:val="00276B98"/>
    <w:rsid w:val="00281E4F"/>
    <w:rsid w:val="00283996"/>
    <w:rsid w:val="00286F68"/>
    <w:rsid w:val="00290997"/>
    <w:rsid w:val="00291B98"/>
    <w:rsid w:val="002920B0"/>
    <w:rsid w:val="0029387D"/>
    <w:rsid w:val="00297104"/>
    <w:rsid w:val="002A058B"/>
    <w:rsid w:val="002A2A46"/>
    <w:rsid w:val="002A3A42"/>
    <w:rsid w:val="002A524D"/>
    <w:rsid w:val="002A64FF"/>
    <w:rsid w:val="002A7C5C"/>
    <w:rsid w:val="002B1B41"/>
    <w:rsid w:val="002B4203"/>
    <w:rsid w:val="002B7F91"/>
    <w:rsid w:val="002C1A9A"/>
    <w:rsid w:val="002D36E3"/>
    <w:rsid w:val="002D3FEF"/>
    <w:rsid w:val="002D4C19"/>
    <w:rsid w:val="002D4D5E"/>
    <w:rsid w:val="002D5653"/>
    <w:rsid w:val="002E2C18"/>
    <w:rsid w:val="002E2C5B"/>
    <w:rsid w:val="002E4BEC"/>
    <w:rsid w:val="002E58C5"/>
    <w:rsid w:val="002E5DB8"/>
    <w:rsid w:val="002E698F"/>
    <w:rsid w:val="002E7894"/>
    <w:rsid w:val="002E7A69"/>
    <w:rsid w:val="002F0A0C"/>
    <w:rsid w:val="002F28AB"/>
    <w:rsid w:val="002F5357"/>
    <w:rsid w:val="002F599C"/>
    <w:rsid w:val="002F69EB"/>
    <w:rsid w:val="002F74E1"/>
    <w:rsid w:val="0030355C"/>
    <w:rsid w:val="00303861"/>
    <w:rsid w:val="00305410"/>
    <w:rsid w:val="00305725"/>
    <w:rsid w:val="00310722"/>
    <w:rsid w:val="00311D52"/>
    <w:rsid w:val="00314166"/>
    <w:rsid w:val="003232AF"/>
    <w:rsid w:val="00326C6F"/>
    <w:rsid w:val="00331498"/>
    <w:rsid w:val="00333B2C"/>
    <w:rsid w:val="00340F11"/>
    <w:rsid w:val="0034412E"/>
    <w:rsid w:val="00346ED5"/>
    <w:rsid w:val="003612AD"/>
    <w:rsid w:val="00361C3C"/>
    <w:rsid w:val="0036368C"/>
    <w:rsid w:val="00365F10"/>
    <w:rsid w:val="003708EB"/>
    <w:rsid w:val="0037403A"/>
    <w:rsid w:val="003744C8"/>
    <w:rsid w:val="00376853"/>
    <w:rsid w:val="003811CC"/>
    <w:rsid w:val="00384139"/>
    <w:rsid w:val="00386D02"/>
    <w:rsid w:val="0038767B"/>
    <w:rsid w:val="003911F3"/>
    <w:rsid w:val="00391A81"/>
    <w:rsid w:val="0039444A"/>
    <w:rsid w:val="003A5B87"/>
    <w:rsid w:val="003A689A"/>
    <w:rsid w:val="003B0A05"/>
    <w:rsid w:val="003B1AFF"/>
    <w:rsid w:val="003B42A4"/>
    <w:rsid w:val="003B644B"/>
    <w:rsid w:val="003C06A3"/>
    <w:rsid w:val="003C0E9C"/>
    <w:rsid w:val="003C2055"/>
    <w:rsid w:val="003C73A2"/>
    <w:rsid w:val="003D7DD8"/>
    <w:rsid w:val="003E1203"/>
    <w:rsid w:val="003E14D6"/>
    <w:rsid w:val="003E1EE0"/>
    <w:rsid w:val="003E6CBA"/>
    <w:rsid w:val="003E7F04"/>
    <w:rsid w:val="003F168C"/>
    <w:rsid w:val="003F3AF6"/>
    <w:rsid w:val="003F3EB9"/>
    <w:rsid w:val="003F457D"/>
    <w:rsid w:val="003F5536"/>
    <w:rsid w:val="003F579F"/>
    <w:rsid w:val="004023EC"/>
    <w:rsid w:val="00403381"/>
    <w:rsid w:val="00404B84"/>
    <w:rsid w:val="00407A4C"/>
    <w:rsid w:val="00412F74"/>
    <w:rsid w:val="00413232"/>
    <w:rsid w:val="00420335"/>
    <w:rsid w:val="00420FA6"/>
    <w:rsid w:val="004253C0"/>
    <w:rsid w:val="0043023E"/>
    <w:rsid w:val="00431DCA"/>
    <w:rsid w:val="00434CFB"/>
    <w:rsid w:val="0044017D"/>
    <w:rsid w:val="004445B1"/>
    <w:rsid w:val="00447938"/>
    <w:rsid w:val="00451556"/>
    <w:rsid w:val="00451565"/>
    <w:rsid w:val="00452460"/>
    <w:rsid w:val="00452F62"/>
    <w:rsid w:val="00453E44"/>
    <w:rsid w:val="00454AC6"/>
    <w:rsid w:val="00454CBB"/>
    <w:rsid w:val="00455583"/>
    <w:rsid w:val="004578F0"/>
    <w:rsid w:val="00462F42"/>
    <w:rsid w:val="0046386A"/>
    <w:rsid w:val="004640EB"/>
    <w:rsid w:val="004673AE"/>
    <w:rsid w:val="00470B49"/>
    <w:rsid w:val="00471058"/>
    <w:rsid w:val="00471A84"/>
    <w:rsid w:val="00472261"/>
    <w:rsid w:val="00472562"/>
    <w:rsid w:val="0047267A"/>
    <w:rsid w:val="004742E0"/>
    <w:rsid w:val="00476DE0"/>
    <w:rsid w:val="00480140"/>
    <w:rsid w:val="004831BF"/>
    <w:rsid w:val="0048420A"/>
    <w:rsid w:val="00484E03"/>
    <w:rsid w:val="00495623"/>
    <w:rsid w:val="00496892"/>
    <w:rsid w:val="004A06EF"/>
    <w:rsid w:val="004A0714"/>
    <w:rsid w:val="004A3C96"/>
    <w:rsid w:val="004A47AC"/>
    <w:rsid w:val="004A7161"/>
    <w:rsid w:val="004B164D"/>
    <w:rsid w:val="004B7F53"/>
    <w:rsid w:val="004C5A51"/>
    <w:rsid w:val="004D11B6"/>
    <w:rsid w:val="004D2202"/>
    <w:rsid w:val="004D261A"/>
    <w:rsid w:val="004D7803"/>
    <w:rsid w:val="004E0B3B"/>
    <w:rsid w:val="004F023F"/>
    <w:rsid w:val="004F7917"/>
    <w:rsid w:val="004F7B98"/>
    <w:rsid w:val="005004B3"/>
    <w:rsid w:val="0050434A"/>
    <w:rsid w:val="00505154"/>
    <w:rsid w:val="00505A4F"/>
    <w:rsid w:val="00510342"/>
    <w:rsid w:val="0051256A"/>
    <w:rsid w:val="005145BA"/>
    <w:rsid w:val="005169AB"/>
    <w:rsid w:val="0051776C"/>
    <w:rsid w:val="00520CD0"/>
    <w:rsid w:val="00523FA6"/>
    <w:rsid w:val="005245ED"/>
    <w:rsid w:val="005261E3"/>
    <w:rsid w:val="00535EB3"/>
    <w:rsid w:val="005371A1"/>
    <w:rsid w:val="0054098F"/>
    <w:rsid w:val="00541365"/>
    <w:rsid w:val="00545661"/>
    <w:rsid w:val="005460D4"/>
    <w:rsid w:val="00546704"/>
    <w:rsid w:val="005468D3"/>
    <w:rsid w:val="00550440"/>
    <w:rsid w:val="00550CC0"/>
    <w:rsid w:val="00553657"/>
    <w:rsid w:val="005542FC"/>
    <w:rsid w:val="00554A12"/>
    <w:rsid w:val="00555496"/>
    <w:rsid w:val="00561F83"/>
    <w:rsid w:val="00564615"/>
    <w:rsid w:val="005649A2"/>
    <w:rsid w:val="0056566E"/>
    <w:rsid w:val="005667EE"/>
    <w:rsid w:val="00574860"/>
    <w:rsid w:val="00576B3F"/>
    <w:rsid w:val="005852E1"/>
    <w:rsid w:val="0058548A"/>
    <w:rsid w:val="00585EED"/>
    <w:rsid w:val="00587A4C"/>
    <w:rsid w:val="00587CCA"/>
    <w:rsid w:val="005915FB"/>
    <w:rsid w:val="005A0C34"/>
    <w:rsid w:val="005A5678"/>
    <w:rsid w:val="005B3D6C"/>
    <w:rsid w:val="005B56C0"/>
    <w:rsid w:val="005B5906"/>
    <w:rsid w:val="005B6156"/>
    <w:rsid w:val="005C0B5C"/>
    <w:rsid w:val="005C1135"/>
    <w:rsid w:val="005C7119"/>
    <w:rsid w:val="005C7D80"/>
    <w:rsid w:val="005D24DD"/>
    <w:rsid w:val="005D3BE0"/>
    <w:rsid w:val="005D5838"/>
    <w:rsid w:val="005E3628"/>
    <w:rsid w:val="005E7308"/>
    <w:rsid w:val="005F00C3"/>
    <w:rsid w:val="005F0272"/>
    <w:rsid w:val="005F0C9C"/>
    <w:rsid w:val="005F0F0C"/>
    <w:rsid w:val="005F100C"/>
    <w:rsid w:val="005F244D"/>
    <w:rsid w:val="005F46D9"/>
    <w:rsid w:val="005F62E4"/>
    <w:rsid w:val="005F65FC"/>
    <w:rsid w:val="006020FE"/>
    <w:rsid w:val="0060717D"/>
    <w:rsid w:val="00610371"/>
    <w:rsid w:val="006125EC"/>
    <w:rsid w:val="00615628"/>
    <w:rsid w:val="00620090"/>
    <w:rsid w:val="006238C7"/>
    <w:rsid w:val="00623D57"/>
    <w:rsid w:val="00627EEC"/>
    <w:rsid w:val="006323EB"/>
    <w:rsid w:val="006353FE"/>
    <w:rsid w:val="00641D0D"/>
    <w:rsid w:val="00643E44"/>
    <w:rsid w:val="006457E1"/>
    <w:rsid w:val="006510DB"/>
    <w:rsid w:val="00651E85"/>
    <w:rsid w:val="006534FF"/>
    <w:rsid w:val="006547CB"/>
    <w:rsid w:val="0065786C"/>
    <w:rsid w:val="0066119A"/>
    <w:rsid w:val="00661ACD"/>
    <w:rsid w:val="006624E2"/>
    <w:rsid w:val="00663D78"/>
    <w:rsid w:val="006652E4"/>
    <w:rsid w:val="006701EA"/>
    <w:rsid w:val="00673351"/>
    <w:rsid w:val="006751BD"/>
    <w:rsid w:val="006771D6"/>
    <w:rsid w:val="006806B7"/>
    <w:rsid w:val="0069001E"/>
    <w:rsid w:val="006908C9"/>
    <w:rsid w:val="00690DF0"/>
    <w:rsid w:val="00691263"/>
    <w:rsid w:val="00694CC2"/>
    <w:rsid w:val="00696F69"/>
    <w:rsid w:val="006A0FFD"/>
    <w:rsid w:val="006A21DB"/>
    <w:rsid w:val="006A51D9"/>
    <w:rsid w:val="006A5206"/>
    <w:rsid w:val="006A5AEB"/>
    <w:rsid w:val="006B1C2C"/>
    <w:rsid w:val="006B1C53"/>
    <w:rsid w:val="006B5AFF"/>
    <w:rsid w:val="006B6EFD"/>
    <w:rsid w:val="006C007A"/>
    <w:rsid w:val="006C083B"/>
    <w:rsid w:val="006D7A59"/>
    <w:rsid w:val="006D7E14"/>
    <w:rsid w:val="006E1F8E"/>
    <w:rsid w:val="006E270F"/>
    <w:rsid w:val="006E4A37"/>
    <w:rsid w:val="006E4D80"/>
    <w:rsid w:val="006E5ECB"/>
    <w:rsid w:val="006E7EC6"/>
    <w:rsid w:val="006F3444"/>
    <w:rsid w:val="006F3C38"/>
    <w:rsid w:val="006F4C6E"/>
    <w:rsid w:val="006F5A6F"/>
    <w:rsid w:val="006F66C7"/>
    <w:rsid w:val="00700618"/>
    <w:rsid w:val="00701A59"/>
    <w:rsid w:val="00702EB0"/>
    <w:rsid w:val="00706A29"/>
    <w:rsid w:val="007109E7"/>
    <w:rsid w:val="007144F6"/>
    <w:rsid w:val="007167B6"/>
    <w:rsid w:val="00720788"/>
    <w:rsid w:val="00721330"/>
    <w:rsid w:val="00724E68"/>
    <w:rsid w:val="007316D8"/>
    <w:rsid w:val="0073257D"/>
    <w:rsid w:val="00732A7E"/>
    <w:rsid w:val="00737AC2"/>
    <w:rsid w:val="0074058D"/>
    <w:rsid w:val="00741E35"/>
    <w:rsid w:val="007426F3"/>
    <w:rsid w:val="00750306"/>
    <w:rsid w:val="0075066C"/>
    <w:rsid w:val="00750E1A"/>
    <w:rsid w:val="00753234"/>
    <w:rsid w:val="0075569C"/>
    <w:rsid w:val="00756214"/>
    <w:rsid w:val="007634D5"/>
    <w:rsid w:val="00763A16"/>
    <w:rsid w:val="007670D2"/>
    <w:rsid w:val="00770819"/>
    <w:rsid w:val="0077649C"/>
    <w:rsid w:val="00781972"/>
    <w:rsid w:val="00781C45"/>
    <w:rsid w:val="00781CD7"/>
    <w:rsid w:val="0078367D"/>
    <w:rsid w:val="007841B7"/>
    <w:rsid w:val="00786ED8"/>
    <w:rsid w:val="00787B7B"/>
    <w:rsid w:val="007908D9"/>
    <w:rsid w:val="00791897"/>
    <w:rsid w:val="007919AC"/>
    <w:rsid w:val="00794C10"/>
    <w:rsid w:val="00795305"/>
    <w:rsid w:val="007964B2"/>
    <w:rsid w:val="007A08D9"/>
    <w:rsid w:val="007A0FCD"/>
    <w:rsid w:val="007A1EC6"/>
    <w:rsid w:val="007A2E98"/>
    <w:rsid w:val="007A362A"/>
    <w:rsid w:val="007A39E9"/>
    <w:rsid w:val="007A59D9"/>
    <w:rsid w:val="007A5CC3"/>
    <w:rsid w:val="007B51EB"/>
    <w:rsid w:val="007C19D9"/>
    <w:rsid w:val="007C2D02"/>
    <w:rsid w:val="007C362D"/>
    <w:rsid w:val="007D2117"/>
    <w:rsid w:val="007D3882"/>
    <w:rsid w:val="007D6FCD"/>
    <w:rsid w:val="007E6909"/>
    <w:rsid w:val="007F169F"/>
    <w:rsid w:val="007F6161"/>
    <w:rsid w:val="007F76C9"/>
    <w:rsid w:val="007F77B5"/>
    <w:rsid w:val="008010A6"/>
    <w:rsid w:val="0080529E"/>
    <w:rsid w:val="008052B4"/>
    <w:rsid w:val="00805DC9"/>
    <w:rsid w:val="00806D0E"/>
    <w:rsid w:val="00814A5F"/>
    <w:rsid w:val="00815EF7"/>
    <w:rsid w:val="00820B57"/>
    <w:rsid w:val="008211D1"/>
    <w:rsid w:val="0082171B"/>
    <w:rsid w:val="0082235D"/>
    <w:rsid w:val="00826F50"/>
    <w:rsid w:val="00831663"/>
    <w:rsid w:val="00835818"/>
    <w:rsid w:val="00836E04"/>
    <w:rsid w:val="00842277"/>
    <w:rsid w:val="008476B3"/>
    <w:rsid w:val="00850225"/>
    <w:rsid w:val="008522F8"/>
    <w:rsid w:val="008536EA"/>
    <w:rsid w:val="00854C2E"/>
    <w:rsid w:val="00856F52"/>
    <w:rsid w:val="00862EC5"/>
    <w:rsid w:val="00863414"/>
    <w:rsid w:val="00864A26"/>
    <w:rsid w:val="00866947"/>
    <w:rsid w:val="00867BC8"/>
    <w:rsid w:val="00870C81"/>
    <w:rsid w:val="00874C08"/>
    <w:rsid w:val="0087765B"/>
    <w:rsid w:val="00877CFD"/>
    <w:rsid w:val="008827D2"/>
    <w:rsid w:val="0088370C"/>
    <w:rsid w:val="0088540A"/>
    <w:rsid w:val="0088563E"/>
    <w:rsid w:val="00886385"/>
    <w:rsid w:val="008935D0"/>
    <w:rsid w:val="008A1142"/>
    <w:rsid w:val="008A61A2"/>
    <w:rsid w:val="008B11AE"/>
    <w:rsid w:val="008C0116"/>
    <w:rsid w:val="008C0B0C"/>
    <w:rsid w:val="008C594E"/>
    <w:rsid w:val="008C75B2"/>
    <w:rsid w:val="008D2D23"/>
    <w:rsid w:val="008D45DF"/>
    <w:rsid w:val="008D4ED5"/>
    <w:rsid w:val="008D5A9A"/>
    <w:rsid w:val="008D6A79"/>
    <w:rsid w:val="008D7958"/>
    <w:rsid w:val="008E00BD"/>
    <w:rsid w:val="008E1ACD"/>
    <w:rsid w:val="008E2DE0"/>
    <w:rsid w:val="008E3253"/>
    <w:rsid w:val="008E4D4D"/>
    <w:rsid w:val="008E61E2"/>
    <w:rsid w:val="008E721C"/>
    <w:rsid w:val="008F6662"/>
    <w:rsid w:val="009053C1"/>
    <w:rsid w:val="00906D97"/>
    <w:rsid w:val="00910216"/>
    <w:rsid w:val="00911226"/>
    <w:rsid w:val="00911948"/>
    <w:rsid w:val="00915F69"/>
    <w:rsid w:val="00923713"/>
    <w:rsid w:val="00924A06"/>
    <w:rsid w:val="00927E1C"/>
    <w:rsid w:val="009300CC"/>
    <w:rsid w:val="009302C0"/>
    <w:rsid w:val="0093145C"/>
    <w:rsid w:val="009323C5"/>
    <w:rsid w:val="00933047"/>
    <w:rsid w:val="00933322"/>
    <w:rsid w:val="00936180"/>
    <w:rsid w:val="00936302"/>
    <w:rsid w:val="009368E1"/>
    <w:rsid w:val="009503D8"/>
    <w:rsid w:val="009513C1"/>
    <w:rsid w:val="00951D18"/>
    <w:rsid w:val="00951FC9"/>
    <w:rsid w:val="00952385"/>
    <w:rsid w:val="009533D7"/>
    <w:rsid w:val="0095388B"/>
    <w:rsid w:val="00953CDE"/>
    <w:rsid w:val="00960391"/>
    <w:rsid w:val="0096043E"/>
    <w:rsid w:val="0096247F"/>
    <w:rsid w:val="00965A47"/>
    <w:rsid w:val="00967E42"/>
    <w:rsid w:val="00970C2C"/>
    <w:rsid w:val="00972DFE"/>
    <w:rsid w:val="0097692F"/>
    <w:rsid w:val="00980B4C"/>
    <w:rsid w:val="009852B4"/>
    <w:rsid w:val="00986023"/>
    <w:rsid w:val="00986491"/>
    <w:rsid w:val="00986A41"/>
    <w:rsid w:val="00990835"/>
    <w:rsid w:val="009920F3"/>
    <w:rsid w:val="009941AD"/>
    <w:rsid w:val="00995A46"/>
    <w:rsid w:val="00996A3B"/>
    <w:rsid w:val="009972DE"/>
    <w:rsid w:val="009A0498"/>
    <w:rsid w:val="009A296D"/>
    <w:rsid w:val="009A3880"/>
    <w:rsid w:val="009A3A8F"/>
    <w:rsid w:val="009A73C8"/>
    <w:rsid w:val="009A7561"/>
    <w:rsid w:val="009B05EF"/>
    <w:rsid w:val="009B3DC3"/>
    <w:rsid w:val="009B5D60"/>
    <w:rsid w:val="009B60F8"/>
    <w:rsid w:val="009B6F6B"/>
    <w:rsid w:val="009C030A"/>
    <w:rsid w:val="009C0F3C"/>
    <w:rsid w:val="009C1FE6"/>
    <w:rsid w:val="009C2A63"/>
    <w:rsid w:val="009C522E"/>
    <w:rsid w:val="009D0E91"/>
    <w:rsid w:val="009D4DEF"/>
    <w:rsid w:val="009E37DA"/>
    <w:rsid w:val="009E65EA"/>
    <w:rsid w:val="009E6F47"/>
    <w:rsid w:val="009E7C03"/>
    <w:rsid w:val="009F3CE4"/>
    <w:rsid w:val="009F5074"/>
    <w:rsid w:val="00A01303"/>
    <w:rsid w:val="00A02E82"/>
    <w:rsid w:val="00A036FF"/>
    <w:rsid w:val="00A15220"/>
    <w:rsid w:val="00A15D79"/>
    <w:rsid w:val="00A15E07"/>
    <w:rsid w:val="00A17AC7"/>
    <w:rsid w:val="00A2317E"/>
    <w:rsid w:val="00A24128"/>
    <w:rsid w:val="00A248AA"/>
    <w:rsid w:val="00A260B0"/>
    <w:rsid w:val="00A319D6"/>
    <w:rsid w:val="00A31A66"/>
    <w:rsid w:val="00A34509"/>
    <w:rsid w:val="00A37496"/>
    <w:rsid w:val="00A37ED5"/>
    <w:rsid w:val="00A4563A"/>
    <w:rsid w:val="00A50D73"/>
    <w:rsid w:val="00A56B66"/>
    <w:rsid w:val="00A56DD2"/>
    <w:rsid w:val="00A575BD"/>
    <w:rsid w:val="00A577F7"/>
    <w:rsid w:val="00A631FF"/>
    <w:rsid w:val="00A641E7"/>
    <w:rsid w:val="00A66677"/>
    <w:rsid w:val="00A72A35"/>
    <w:rsid w:val="00A74864"/>
    <w:rsid w:val="00A80F61"/>
    <w:rsid w:val="00A8116B"/>
    <w:rsid w:val="00A81AC1"/>
    <w:rsid w:val="00A83D77"/>
    <w:rsid w:val="00A87923"/>
    <w:rsid w:val="00A92FC8"/>
    <w:rsid w:val="00AA2C3C"/>
    <w:rsid w:val="00AA2C8D"/>
    <w:rsid w:val="00AA38DF"/>
    <w:rsid w:val="00AA52CA"/>
    <w:rsid w:val="00AA671E"/>
    <w:rsid w:val="00AA780C"/>
    <w:rsid w:val="00AA7D66"/>
    <w:rsid w:val="00AB1DDF"/>
    <w:rsid w:val="00AB69C3"/>
    <w:rsid w:val="00AB7859"/>
    <w:rsid w:val="00AC3E2B"/>
    <w:rsid w:val="00AC4966"/>
    <w:rsid w:val="00AC648C"/>
    <w:rsid w:val="00AC6747"/>
    <w:rsid w:val="00AC7DBD"/>
    <w:rsid w:val="00AD78C8"/>
    <w:rsid w:val="00AE56A0"/>
    <w:rsid w:val="00AE7F61"/>
    <w:rsid w:val="00AF037D"/>
    <w:rsid w:val="00AF0461"/>
    <w:rsid w:val="00AF1075"/>
    <w:rsid w:val="00AF614F"/>
    <w:rsid w:val="00AF7D17"/>
    <w:rsid w:val="00B00654"/>
    <w:rsid w:val="00B00D10"/>
    <w:rsid w:val="00B024A8"/>
    <w:rsid w:val="00B04083"/>
    <w:rsid w:val="00B11DCC"/>
    <w:rsid w:val="00B146F9"/>
    <w:rsid w:val="00B1765D"/>
    <w:rsid w:val="00B23DA6"/>
    <w:rsid w:val="00B2641D"/>
    <w:rsid w:val="00B307F5"/>
    <w:rsid w:val="00B314E0"/>
    <w:rsid w:val="00B337D5"/>
    <w:rsid w:val="00B4078D"/>
    <w:rsid w:val="00B47D7E"/>
    <w:rsid w:val="00B50025"/>
    <w:rsid w:val="00B5243C"/>
    <w:rsid w:val="00B52B08"/>
    <w:rsid w:val="00B53F87"/>
    <w:rsid w:val="00B57EB3"/>
    <w:rsid w:val="00B61267"/>
    <w:rsid w:val="00B63595"/>
    <w:rsid w:val="00B63FC3"/>
    <w:rsid w:val="00B652C9"/>
    <w:rsid w:val="00B701AC"/>
    <w:rsid w:val="00B753BE"/>
    <w:rsid w:val="00B75D8B"/>
    <w:rsid w:val="00B75EA0"/>
    <w:rsid w:val="00B76CE9"/>
    <w:rsid w:val="00B81B6C"/>
    <w:rsid w:val="00B82218"/>
    <w:rsid w:val="00B8363A"/>
    <w:rsid w:val="00B87233"/>
    <w:rsid w:val="00B8729A"/>
    <w:rsid w:val="00B9188F"/>
    <w:rsid w:val="00B96660"/>
    <w:rsid w:val="00BA47AF"/>
    <w:rsid w:val="00BA4E2B"/>
    <w:rsid w:val="00BA4FCF"/>
    <w:rsid w:val="00BB1492"/>
    <w:rsid w:val="00BB34B3"/>
    <w:rsid w:val="00BB35F5"/>
    <w:rsid w:val="00BB3D5D"/>
    <w:rsid w:val="00BC03AE"/>
    <w:rsid w:val="00BC1C80"/>
    <w:rsid w:val="00BC3DDF"/>
    <w:rsid w:val="00BD571A"/>
    <w:rsid w:val="00BD7BE4"/>
    <w:rsid w:val="00BE05E7"/>
    <w:rsid w:val="00BE362E"/>
    <w:rsid w:val="00BE5154"/>
    <w:rsid w:val="00BE5C24"/>
    <w:rsid w:val="00BE7D5F"/>
    <w:rsid w:val="00BE7E1D"/>
    <w:rsid w:val="00BF0710"/>
    <w:rsid w:val="00BF08D7"/>
    <w:rsid w:val="00BF4020"/>
    <w:rsid w:val="00BF41B3"/>
    <w:rsid w:val="00C0057F"/>
    <w:rsid w:val="00C005CB"/>
    <w:rsid w:val="00C005F3"/>
    <w:rsid w:val="00C0173F"/>
    <w:rsid w:val="00C02937"/>
    <w:rsid w:val="00C200E1"/>
    <w:rsid w:val="00C2048F"/>
    <w:rsid w:val="00C20540"/>
    <w:rsid w:val="00C21CE0"/>
    <w:rsid w:val="00C2293A"/>
    <w:rsid w:val="00C23605"/>
    <w:rsid w:val="00C2607D"/>
    <w:rsid w:val="00C27717"/>
    <w:rsid w:val="00C27FF9"/>
    <w:rsid w:val="00C30DA4"/>
    <w:rsid w:val="00C350FD"/>
    <w:rsid w:val="00C47DC0"/>
    <w:rsid w:val="00C53212"/>
    <w:rsid w:val="00C5337D"/>
    <w:rsid w:val="00C5760F"/>
    <w:rsid w:val="00C57C60"/>
    <w:rsid w:val="00C60CCC"/>
    <w:rsid w:val="00C635C6"/>
    <w:rsid w:val="00C63BB9"/>
    <w:rsid w:val="00C64492"/>
    <w:rsid w:val="00C651C9"/>
    <w:rsid w:val="00C65D97"/>
    <w:rsid w:val="00C71E40"/>
    <w:rsid w:val="00C80303"/>
    <w:rsid w:val="00C8191F"/>
    <w:rsid w:val="00C82B70"/>
    <w:rsid w:val="00C83ABE"/>
    <w:rsid w:val="00C851EE"/>
    <w:rsid w:val="00C909E6"/>
    <w:rsid w:val="00C91459"/>
    <w:rsid w:val="00C91D0D"/>
    <w:rsid w:val="00C93455"/>
    <w:rsid w:val="00C95D0A"/>
    <w:rsid w:val="00C963BA"/>
    <w:rsid w:val="00CA2BE0"/>
    <w:rsid w:val="00CB1E05"/>
    <w:rsid w:val="00CB5073"/>
    <w:rsid w:val="00CB5C2F"/>
    <w:rsid w:val="00CC0377"/>
    <w:rsid w:val="00CC0BD6"/>
    <w:rsid w:val="00CC1B05"/>
    <w:rsid w:val="00CC37AD"/>
    <w:rsid w:val="00CC5C59"/>
    <w:rsid w:val="00CC69EB"/>
    <w:rsid w:val="00CD06D8"/>
    <w:rsid w:val="00CD09A5"/>
    <w:rsid w:val="00CE0BD6"/>
    <w:rsid w:val="00CE23E2"/>
    <w:rsid w:val="00CE2662"/>
    <w:rsid w:val="00CE4813"/>
    <w:rsid w:val="00CE726E"/>
    <w:rsid w:val="00CE779F"/>
    <w:rsid w:val="00CE79A6"/>
    <w:rsid w:val="00CF0697"/>
    <w:rsid w:val="00CF5AF4"/>
    <w:rsid w:val="00D01738"/>
    <w:rsid w:val="00D03CBA"/>
    <w:rsid w:val="00D043B5"/>
    <w:rsid w:val="00D15F03"/>
    <w:rsid w:val="00D17A38"/>
    <w:rsid w:val="00D17C3E"/>
    <w:rsid w:val="00D202A7"/>
    <w:rsid w:val="00D206A1"/>
    <w:rsid w:val="00D22C90"/>
    <w:rsid w:val="00D256F2"/>
    <w:rsid w:val="00D260BC"/>
    <w:rsid w:val="00D26170"/>
    <w:rsid w:val="00D32D77"/>
    <w:rsid w:val="00D32E0E"/>
    <w:rsid w:val="00D3394C"/>
    <w:rsid w:val="00D35458"/>
    <w:rsid w:val="00D37A73"/>
    <w:rsid w:val="00D46AD5"/>
    <w:rsid w:val="00D500BE"/>
    <w:rsid w:val="00D513DE"/>
    <w:rsid w:val="00D526BC"/>
    <w:rsid w:val="00D55BB8"/>
    <w:rsid w:val="00D61DA9"/>
    <w:rsid w:val="00D70F5E"/>
    <w:rsid w:val="00D71019"/>
    <w:rsid w:val="00D74DD4"/>
    <w:rsid w:val="00D765AF"/>
    <w:rsid w:val="00D76C84"/>
    <w:rsid w:val="00D8570D"/>
    <w:rsid w:val="00D86048"/>
    <w:rsid w:val="00D930DD"/>
    <w:rsid w:val="00D93D19"/>
    <w:rsid w:val="00D97345"/>
    <w:rsid w:val="00DA6AC2"/>
    <w:rsid w:val="00DB1C13"/>
    <w:rsid w:val="00DB2629"/>
    <w:rsid w:val="00DB3781"/>
    <w:rsid w:val="00DB58BD"/>
    <w:rsid w:val="00DC312B"/>
    <w:rsid w:val="00DC340E"/>
    <w:rsid w:val="00DC3B7C"/>
    <w:rsid w:val="00DC5486"/>
    <w:rsid w:val="00DC624E"/>
    <w:rsid w:val="00DD1EE1"/>
    <w:rsid w:val="00DD291F"/>
    <w:rsid w:val="00DD3D5A"/>
    <w:rsid w:val="00DD59BB"/>
    <w:rsid w:val="00DD6F5C"/>
    <w:rsid w:val="00DE559E"/>
    <w:rsid w:val="00DE6E69"/>
    <w:rsid w:val="00DF0A32"/>
    <w:rsid w:val="00DF1B9B"/>
    <w:rsid w:val="00DF2DFD"/>
    <w:rsid w:val="00DF6218"/>
    <w:rsid w:val="00DF6DCB"/>
    <w:rsid w:val="00DF7D74"/>
    <w:rsid w:val="00E04359"/>
    <w:rsid w:val="00E04989"/>
    <w:rsid w:val="00E10600"/>
    <w:rsid w:val="00E120F2"/>
    <w:rsid w:val="00E1389D"/>
    <w:rsid w:val="00E14653"/>
    <w:rsid w:val="00E155AD"/>
    <w:rsid w:val="00E1690B"/>
    <w:rsid w:val="00E22403"/>
    <w:rsid w:val="00E2302B"/>
    <w:rsid w:val="00E23233"/>
    <w:rsid w:val="00E270AB"/>
    <w:rsid w:val="00E3513B"/>
    <w:rsid w:val="00E378B4"/>
    <w:rsid w:val="00E42273"/>
    <w:rsid w:val="00E423D4"/>
    <w:rsid w:val="00E54207"/>
    <w:rsid w:val="00E648C7"/>
    <w:rsid w:val="00E66FC8"/>
    <w:rsid w:val="00E81890"/>
    <w:rsid w:val="00E842AB"/>
    <w:rsid w:val="00E85F84"/>
    <w:rsid w:val="00E87E11"/>
    <w:rsid w:val="00E9422B"/>
    <w:rsid w:val="00E955D7"/>
    <w:rsid w:val="00E96665"/>
    <w:rsid w:val="00EA437B"/>
    <w:rsid w:val="00EB1839"/>
    <w:rsid w:val="00EB2BEA"/>
    <w:rsid w:val="00EC5E0B"/>
    <w:rsid w:val="00EC7F07"/>
    <w:rsid w:val="00ED4EBB"/>
    <w:rsid w:val="00ED5C3B"/>
    <w:rsid w:val="00ED6B3C"/>
    <w:rsid w:val="00ED71FB"/>
    <w:rsid w:val="00EE36FE"/>
    <w:rsid w:val="00EE3835"/>
    <w:rsid w:val="00EE47CB"/>
    <w:rsid w:val="00EE4D0F"/>
    <w:rsid w:val="00EF0CB5"/>
    <w:rsid w:val="00EF1111"/>
    <w:rsid w:val="00EF2B0F"/>
    <w:rsid w:val="00EF4E55"/>
    <w:rsid w:val="00EF6D7B"/>
    <w:rsid w:val="00F10652"/>
    <w:rsid w:val="00F14472"/>
    <w:rsid w:val="00F148C1"/>
    <w:rsid w:val="00F20131"/>
    <w:rsid w:val="00F23340"/>
    <w:rsid w:val="00F236A1"/>
    <w:rsid w:val="00F27FD3"/>
    <w:rsid w:val="00F311F1"/>
    <w:rsid w:val="00F355B6"/>
    <w:rsid w:val="00F37A17"/>
    <w:rsid w:val="00F403F3"/>
    <w:rsid w:val="00F41C7E"/>
    <w:rsid w:val="00F42557"/>
    <w:rsid w:val="00F43356"/>
    <w:rsid w:val="00F44A80"/>
    <w:rsid w:val="00F52F9D"/>
    <w:rsid w:val="00F63906"/>
    <w:rsid w:val="00F63AD8"/>
    <w:rsid w:val="00F64BB7"/>
    <w:rsid w:val="00F65770"/>
    <w:rsid w:val="00F6614F"/>
    <w:rsid w:val="00F7402B"/>
    <w:rsid w:val="00F808B5"/>
    <w:rsid w:val="00F80EA4"/>
    <w:rsid w:val="00F83D42"/>
    <w:rsid w:val="00F91101"/>
    <w:rsid w:val="00F920DB"/>
    <w:rsid w:val="00FA50A2"/>
    <w:rsid w:val="00FB0C66"/>
    <w:rsid w:val="00FB2185"/>
    <w:rsid w:val="00FB5680"/>
    <w:rsid w:val="00FB61B7"/>
    <w:rsid w:val="00FC18F9"/>
    <w:rsid w:val="00FC2849"/>
    <w:rsid w:val="00FC35EC"/>
    <w:rsid w:val="00FC3E87"/>
    <w:rsid w:val="00FC4432"/>
    <w:rsid w:val="00FC689F"/>
    <w:rsid w:val="00FD2CCA"/>
    <w:rsid w:val="00FD34B2"/>
    <w:rsid w:val="00FE3B5F"/>
    <w:rsid w:val="00FE66A2"/>
    <w:rsid w:val="00FF0238"/>
    <w:rsid w:val="00FF0738"/>
    <w:rsid w:val="00FF2F12"/>
    <w:rsid w:val="00FF5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7A894AD"/>
  <w15:docId w15:val="{653908DC-A1A3-43D9-9C1D-B283FBA68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594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0D18D1"/>
    <w:pPr>
      <w:jc w:val="center"/>
      <w:outlineLvl w:val="0"/>
    </w:pPr>
    <w:rPr>
      <w:rFonts w:ascii="Arial" w:hAnsi="Arial" w:cs="Arial"/>
      <w:b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F0272"/>
    <w:pPr>
      <w:tabs>
        <w:tab w:val="left" w:pos="900"/>
        <w:tab w:val="left" w:pos="1260"/>
      </w:tabs>
      <w:spacing w:before="360" w:after="120"/>
      <w:outlineLvl w:val="1"/>
    </w:pPr>
    <w:rPr>
      <w:rFonts w:ascii="Arial" w:hAnsi="Arial" w:cs="Arial"/>
      <w:smallCaps/>
      <w:color w:val="000000"/>
      <w:sz w:val="22"/>
      <w:u w:val="singl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7692F"/>
    <w:pPr>
      <w:tabs>
        <w:tab w:val="left" w:pos="900"/>
        <w:tab w:val="left" w:pos="1260"/>
      </w:tabs>
      <w:spacing w:before="360" w:after="120"/>
      <w:outlineLvl w:val="2"/>
    </w:pPr>
    <w:rPr>
      <w:rFonts w:ascii="Arial" w:hAnsi="Arial" w:cs="Arial"/>
      <w:smallCaps/>
      <w:color w:val="000000"/>
      <w:sz w:val="22"/>
      <w:u w:val="single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0716E7"/>
    <w:pPr>
      <w:numPr>
        <w:ilvl w:val="2"/>
        <w:numId w:val="1"/>
      </w:numPr>
      <w:tabs>
        <w:tab w:val="left" w:pos="1080"/>
        <w:tab w:val="left" w:pos="1440"/>
        <w:tab w:val="left" w:pos="1800"/>
        <w:tab w:val="left" w:pos="2160"/>
      </w:tabs>
      <w:spacing w:after="120"/>
      <w:ind w:left="1800"/>
      <w:outlineLvl w:val="3"/>
    </w:pPr>
    <w:rPr>
      <w:rFonts w:ascii="Arial Narrow" w:hAnsi="Arial Narrow" w:cs="Arial"/>
      <w:b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0716E7"/>
    <w:pPr>
      <w:tabs>
        <w:tab w:val="left" w:pos="36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before="240"/>
      <w:outlineLvl w:val="4"/>
    </w:pPr>
    <w:rPr>
      <w:rFonts w:ascii="Arial" w:hAnsi="Arial" w:cs="Arial"/>
      <w:smallCaps/>
      <w:color w:val="000000"/>
      <w:sz w:val="22"/>
      <w:szCs w:val="22"/>
      <w:u w:val="single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CC0BD6"/>
    <w:pPr>
      <w:tabs>
        <w:tab w:val="left" w:pos="360"/>
        <w:tab w:val="left" w:pos="720"/>
        <w:tab w:val="left" w:pos="1080"/>
        <w:tab w:val="left" w:pos="3600"/>
        <w:tab w:val="left" w:pos="5760"/>
        <w:tab w:val="left" w:pos="7920"/>
      </w:tabs>
      <w:spacing w:after="120"/>
      <w:jc w:val="center"/>
      <w:outlineLvl w:val="5"/>
    </w:pPr>
    <w:rPr>
      <w:rFonts w:ascii="Arial Narrow" w:hAnsi="Arial Narrow" w:cs="Arial"/>
      <w:b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CC0BD6"/>
    <w:pPr>
      <w:tabs>
        <w:tab w:val="left" w:pos="360"/>
        <w:tab w:val="left" w:pos="720"/>
        <w:tab w:val="left" w:pos="1080"/>
        <w:tab w:val="left" w:pos="3600"/>
        <w:tab w:val="left" w:pos="5760"/>
        <w:tab w:val="left" w:pos="7920"/>
      </w:tabs>
      <w:spacing w:after="120"/>
      <w:outlineLvl w:val="6"/>
    </w:pPr>
    <w:rPr>
      <w:rFonts w:ascii="Arial Narrow" w:hAnsi="Arial Narrow" w:cs="Arial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D18D1"/>
    <w:rPr>
      <w:rFonts w:ascii="Arial" w:hAnsi="Arial" w:cs="Arial"/>
      <w:b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5F0272"/>
    <w:rPr>
      <w:rFonts w:ascii="Arial" w:hAnsi="Arial" w:cs="Arial"/>
      <w:smallCaps/>
      <w:color w:val="000000"/>
      <w:sz w:val="24"/>
      <w:szCs w:val="24"/>
      <w:u w:val="single"/>
    </w:rPr>
  </w:style>
  <w:style w:type="character" w:customStyle="1" w:styleId="Heading3Char">
    <w:name w:val="Heading 3 Char"/>
    <w:basedOn w:val="DefaultParagraphFont"/>
    <w:link w:val="Heading3"/>
    <w:uiPriority w:val="9"/>
    <w:rsid w:val="0097692F"/>
    <w:rPr>
      <w:rFonts w:ascii="Arial" w:hAnsi="Arial" w:cs="Arial"/>
      <w:smallCaps/>
      <w:color w:val="000000"/>
      <w:sz w:val="24"/>
      <w:szCs w:val="24"/>
      <w:u w:val="single"/>
    </w:rPr>
  </w:style>
  <w:style w:type="character" w:customStyle="1" w:styleId="Heading4Char">
    <w:name w:val="Heading 4 Char"/>
    <w:basedOn w:val="DefaultParagraphFont"/>
    <w:link w:val="Heading4"/>
    <w:uiPriority w:val="9"/>
    <w:rsid w:val="000716E7"/>
    <w:rPr>
      <w:rFonts w:ascii="Arial Narrow" w:hAnsi="Arial Narrow" w:cs="Arial"/>
      <w:b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rsid w:val="000716E7"/>
    <w:rPr>
      <w:rFonts w:ascii="Arial" w:hAnsi="Arial" w:cs="Arial"/>
      <w:smallCaps/>
      <w:color w:val="000000"/>
      <w:sz w:val="22"/>
      <w:szCs w:val="22"/>
      <w:u w:val="single"/>
    </w:rPr>
  </w:style>
  <w:style w:type="character" w:customStyle="1" w:styleId="Heading6Char">
    <w:name w:val="Heading 6 Char"/>
    <w:basedOn w:val="DefaultParagraphFont"/>
    <w:link w:val="Heading6"/>
    <w:uiPriority w:val="9"/>
    <w:rsid w:val="00CC0BD6"/>
    <w:rPr>
      <w:rFonts w:ascii="Arial Narrow" w:hAnsi="Arial Narrow"/>
      <w:b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rsid w:val="00CC0BD6"/>
    <w:rPr>
      <w:rFonts w:ascii="Arial Narrow" w:hAnsi="Arial Narrow"/>
      <w:sz w:val="22"/>
      <w:szCs w:val="22"/>
    </w:rPr>
  </w:style>
  <w:style w:type="paragraph" w:styleId="Header">
    <w:name w:val="header"/>
    <w:basedOn w:val="Normal"/>
    <w:link w:val="HeaderChar"/>
    <w:uiPriority w:val="99"/>
    <w:rsid w:val="006E4A37"/>
    <w:pPr>
      <w:tabs>
        <w:tab w:val="center" w:pos="4320"/>
        <w:tab w:val="right" w:pos="8640"/>
      </w:tabs>
    </w:pPr>
    <w:rPr>
      <w:rFonts w:ascii="Arial" w:hAnsi="Arial" w:cs="Arial"/>
      <w:sz w:val="22"/>
    </w:rPr>
  </w:style>
  <w:style w:type="character" w:customStyle="1" w:styleId="HeaderChar">
    <w:name w:val="Header Char"/>
    <w:basedOn w:val="DefaultParagraphFont"/>
    <w:link w:val="Header"/>
    <w:uiPriority w:val="99"/>
    <w:rsid w:val="00753234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6E4A37"/>
    <w:pPr>
      <w:tabs>
        <w:tab w:val="center" w:pos="4320"/>
        <w:tab w:val="right" w:pos="8640"/>
      </w:tabs>
    </w:pPr>
    <w:rPr>
      <w:rFonts w:ascii="Arial" w:hAnsi="Arial" w:cs="Arial"/>
      <w:sz w:val="22"/>
    </w:rPr>
  </w:style>
  <w:style w:type="character" w:customStyle="1" w:styleId="FooterChar">
    <w:name w:val="Footer Char"/>
    <w:basedOn w:val="DefaultParagraphFont"/>
    <w:link w:val="Footer"/>
    <w:uiPriority w:val="99"/>
    <w:rsid w:val="00986A41"/>
    <w:rPr>
      <w:sz w:val="24"/>
      <w:szCs w:val="24"/>
    </w:rPr>
  </w:style>
  <w:style w:type="character" w:styleId="PageNumber">
    <w:name w:val="page number"/>
    <w:basedOn w:val="DefaultParagraphFont"/>
    <w:rsid w:val="006E4A37"/>
  </w:style>
  <w:style w:type="paragraph" w:styleId="BalloonText">
    <w:name w:val="Balloon Text"/>
    <w:basedOn w:val="Normal"/>
    <w:semiHidden/>
    <w:rsid w:val="006E4A37"/>
    <w:rPr>
      <w:rFonts w:ascii="Tahoma" w:hAnsi="Tahoma" w:cs="Courier New"/>
      <w:sz w:val="16"/>
      <w:szCs w:val="16"/>
    </w:rPr>
  </w:style>
  <w:style w:type="character" w:styleId="Strong">
    <w:name w:val="Strong"/>
    <w:basedOn w:val="DefaultParagraphFont"/>
    <w:uiPriority w:val="22"/>
    <w:qFormat/>
    <w:rsid w:val="006E4A37"/>
    <w:rPr>
      <w:b/>
      <w:bCs/>
    </w:rPr>
  </w:style>
  <w:style w:type="character" w:styleId="Hyperlink">
    <w:name w:val="Hyperlink"/>
    <w:basedOn w:val="DefaultParagraphFont"/>
    <w:rsid w:val="006E4A37"/>
    <w:rPr>
      <w:color w:val="0000FF"/>
      <w:u w:val="single"/>
    </w:rPr>
  </w:style>
  <w:style w:type="character" w:styleId="CommentReference">
    <w:name w:val="annotation reference"/>
    <w:basedOn w:val="DefaultParagraphFont"/>
    <w:semiHidden/>
    <w:rsid w:val="006E4A37"/>
    <w:rPr>
      <w:sz w:val="16"/>
      <w:szCs w:val="16"/>
    </w:rPr>
  </w:style>
  <w:style w:type="paragraph" w:styleId="CommentText">
    <w:name w:val="annotation text"/>
    <w:basedOn w:val="Normal"/>
    <w:semiHidden/>
    <w:rsid w:val="006E4A37"/>
    <w:rPr>
      <w:rFonts w:ascii="Arial" w:hAnsi="Arial" w:cs="Arial"/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6E4A37"/>
    <w:rPr>
      <w:b/>
      <w:bCs/>
    </w:rPr>
  </w:style>
  <w:style w:type="paragraph" w:customStyle="1" w:styleId="ColorfulList-Accent11">
    <w:name w:val="Colorful List - Accent 11"/>
    <w:basedOn w:val="Normal"/>
    <w:uiPriority w:val="34"/>
    <w:qFormat/>
    <w:rsid w:val="00385435"/>
    <w:pPr>
      <w:ind w:left="720"/>
    </w:pPr>
    <w:rPr>
      <w:rFonts w:ascii="Arial" w:hAnsi="Arial" w:cs="Arial"/>
      <w:sz w:val="22"/>
    </w:rPr>
  </w:style>
  <w:style w:type="table" w:styleId="TableGrid">
    <w:name w:val="Table Grid"/>
    <w:basedOn w:val="TableNormal"/>
    <w:uiPriority w:val="59"/>
    <w:rsid w:val="00791897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EndnoteText">
    <w:name w:val="endnote text"/>
    <w:basedOn w:val="Normal"/>
    <w:link w:val="EndnoteTextChar"/>
    <w:uiPriority w:val="99"/>
    <w:semiHidden/>
    <w:unhideWhenUsed/>
    <w:rsid w:val="006A0FFD"/>
    <w:rPr>
      <w:rFonts w:ascii="Arial" w:hAnsi="Arial" w:cs="Arial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A0FFD"/>
  </w:style>
  <w:style w:type="character" w:styleId="EndnoteReference">
    <w:name w:val="endnote reference"/>
    <w:basedOn w:val="DefaultParagraphFont"/>
    <w:uiPriority w:val="99"/>
    <w:semiHidden/>
    <w:unhideWhenUsed/>
    <w:rsid w:val="006A0FFD"/>
    <w:rPr>
      <w:vertAlign w:val="superscript"/>
    </w:rPr>
  </w:style>
  <w:style w:type="paragraph" w:styleId="Revision">
    <w:name w:val="Revision"/>
    <w:hidden/>
    <w:uiPriority w:val="99"/>
    <w:semiHidden/>
    <w:rsid w:val="00C2048F"/>
    <w:rPr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BC03AE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BC03AE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CDEFooter">
    <w:name w:val="CDE Footer"/>
    <w:basedOn w:val="Normal"/>
    <w:link w:val="CDEFooterChar"/>
    <w:rsid w:val="000D18D1"/>
    <w:pPr>
      <w:tabs>
        <w:tab w:val="left" w:pos="900"/>
        <w:tab w:val="left" w:pos="1260"/>
      </w:tabs>
    </w:pPr>
    <w:rPr>
      <w:rFonts w:ascii="Arial Narrow" w:hAnsi="Arial Narrow" w:cs="Arial"/>
      <w:sz w:val="22"/>
    </w:rPr>
  </w:style>
  <w:style w:type="character" w:customStyle="1" w:styleId="CDEFooterChar">
    <w:name w:val="CDE Footer Char"/>
    <w:basedOn w:val="DefaultParagraphFont"/>
    <w:link w:val="CDEFooter"/>
    <w:rsid w:val="000D18D1"/>
    <w:rPr>
      <w:rFonts w:ascii="Arial Narrow" w:hAnsi="Arial Narrow" w:cs="Arial"/>
      <w:sz w:val="24"/>
      <w:szCs w:val="24"/>
    </w:rPr>
  </w:style>
  <w:style w:type="paragraph" w:styleId="ListParagraph">
    <w:name w:val="List Paragraph"/>
    <w:basedOn w:val="Normal"/>
    <w:uiPriority w:val="34"/>
    <w:qFormat/>
    <w:rsid w:val="00AA780C"/>
    <w:pPr>
      <w:ind w:left="720"/>
    </w:pPr>
    <w:rPr>
      <w:rFonts w:ascii="Arial" w:hAnsi="Arial" w:cs="Arial"/>
      <w:sz w:val="22"/>
    </w:rPr>
  </w:style>
  <w:style w:type="paragraph" w:styleId="Caption">
    <w:name w:val="caption"/>
    <w:basedOn w:val="Normal"/>
    <w:next w:val="Normal"/>
    <w:uiPriority w:val="35"/>
    <w:unhideWhenUsed/>
    <w:qFormat/>
    <w:rsid w:val="00CF0697"/>
    <w:rPr>
      <w:rFonts w:ascii="Arial" w:hAnsi="Arial" w:cs="Arial"/>
      <w:b/>
      <w:bCs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56DD2"/>
    <w:rPr>
      <w:rFonts w:ascii="Arial" w:hAnsi="Arial" w:cs="Arial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56DD2"/>
    <w:rPr>
      <w:rFonts w:ascii="Arial" w:hAnsi="Arial" w:cs="Arial"/>
    </w:rPr>
  </w:style>
  <w:style w:type="character" w:styleId="FootnoteReference">
    <w:name w:val="footnote reference"/>
    <w:basedOn w:val="DefaultParagraphFont"/>
    <w:uiPriority w:val="99"/>
    <w:semiHidden/>
    <w:unhideWhenUsed/>
    <w:rsid w:val="00A56DD2"/>
    <w:rPr>
      <w:vertAlign w:val="superscript"/>
    </w:rPr>
  </w:style>
  <w:style w:type="paragraph" w:styleId="NoSpacing">
    <w:name w:val="No Spacing"/>
    <w:uiPriority w:val="1"/>
    <w:qFormat/>
    <w:rsid w:val="004A06EF"/>
    <w:rPr>
      <w:rFonts w:ascii="Calibri" w:eastAsia="Calibri" w:hAnsi="Calibri"/>
      <w:sz w:val="22"/>
      <w:szCs w:val="22"/>
    </w:rPr>
  </w:style>
  <w:style w:type="paragraph" w:customStyle="1" w:styleId="EndNoteBibliographyTitle">
    <w:name w:val="EndNote Bibliography Title"/>
    <w:basedOn w:val="Normal"/>
    <w:link w:val="EndNoteBibliographyTitleChar"/>
    <w:rsid w:val="002F28AB"/>
    <w:pPr>
      <w:jc w:val="center"/>
    </w:pPr>
    <w:rPr>
      <w:rFonts w:ascii="Arial" w:hAnsi="Arial" w:cs="Arial"/>
      <w:sz w:val="22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2F28AB"/>
    <w:rPr>
      <w:rFonts w:ascii="Arial" w:hAnsi="Arial" w:cs="Arial"/>
      <w:sz w:val="22"/>
      <w:szCs w:val="24"/>
    </w:rPr>
  </w:style>
  <w:style w:type="paragraph" w:customStyle="1" w:styleId="EndNoteBibliography">
    <w:name w:val="EndNote Bibliography"/>
    <w:basedOn w:val="Normal"/>
    <w:link w:val="EndNoteBibliographyChar"/>
    <w:rsid w:val="002F28AB"/>
    <w:rPr>
      <w:rFonts w:ascii="Arial" w:hAnsi="Arial" w:cs="Arial"/>
      <w:sz w:val="22"/>
    </w:rPr>
  </w:style>
  <w:style w:type="character" w:customStyle="1" w:styleId="EndNoteBibliographyChar">
    <w:name w:val="EndNote Bibliography Char"/>
    <w:basedOn w:val="DefaultParagraphFont"/>
    <w:link w:val="EndNoteBibliography"/>
    <w:rsid w:val="002F28AB"/>
    <w:rPr>
      <w:rFonts w:ascii="Arial" w:hAnsi="Arial" w:cs="Arial"/>
      <w:sz w:val="22"/>
      <w:szCs w:val="24"/>
    </w:rPr>
  </w:style>
  <w:style w:type="paragraph" w:customStyle="1" w:styleId="NoStyle">
    <w:name w:val="No Style"/>
    <w:qFormat/>
    <w:rsid w:val="00505A4F"/>
    <w:pPr>
      <w:tabs>
        <w:tab w:val="left" w:pos="6552"/>
        <w:tab w:val="right" w:pos="10440"/>
      </w:tabs>
      <w:spacing w:before="120" w:after="120"/>
      <w:ind w:right="-907"/>
    </w:pPr>
    <w:rPr>
      <w:rFonts w:ascii="Arial Narrow" w:hAnsi="Arial Narrow"/>
      <w:i/>
      <w:sz w:val="24"/>
      <w:szCs w:val="24"/>
    </w:rPr>
  </w:style>
  <w:style w:type="paragraph" w:customStyle="1" w:styleId="xmsolistparagraph">
    <w:name w:val="xmsolistparagraph"/>
    <w:basedOn w:val="Normal"/>
    <w:rsid w:val="0043023E"/>
    <w:pPr>
      <w:spacing w:before="100" w:beforeAutospacing="1" w:after="100" w:afterAutospacing="1"/>
    </w:pPr>
  </w:style>
  <w:style w:type="character" w:styleId="UnresolvedMention">
    <w:name w:val="Unresolved Mention"/>
    <w:basedOn w:val="DefaultParagraphFont"/>
    <w:uiPriority w:val="99"/>
    <w:semiHidden/>
    <w:unhideWhenUsed/>
    <w:rsid w:val="00C005F3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99"/>
    <w:unhideWhenUsed/>
    <w:rsid w:val="00952385"/>
    <w:pPr>
      <w:spacing w:after="120"/>
    </w:pPr>
    <w:rPr>
      <w:rFonts w:asciiTheme="minorHAnsi" w:eastAsiaTheme="minorHAnsi" w:hAnsiTheme="minorHAnsi" w:cstheme="minorBidi"/>
    </w:rPr>
  </w:style>
  <w:style w:type="character" w:customStyle="1" w:styleId="BodyTextChar">
    <w:name w:val="Body Text Char"/>
    <w:basedOn w:val="DefaultParagraphFont"/>
    <w:link w:val="BodyText"/>
    <w:uiPriority w:val="99"/>
    <w:rsid w:val="00952385"/>
    <w:rPr>
      <w:rFonts w:asciiTheme="minorHAnsi" w:eastAsiaTheme="minorHAnsi" w:hAnsiTheme="minorHAnsi" w:cstheme="minorBid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55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9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46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18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39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7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9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77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1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793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5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7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0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1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750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54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sicu.com/professionals/about/" TargetMode="External"/><Relationship Id="rId13" Type="http://schemas.openxmlformats.org/officeDocument/2006/relationships/hyperlink" Target="https://decisionaid.ohri.ca/docs/develop/User_Manuals/UM_Regret_Scale.pdf" TargetMode="External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decisionaid.ohri.ca/eval_dcs.html" TargetMode="External"/><Relationship Id="rId17" Type="http://schemas.openxmlformats.org/officeDocument/2006/relationships/image" Target="media/image1.png"/><Relationship Id="rId25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hyperlink" Target="https://decisionaid.ohri.ca/eval_self.html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decisionaid.ohri.ca/docs/develop/User_Manuals/UM_decisional_conflict.pdf" TargetMode="External"/><Relationship Id="rId24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yperlink" Target="https://decisionaid.ohri.ca/docs/develop/User_Manuals/UM_Decision_SelfEfficacy.pdf" TargetMode="External"/><Relationship Id="rId23" Type="http://schemas.openxmlformats.org/officeDocument/2006/relationships/hyperlink" Target="http://decisionaid.ohri.ca/docs/develop/Tools/Decision_SelfEfficacy.pdf" TargetMode="External"/><Relationship Id="rId10" Type="http://schemas.openxmlformats.org/officeDocument/2006/relationships/hyperlink" Target="https://fsicu.org/wp-content/uploads/FS-ICU24R-Scoring-Instructions-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fsicu.org/wp-content/uploads/FS-ICU-24R-18mar19.pdf" TargetMode="External"/><Relationship Id="rId14" Type="http://schemas.openxmlformats.org/officeDocument/2006/relationships/hyperlink" Target="https://decisionaid.ohri.ca/eval_regret.html" TargetMode="External"/><Relationship Id="rId22" Type="http://schemas.openxmlformats.org/officeDocument/2006/relationships/image" Target="media/image2.pn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AF46263-1981-443B-B27C-50517267647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2496</Words>
  <Characters>14231</Characters>
  <Application>Microsoft Office Word</Application>
  <DocSecurity>0</DocSecurity>
  <Lines>118</Lines>
  <Paragraphs>33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Parenchymal Imaging</vt:lpstr>
      <vt:lpstr>Parenchymal Imaging</vt:lpstr>
    </vt:vector>
  </TitlesOfParts>
  <Company>KAI, Inc.</Company>
  <LinksUpToDate>false</LinksUpToDate>
  <CharactersWithSpaces>16694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Parenchymal Imaging</dc:title>
  <dc:subject>CRF</dc:subject>
  <dc:creator>NINDS</dc:creator>
  <cp:keywords>NINDS, CRF, Parenchymal Imaging</cp:keywords>
  <dc:description/>
  <cp:lastModifiedBy>Microsoft Office User</cp:lastModifiedBy>
  <cp:revision>6</cp:revision>
  <cp:lastPrinted>2010-11-16T18:13:00Z</cp:lastPrinted>
  <dcterms:created xsi:type="dcterms:W3CDTF">2023-04-26T20:40:00Z</dcterms:created>
  <dcterms:modified xsi:type="dcterms:W3CDTF">2023-06-15T19:02:00Z</dcterms:modified>
  <cp:category>CRF</cp:category>
  <cp:contentStatus>508 Compliant</cp:contentStatus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ument Status">
    <vt:lpwstr>Initial Draft</vt:lpwstr>
  </property>
  <property fmtid="{D5CDD505-2E9C-101B-9397-08002B2CF9AE}" pid="3" name="ContentType">
    <vt:lpwstr>Document</vt:lpwstr>
  </property>
</Properties>
</file>