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C0F863" w14:textId="77777777" w:rsidR="009C24B6" w:rsidRDefault="00000000">
      <w:pPr>
        <w:spacing w:after="160" w:line="480" w:lineRule="auto"/>
        <w:jc w:val="center"/>
        <w:rPr>
          <w:rFonts w:ascii="Calibri" w:eastAsia="Calibri" w:hAnsi="Calibri" w:cs="Calibri"/>
          <w:b/>
          <w:sz w:val="22"/>
        </w:rPr>
      </w:pPr>
      <w:r>
        <w:rPr>
          <w:rFonts w:ascii="Calibri" w:eastAsia="Calibri" w:hAnsi="Calibri" w:cs="Calibri"/>
          <w:b/>
          <w:sz w:val="22"/>
        </w:rPr>
        <w:t>Supplementary Material</w:t>
      </w:r>
    </w:p>
    <w:p w14:paraId="5F05B692" w14:textId="77777777" w:rsidR="009C24B6" w:rsidRDefault="00000000">
      <w:pPr>
        <w:spacing w:after="160" w:line="480" w:lineRule="auto"/>
        <w:rPr>
          <w:rFonts w:ascii="Calibri" w:eastAsia="Calibri" w:hAnsi="Calibri" w:cs="Calibri"/>
          <w:b/>
          <w:sz w:val="22"/>
        </w:rPr>
      </w:pPr>
      <w:r>
        <w:rPr>
          <w:rFonts w:ascii="Calibri" w:eastAsia="Calibri" w:hAnsi="Calibri" w:cs="Calibri"/>
          <w:b/>
          <w:sz w:val="22"/>
        </w:rPr>
        <w:t>The Impact of Statin Therapy on the Healing of Diabetic Foot Ulcers.</w:t>
      </w:r>
    </w:p>
    <w:p w14:paraId="7939F041" w14:textId="77777777" w:rsidR="009C24B6" w:rsidRDefault="00000000">
      <w:pPr>
        <w:rPr>
          <w:rFonts w:ascii="Calibri" w:eastAsia="Calibri" w:hAnsi="Calibri" w:cs="Calibri"/>
          <w:b/>
          <w:sz w:val="22"/>
        </w:rPr>
      </w:pPr>
      <w:r>
        <w:rPr>
          <w:rFonts w:ascii="Calibri" w:eastAsia="Calibri" w:hAnsi="Calibri" w:cs="Calibri"/>
          <w:b/>
          <w:sz w:val="22"/>
        </w:rPr>
        <w:t>O’Dell, Brennen DPM</w:t>
      </w:r>
      <w:r>
        <w:rPr>
          <w:rFonts w:ascii="Calibri" w:eastAsia="Calibri" w:hAnsi="Calibri" w:cs="Calibri"/>
          <w:b/>
          <w:sz w:val="22"/>
          <w:vertAlign w:val="superscript"/>
        </w:rPr>
        <w:t>1</w:t>
      </w:r>
      <w:r>
        <w:rPr>
          <w:rFonts w:ascii="Calibri" w:eastAsia="Calibri" w:hAnsi="Calibri" w:cs="Calibri"/>
          <w:b/>
          <w:sz w:val="22"/>
        </w:rPr>
        <w:t>*; Rothenberg, Gary DPM</w:t>
      </w:r>
      <w:r>
        <w:rPr>
          <w:rFonts w:ascii="Calibri" w:eastAsia="Calibri" w:hAnsi="Calibri" w:cs="Calibri"/>
          <w:b/>
          <w:sz w:val="22"/>
          <w:vertAlign w:val="superscript"/>
        </w:rPr>
        <w:t>1</w:t>
      </w:r>
      <w:r>
        <w:rPr>
          <w:rFonts w:ascii="Calibri" w:eastAsia="Calibri" w:hAnsi="Calibri" w:cs="Calibri"/>
          <w:b/>
          <w:sz w:val="22"/>
        </w:rPr>
        <w:t>; Holmes, Crystal DPM</w:t>
      </w:r>
      <w:r>
        <w:rPr>
          <w:rFonts w:ascii="Calibri" w:eastAsia="Calibri" w:hAnsi="Calibri" w:cs="Calibri"/>
          <w:b/>
          <w:sz w:val="22"/>
          <w:vertAlign w:val="superscript"/>
        </w:rPr>
        <w:t>1</w:t>
      </w:r>
      <w:r>
        <w:rPr>
          <w:rFonts w:ascii="Calibri" w:eastAsia="Calibri" w:hAnsi="Calibri" w:cs="Calibri"/>
          <w:b/>
          <w:sz w:val="22"/>
        </w:rPr>
        <w:t xml:space="preserve">; </w:t>
      </w:r>
      <w:proofErr w:type="spellStart"/>
      <w:r>
        <w:rPr>
          <w:rFonts w:ascii="Calibri" w:eastAsia="Calibri" w:hAnsi="Calibri" w:cs="Calibri"/>
          <w:b/>
          <w:sz w:val="22"/>
        </w:rPr>
        <w:t>Priesand</w:t>
      </w:r>
      <w:proofErr w:type="spellEnd"/>
      <w:r>
        <w:rPr>
          <w:rFonts w:ascii="Calibri" w:eastAsia="Calibri" w:hAnsi="Calibri" w:cs="Calibri"/>
          <w:b/>
          <w:sz w:val="22"/>
        </w:rPr>
        <w:t>, Sari DPM</w:t>
      </w:r>
      <w:r>
        <w:rPr>
          <w:rFonts w:ascii="Calibri" w:eastAsia="Calibri" w:hAnsi="Calibri" w:cs="Calibri"/>
          <w:b/>
          <w:sz w:val="22"/>
          <w:vertAlign w:val="superscript"/>
        </w:rPr>
        <w:t>1</w:t>
      </w:r>
      <w:r>
        <w:rPr>
          <w:rFonts w:ascii="Calibri" w:eastAsia="Calibri" w:hAnsi="Calibri" w:cs="Calibri"/>
          <w:b/>
          <w:sz w:val="22"/>
        </w:rPr>
        <w:t xml:space="preserve">; </w:t>
      </w:r>
      <w:proofErr w:type="spellStart"/>
      <w:r>
        <w:rPr>
          <w:rFonts w:ascii="Calibri" w:eastAsia="Calibri" w:hAnsi="Calibri" w:cs="Calibri"/>
          <w:b/>
          <w:sz w:val="22"/>
        </w:rPr>
        <w:t>Mizokami</w:t>
      </w:r>
      <w:proofErr w:type="spellEnd"/>
      <w:r>
        <w:rPr>
          <w:rFonts w:ascii="Calibri" w:eastAsia="Calibri" w:hAnsi="Calibri" w:cs="Calibri"/>
          <w:b/>
          <w:sz w:val="22"/>
        </w:rPr>
        <w:t>-Stout, Kara MD</w:t>
      </w:r>
      <w:r>
        <w:rPr>
          <w:rFonts w:ascii="Calibri" w:eastAsia="Calibri" w:hAnsi="Calibri" w:cs="Calibri"/>
          <w:b/>
          <w:sz w:val="22"/>
          <w:vertAlign w:val="superscript"/>
        </w:rPr>
        <w:t>1</w:t>
      </w:r>
      <w:r>
        <w:rPr>
          <w:rFonts w:ascii="Calibri" w:eastAsia="Calibri" w:hAnsi="Calibri" w:cs="Calibri"/>
          <w:b/>
          <w:sz w:val="22"/>
        </w:rPr>
        <w:t>; Brandt, Eric MD</w:t>
      </w:r>
      <w:r>
        <w:rPr>
          <w:rFonts w:ascii="Calibri" w:eastAsia="Calibri" w:hAnsi="Calibri" w:cs="Calibri"/>
          <w:b/>
          <w:sz w:val="22"/>
          <w:vertAlign w:val="superscript"/>
        </w:rPr>
        <w:t>2, 3</w:t>
      </w:r>
      <w:r>
        <w:rPr>
          <w:rFonts w:ascii="Calibri" w:eastAsia="Calibri" w:hAnsi="Calibri" w:cs="Calibri"/>
          <w:b/>
          <w:sz w:val="22"/>
        </w:rPr>
        <w:t>; Schmidt, Brian M. DPM</w:t>
      </w:r>
      <w:r>
        <w:rPr>
          <w:rFonts w:ascii="Calibri" w:eastAsia="Calibri" w:hAnsi="Calibri" w:cs="Calibri"/>
          <w:b/>
          <w:sz w:val="22"/>
          <w:vertAlign w:val="superscript"/>
        </w:rPr>
        <w:t>1</w:t>
      </w:r>
      <w:r>
        <w:rPr>
          <w:rFonts w:ascii="Calibri" w:eastAsia="Calibri" w:hAnsi="Calibri" w:cs="Calibri"/>
          <w:b/>
          <w:sz w:val="22"/>
        </w:rPr>
        <w:t xml:space="preserve"> </w:t>
      </w:r>
    </w:p>
    <w:p w14:paraId="3EC2D910" w14:textId="77777777" w:rsidR="009C24B6" w:rsidRDefault="00000000">
      <w:pPr>
        <w:spacing w:after="160" w:line="480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b/>
          <w:sz w:val="22"/>
        </w:rPr>
        <w:t>* Correspondence:</w:t>
      </w:r>
      <w:r>
        <w:rPr>
          <w:rFonts w:ascii="Calibri" w:eastAsia="Calibri" w:hAnsi="Calibri" w:cs="Calibri"/>
          <w:sz w:val="22"/>
        </w:rPr>
        <w:t xml:space="preserve"> Brennen O’Dell: brenneno@med.umich.edu  </w:t>
      </w:r>
    </w:p>
    <w:p w14:paraId="540E0092" w14:textId="77777777" w:rsidR="009C24B6" w:rsidRDefault="00000000">
      <w:pPr>
        <w:rPr>
          <w:rFonts w:ascii="Calibri" w:eastAsia="Calibri" w:hAnsi="Calibri" w:cs="Calibri"/>
          <w:color w:val="000000"/>
          <w:sz w:val="22"/>
        </w:rPr>
      </w:pPr>
      <w:r>
        <w:rPr>
          <w:rFonts w:ascii="Calibri" w:eastAsia="Calibri" w:hAnsi="Calibri" w:cs="Calibri"/>
          <w:sz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vertAlign w:val="superscript"/>
        </w:rPr>
        <w:t>1</w:t>
      </w:r>
      <w:r>
        <w:rPr>
          <w:rFonts w:ascii="Calibri" w:eastAsia="Calibri" w:hAnsi="Calibri" w:cs="Calibri"/>
          <w:color w:val="000000"/>
          <w:sz w:val="22"/>
        </w:rPr>
        <w:t xml:space="preserve">Department of Internal Medicine, Division of Metabolism, Endocrinology, and Diabetes, University of Michigan Medical School, Ann Arbor, Michigan, United States </w:t>
      </w:r>
    </w:p>
    <w:p w14:paraId="3838BF00" w14:textId="77777777" w:rsidR="009C24B6" w:rsidRDefault="00000000">
      <w:pPr>
        <w:rPr>
          <w:rFonts w:ascii="Calibri" w:eastAsia="Calibri" w:hAnsi="Calibri" w:cs="Calibri"/>
          <w:color w:val="000000"/>
          <w:sz w:val="22"/>
        </w:rPr>
      </w:pPr>
      <w:r>
        <w:rPr>
          <w:rFonts w:ascii="Calibri" w:eastAsia="Calibri" w:hAnsi="Calibri" w:cs="Calibri"/>
          <w:color w:val="000000"/>
          <w:sz w:val="22"/>
          <w:vertAlign w:val="superscript"/>
        </w:rPr>
        <w:t>2</w:t>
      </w:r>
      <w:r>
        <w:rPr>
          <w:rFonts w:ascii="Calibri" w:eastAsia="Calibri" w:hAnsi="Calibri" w:cs="Calibri"/>
          <w:color w:val="000000"/>
          <w:sz w:val="22"/>
        </w:rPr>
        <w:t>Department of Internal Medicine, Division of Cardiovascular Medicine, University of Michigan Medical School, Ann Arbor, Michigan, United States</w:t>
      </w:r>
    </w:p>
    <w:p w14:paraId="7404344B" w14:textId="77777777" w:rsidR="009C24B6" w:rsidRDefault="00000000">
      <w:pPr>
        <w:rPr>
          <w:rFonts w:ascii="Calibri" w:eastAsia="Calibri" w:hAnsi="Calibri" w:cs="Calibri"/>
          <w:color w:val="000000"/>
          <w:sz w:val="22"/>
        </w:rPr>
      </w:pPr>
      <w:r>
        <w:rPr>
          <w:rFonts w:ascii="Calibri" w:eastAsia="Calibri" w:hAnsi="Calibri" w:cs="Calibri"/>
          <w:color w:val="000000"/>
          <w:sz w:val="22"/>
          <w:vertAlign w:val="superscript"/>
        </w:rPr>
        <w:t>3</w:t>
      </w:r>
      <w:r>
        <w:rPr>
          <w:rFonts w:ascii="Calibri" w:eastAsia="Calibri" w:hAnsi="Calibri" w:cs="Calibri"/>
          <w:color w:val="000000"/>
          <w:sz w:val="22"/>
        </w:rPr>
        <w:t>Institute for Healthcare Policy, University of Michigan Medical School, Ann Arbor, Michigan, United States</w:t>
      </w:r>
    </w:p>
    <w:p w14:paraId="60572485" w14:textId="77777777" w:rsidR="009C24B6" w:rsidRDefault="009C24B6">
      <w:pPr>
        <w:spacing w:after="160" w:line="259" w:lineRule="auto"/>
        <w:rPr>
          <w:rFonts w:ascii="Calibri" w:eastAsia="Calibri" w:hAnsi="Calibri" w:cs="Calibri"/>
          <w:sz w:val="22"/>
        </w:rPr>
      </w:pPr>
    </w:p>
    <w:p w14:paraId="0A20E527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</w:t>
      </w:r>
    </w:p>
    <w:p w14:paraId="2B03ACB0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</w:t>
      </w:r>
    </w:p>
    <w:p w14:paraId="47049329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</w:t>
      </w:r>
    </w:p>
    <w:p w14:paraId="158E60B7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</w:t>
      </w:r>
    </w:p>
    <w:p w14:paraId="122117A3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</w:t>
      </w:r>
    </w:p>
    <w:p w14:paraId="1A9482D0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</w:t>
      </w:r>
    </w:p>
    <w:p w14:paraId="4E6B1AB0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</w:t>
      </w:r>
    </w:p>
    <w:p w14:paraId="7DEBA375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</w:t>
      </w:r>
    </w:p>
    <w:p w14:paraId="53EAB152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</w:t>
      </w:r>
    </w:p>
    <w:p w14:paraId="6DA16D54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</w:t>
      </w:r>
    </w:p>
    <w:p w14:paraId="64EC27D9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</w:t>
      </w:r>
    </w:p>
    <w:p w14:paraId="52C1A53E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</w:t>
      </w:r>
    </w:p>
    <w:p w14:paraId="69ED2D90" w14:textId="77777777" w:rsidR="009C24B6" w:rsidRDefault="00000000">
      <w:pPr>
        <w:spacing w:after="160" w:line="259" w:lineRule="auto"/>
        <w:rPr>
          <w:rFonts w:ascii="Calibri" w:eastAsia="Calibri" w:hAnsi="Calibri" w:cs="Calibri"/>
          <w:b/>
          <w:sz w:val="22"/>
        </w:rPr>
      </w:pPr>
      <w:r>
        <w:rPr>
          <w:rFonts w:ascii="Calibri" w:eastAsia="Calibri" w:hAnsi="Calibri" w:cs="Calibri"/>
          <w:sz w:val="22"/>
        </w:rPr>
        <w:t xml:space="preserve"> </w:t>
      </w:r>
    </w:p>
    <w:p w14:paraId="4AF9D8AF" w14:textId="77777777" w:rsidR="009C24B6" w:rsidRDefault="009C24B6">
      <w:pPr>
        <w:spacing w:after="160" w:line="259" w:lineRule="auto"/>
        <w:rPr>
          <w:rFonts w:ascii="Calibri" w:eastAsia="Calibri" w:hAnsi="Calibri" w:cs="Calibri"/>
          <w:b/>
          <w:sz w:val="22"/>
        </w:rPr>
      </w:pPr>
    </w:p>
    <w:p w14:paraId="6DFA9693" w14:textId="77777777" w:rsidR="009C24B6" w:rsidRDefault="009C24B6">
      <w:pPr>
        <w:spacing w:after="160" w:line="259" w:lineRule="auto"/>
        <w:rPr>
          <w:rFonts w:ascii="Calibri" w:eastAsia="Calibri" w:hAnsi="Calibri" w:cs="Calibri"/>
          <w:b/>
          <w:sz w:val="22"/>
        </w:rPr>
      </w:pPr>
    </w:p>
    <w:p w14:paraId="416F7FE9" w14:textId="77777777" w:rsidR="009C24B6" w:rsidRDefault="009C24B6">
      <w:pPr>
        <w:spacing w:after="160" w:line="259" w:lineRule="auto"/>
        <w:rPr>
          <w:rFonts w:ascii="Calibri" w:eastAsia="Calibri" w:hAnsi="Calibri" w:cs="Calibri"/>
          <w:b/>
          <w:sz w:val="22"/>
        </w:rPr>
      </w:pPr>
    </w:p>
    <w:p w14:paraId="6D8AE6E2" w14:textId="77777777" w:rsidR="009C24B6" w:rsidRDefault="009C24B6">
      <w:pPr>
        <w:spacing w:after="160" w:line="259" w:lineRule="auto"/>
        <w:rPr>
          <w:rFonts w:ascii="Calibri" w:eastAsia="Calibri" w:hAnsi="Calibri" w:cs="Calibri"/>
          <w:b/>
          <w:sz w:val="22"/>
        </w:rPr>
      </w:pPr>
    </w:p>
    <w:p w14:paraId="04C852C2" w14:textId="77777777" w:rsidR="009C24B6" w:rsidRDefault="009C24B6">
      <w:pPr>
        <w:spacing w:after="160" w:line="259" w:lineRule="auto"/>
        <w:rPr>
          <w:rFonts w:ascii="Calibri" w:eastAsia="Calibri" w:hAnsi="Calibri" w:cs="Calibri"/>
          <w:b/>
          <w:sz w:val="22"/>
        </w:rPr>
      </w:pPr>
    </w:p>
    <w:p w14:paraId="141B8A43" w14:textId="77777777" w:rsidR="009C24B6" w:rsidRDefault="00000000">
      <w:pPr>
        <w:spacing w:after="160" w:line="259" w:lineRule="auto"/>
        <w:rPr>
          <w:rFonts w:ascii="Calibri" w:eastAsia="Calibri" w:hAnsi="Calibri" w:cs="Calibri"/>
          <w:b/>
          <w:sz w:val="22"/>
        </w:rPr>
      </w:pPr>
      <w:r>
        <w:rPr>
          <w:rFonts w:ascii="Calibri" w:eastAsia="Calibri" w:hAnsi="Calibri" w:cs="Calibri"/>
          <w:b/>
          <w:sz w:val="22"/>
        </w:rPr>
        <w:lastRenderedPageBreak/>
        <w:t>Supplementary Data</w:t>
      </w:r>
    </w:p>
    <w:p w14:paraId="7F93DF23" w14:textId="77777777" w:rsidR="009C24B6" w:rsidRDefault="00000000">
      <w:pPr>
        <w:spacing w:after="160" w:line="259" w:lineRule="auto"/>
        <w:rPr>
          <w:rFonts w:ascii="Calibri" w:eastAsia="Calibri" w:hAnsi="Calibri" w:cs="Calibri"/>
          <w:b/>
          <w:sz w:val="22"/>
        </w:rPr>
      </w:pPr>
      <w:r>
        <w:rPr>
          <w:rFonts w:ascii="Calibri" w:eastAsia="Calibri" w:hAnsi="Calibri" w:cs="Calibri"/>
          <w:b/>
          <w:sz w:val="22"/>
        </w:rPr>
        <w:t xml:space="preserve">Appendix </w:t>
      </w:r>
    </w:p>
    <w:p w14:paraId="66E447C2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Appendix A List of ICD-9 and ICD-10 diagnostic codes included for data </w:t>
      </w:r>
      <w:proofErr w:type="gramStart"/>
      <w:r>
        <w:rPr>
          <w:rFonts w:ascii="Calibri" w:eastAsia="Calibri" w:hAnsi="Calibri" w:cs="Calibri"/>
          <w:sz w:val="22"/>
        </w:rPr>
        <w:t>collection</w:t>
      </w:r>
      <w:proofErr w:type="gramEnd"/>
    </w:p>
    <w:p w14:paraId="5EA1DC07" w14:textId="77777777" w:rsidR="009C24B6" w:rsidRDefault="00000000">
      <w:pPr>
        <w:numPr>
          <w:ilvl w:val="0"/>
          <w:numId w:val="1"/>
        </w:numPr>
        <w:spacing w:after="160" w:line="259" w:lineRule="auto"/>
        <w:ind w:left="720" w:hanging="360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>DM: ICD-9 249.80, 250.60, 250.61, 250.70, 250.80, 250.81, 250.82, 713.5, V58.67; ICD-10 E10.610, E11.610, E11.65, E11.69, Z79.4</w:t>
      </w:r>
    </w:p>
    <w:p w14:paraId="0282F0BB" w14:textId="77777777" w:rsidR="009C24B6" w:rsidRDefault="00000000">
      <w:pPr>
        <w:numPr>
          <w:ilvl w:val="0"/>
          <w:numId w:val="1"/>
        </w:numPr>
        <w:spacing w:after="160" w:line="259" w:lineRule="auto"/>
        <w:ind w:left="720" w:hanging="360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>Foot ulcer: ICD-9 707.9, 707.10, 707.14, 707.15; ICD-10 E08.621, E08.622, E09.621, E09.622, E10.621, E10.622, E11.621, E11.622, E13.621, E13.622, L97.402, L97.409, L97.411, L97.412, L97.413, L97.414, L97.416, L97.418, L97.419, L97.421, L97.422, L97.423, L97.424, L97.425, L97.426, L97.429, L97.509, L97.511, L97.512, L97.513, L97.514, L97.516, L97.519, L97.521, L97.522, L97.523, L97.524, L97.526, L97.529</w:t>
      </w:r>
    </w:p>
    <w:p w14:paraId="7459F6E5" w14:textId="77777777" w:rsidR="009C24B6" w:rsidRDefault="00000000">
      <w:pPr>
        <w:numPr>
          <w:ilvl w:val="0"/>
          <w:numId w:val="1"/>
        </w:numPr>
        <w:spacing w:after="160" w:line="259" w:lineRule="auto"/>
        <w:ind w:left="720" w:hanging="360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>Skin breakdown: ICD-9 785.4; ICD-10 E08.620 E08.628. E09.620, E09.628, E10.620, E10.628, E11.620, E11.628, E13.620, E13.628</w:t>
      </w:r>
    </w:p>
    <w:p w14:paraId="3A619B8A" w14:textId="77777777" w:rsidR="009C24B6" w:rsidRDefault="00000000">
      <w:pPr>
        <w:numPr>
          <w:ilvl w:val="0"/>
          <w:numId w:val="1"/>
        </w:numPr>
        <w:spacing w:after="160" w:line="259" w:lineRule="auto"/>
        <w:ind w:left="720" w:hanging="360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>Infection: ICD-9 686.9; ICD-10 L08.9</w:t>
      </w:r>
    </w:p>
    <w:p w14:paraId="4D98E0B6" w14:textId="77777777" w:rsidR="009C24B6" w:rsidRDefault="00000000">
      <w:pPr>
        <w:numPr>
          <w:ilvl w:val="0"/>
          <w:numId w:val="1"/>
        </w:numPr>
        <w:spacing w:after="160" w:line="259" w:lineRule="auto"/>
        <w:ind w:left="720" w:hanging="360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>Foot and lower extremity: ICD-10 E11.52</w:t>
      </w:r>
    </w:p>
    <w:p w14:paraId="7CF18F50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</w:t>
      </w:r>
    </w:p>
    <w:p w14:paraId="5A13F12A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</w:t>
      </w:r>
    </w:p>
    <w:p w14:paraId="4A17B0E6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</w:t>
      </w:r>
    </w:p>
    <w:p w14:paraId="09EA3CD4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</w:t>
      </w:r>
    </w:p>
    <w:p w14:paraId="7A2C3940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</w:t>
      </w:r>
    </w:p>
    <w:p w14:paraId="0D9D3AD9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</w:t>
      </w:r>
    </w:p>
    <w:p w14:paraId="63E74E34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</w:t>
      </w:r>
    </w:p>
    <w:p w14:paraId="3BB003A6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</w:t>
      </w:r>
    </w:p>
    <w:p w14:paraId="6A88BA37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</w:t>
      </w:r>
    </w:p>
    <w:p w14:paraId="1A5CB1B1" w14:textId="77777777" w:rsidR="009C24B6" w:rsidRDefault="009C24B6">
      <w:pPr>
        <w:spacing w:after="160" w:line="259" w:lineRule="auto"/>
        <w:rPr>
          <w:rFonts w:ascii="Calibri" w:eastAsia="Calibri" w:hAnsi="Calibri" w:cs="Calibri"/>
          <w:sz w:val="22"/>
        </w:rPr>
      </w:pPr>
    </w:p>
    <w:p w14:paraId="71198161" w14:textId="77777777" w:rsidR="009C24B6" w:rsidRDefault="009C24B6">
      <w:pPr>
        <w:spacing w:after="160" w:line="259" w:lineRule="auto"/>
        <w:rPr>
          <w:rFonts w:ascii="Calibri" w:eastAsia="Calibri" w:hAnsi="Calibri" w:cs="Calibri"/>
          <w:sz w:val="22"/>
        </w:rPr>
      </w:pPr>
    </w:p>
    <w:p w14:paraId="7A855B46" w14:textId="77777777" w:rsidR="009C24B6" w:rsidRDefault="009C24B6">
      <w:pPr>
        <w:spacing w:after="160" w:line="259" w:lineRule="auto"/>
        <w:rPr>
          <w:rFonts w:ascii="Calibri" w:eastAsia="Calibri" w:hAnsi="Calibri" w:cs="Calibri"/>
          <w:sz w:val="22"/>
        </w:rPr>
      </w:pPr>
    </w:p>
    <w:p w14:paraId="690B8224" w14:textId="77777777" w:rsidR="009C24B6" w:rsidRDefault="009C24B6">
      <w:pPr>
        <w:spacing w:after="160" w:line="259" w:lineRule="auto"/>
        <w:rPr>
          <w:rFonts w:ascii="Calibri" w:eastAsia="Calibri" w:hAnsi="Calibri" w:cs="Calibri"/>
          <w:sz w:val="22"/>
        </w:rPr>
      </w:pPr>
    </w:p>
    <w:p w14:paraId="798C86B3" w14:textId="77777777" w:rsidR="009C24B6" w:rsidRDefault="009C24B6">
      <w:pPr>
        <w:spacing w:after="160" w:line="259" w:lineRule="auto"/>
        <w:rPr>
          <w:rFonts w:ascii="Calibri" w:eastAsia="Calibri" w:hAnsi="Calibri" w:cs="Calibri"/>
          <w:sz w:val="22"/>
        </w:rPr>
      </w:pPr>
    </w:p>
    <w:p w14:paraId="1F188940" w14:textId="77777777" w:rsidR="009C24B6" w:rsidRDefault="009C24B6">
      <w:pPr>
        <w:spacing w:after="160" w:line="259" w:lineRule="auto"/>
        <w:rPr>
          <w:rFonts w:ascii="Calibri" w:eastAsia="Calibri" w:hAnsi="Calibri" w:cs="Calibri"/>
          <w:sz w:val="22"/>
        </w:rPr>
      </w:pPr>
    </w:p>
    <w:p w14:paraId="0B56186C" w14:textId="77777777" w:rsidR="009C24B6" w:rsidRDefault="009C24B6">
      <w:pPr>
        <w:spacing w:after="160" w:line="259" w:lineRule="auto"/>
        <w:rPr>
          <w:rFonts w:ascii="Calibri" w:eastAsia="Calibri" w:hAnsi="Calibri" w:cs="Calibri"/>
          <w:sz w:val="22"/>
        </w:rPr>
      </w:pPr>
    </w:p>
    <w:p w14:paraId="6F00B918" w14:textId="77777777" w:rsidR="009E272B" w:rsidRDefault="009E272B">
      <w:pPr>
        <w:spacing w:after="160" w:line="259" w:lineRule="auto"/>
        <w:rPr>
          <w:rFonts w:ascii="Calibri" w:eastAsia="Calibri" w:hAnsi="Calibri" w:cs="Calibri"/>
          <w:sz w:val="22"/>
        </w:rPr>
      </w:pPr>
    </w:p>
    <w:p w14:paraId="470C9DDB" w14:textId="1C832A76" w:rsidR="009C24B6" w:rsidRDefault="00000000">
      <w:pPr>
        <w:spacing w:after="160" w:line="259" w:lineRule="auto"/>
        <w:rPr>
          <w:rFonts w:ascii="Calibri" w:eastAsia="Calibri" w:hAnsi="Calibri" w:cs="Calibri"/>
          <w:b/>
          <w:sz w:val="22"/>
        </w:rPr>
      </w:pPr>
      <w:r>
        <w:rPr>
          <w:rFonts w:ascii="Calibri" w:eastAsia="Calibri" w:hAnsi="Calibri" w:cs="Calibri"/>
          <w:b/>
          <w:sz w:val="22"/>
        </w:rPr>
        <w:lastRenderedPageBreak/>
        <w:t>Supplementary Tables</w:t>
      </w:r>
    </w:p>
    <w:p w14:paraId="4A10A99C" w14:textId="77777777" w:rsidR="009C24B6" w:rsidRDefault="00000000">
      <w:pPr>
        <w:spacing w:after="160" w:line="259" w:lineRule="auto"/>
        <w:rPr>
          <w:rFonts w:ascii="Calibri" w:eastAsia="Calibri" w:hAnsi="Calibri" w:cs="Calibri"/>
          <w:b/>
          <w:sz w:val="22"/>
        </w:rPr>
      </w:pPr>
      <w:r>
        <w:rPr>
          <w:rFonts w:ascii="Calibri" w:eastAsia="Calibri" w:hAnsi="Calibri" w:cs="Calibri"/>
          <w:b/>
          <w:sz w:val="22"/>
        </w:rPr>
        <w:t xml:space="preserve">Table 1 Demographic characteristics of patients in cohort 1 and cohort 2 </w:t>
      </w:r>
    </w:p>
    <w:tbl>
      <w:tblPr>
        <w:tblW w:w="0" w:type="auto"/>
        <w:tblInd w:w="1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03"/>
        <w:gridCol w:w="1753"/>
        <w:gridCol w:w="1797"/>
        <w:gridCol w:w="1843"/>
        <w:gridCol w:w="878"/>
      </w:tblGrid>
      <w:tr w:rsidR="009C24B6" w14:paraId="42A5C02B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C479159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Characteristics</w:t>
            </w: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09FEEB4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Total (n=109)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2955477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Statin (n=75)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5D65AB4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No statin (n=34)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B62A6CC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P-value</w:t>
            </w:r>
          </w:p>
        </w:tc>
      </w:tr>
      <w:tr w:rsidR="009C24B6" w14:paraId="13761404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BCA065D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Age, years, mean ± SD</w:t>
            </w:r>
          </w:p>
        </w:tc>
        <w:tc>
          <w:tcPr>
            <w:tcW w:w="1773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0630855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57.0 ± 14.3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2438A1C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59.8 ± 11.4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41616DB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52.6 ± 16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E77C2B9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u w:val="single"/>
              </w:rPr>
              <w:t>&lt; 0.01*</w:t>
            </w:r>
          </w:p>
        </w:tc>
      </w:tr>
      <w:tr w:rsidR="009C24B6" w14:paraId="0AB9DCC9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3EAAB01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Sex, % Men (n)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CAF1F20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67.0 (73)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549FFB0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72 (54)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2E306D0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55.9 (19)</w:t>
            </w:r>
          </w:p>
        </w:tc>
        <w:tc>
          <w:tcPr>
            <w:tcW w:w="8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A89276A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0.1</w:t>
            </w:r>
          </w:p>
        </w:tc>
      </w:tr>
      <w:tr w:rsidR="009C24B6" w14:paraId="16C21A3C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757C53E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Race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D36942C" w14:textId="77777777" w:rsidR="009C24B6" w:rsidRDefault="009C24B6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1DF1BBF" w14:textId="77777777" w:rsidR="009C24B6" w:rsidRDefault="009C24B6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7385E54" w14:textId="77777777" w:rsidR="009C24B6" w:rsidRDefault="009C24B6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887A497" w14:textId="77777777" w:rsidR="009C24B6" w:rsidRDefault="009C24B6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9C24B6" w14:paraId="15ACAF6B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F75406C" w14:textId="77777777" w:rsidR="009C24B6" w:rsidRDefault="00000000">
            <w:pPr>
              <w:spacing w:after="160" w:line="259" w:lineRule="auto"/>
              <w:jc w:val="right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Caucasian, % (n)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03533CB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80.7 (88)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410D44D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82.7 (62)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4AD7AD8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76.5 (26)</w:t>
            </w:r>
          </w:p>
        </w:tc>
        <w:tc>
          <w:tcPr>
            <w:tcW w:w="8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E4E8763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0.45</w:t>
            </w:r>
          </w:p>
        </w:tc>
      </w:tr>
      <w:tr w:rsidR="009C24B6" w14:paraId="422C8F09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</w:tcPr>
          <w:p w14:paraId="1CD2562B" w14:textId="77777777" w:rsidR="009C24B6" w:rsidRDefault="00000000">
            <w:pPr>
              <w:spacing w:after="160" w:line="259" w:lineRule="auto"/>
              <w:jc w:val="right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Black, % (n)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C406F3C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14.7 (16)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EF832CD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16 (12)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2C1D2CA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11.8 (4)</w:t>
            </w:r>
          </w:p>
        </w:tc>
        <w:tc>
          <w:tcPr>
            <w:tcW w:w="8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0C073F1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0.56</w:t>
            </w:r>
          </w:p>
        </w:tc>
      </w:tr>
      <w:tr w:rsidR="009C24B6" w14:paraId="3B9C7E65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</w:tcPr>
          <w:p w14:paraId="427825BC" w14:textId="77777777" w:rsidR="009C24B6" w:rsidRDefault="00000000">
            <w:pPr>
              <w:spacing w:after="160" w:line="259" w:lineRule="auto"/>
              <w:jc w:val="right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Hispanic, % (n)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64C727E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0.9 (1)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DD11369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 (0)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8E24923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2.9 (1)</w:t>
            </w:r>
          </w:p>
        </w:tc>
        <w:tc>
          <w:tcPr>
            <w:tcW w:w="8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C1C7AB7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0.14</w:t>
            </w:r>
          </w:p>
        </w:tc>
      </w:tr>
      <w:tr w:rsidR="009C24B6" w14:paraId="4C018CE7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</w:tcPr>
          <w:p w14:paraId="7DA9C034" w14:textId="77777777" w:rsidR="009C24B6" w:rsidRDefault="00000000">
            <w:pPr>
              <w:spacing w:after="160" w:line="259" w:lineRule="auto"/>
              <w:jc w:val="right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Asian, % (n)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43F9116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1.8 (2)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5ADDF1F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1.3 (1)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A5571EB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2.9 (1)</w:t>
            </w:r>
          </w:p>
        </w:tc>
        <w:tc>
          <w:tcPr>
            <w:tcW w:w="8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B000D0C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0.56</w:t>
            </w:r>
          </w:p>
        </w:tc>
      </w:tr>
      <w:tr w:rsidR="009C24B6" w14:paraId="5EA5E55A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</w:tcPr>
          <w:p w14:paraId="72876A62" w14:textId="77777777" w:rsidR="009C24B6" w:rsidRDefault="00000000">
            <w:pPr>
              <w:spacing w:after="160" w:line="259" w:lineRule="auto"/>
              <w:jc w:val="right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American Indian, % (n)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0092417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0.9 (1)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9BA752E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 (0)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12E0BA0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2.9 (1)</w:t>
            </w:r>
          </w:p>
        </w:tc>
        <w:tc>
          <w:tcPr>
            <w:tcW w:w="8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E80CF84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0.14</w:t>
            </w:r>
          </w:p>
        </w:tc>
      </w:tr>
      <w:tr w:rsidR="009C24B6" w14:paraId="3B054E4A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</w:tcPr>
          <w:p w14:paraId="1D5C84D7" w14:textId="77777777" w:rsidR="009C24B6" w:rsidRDefault="00000000">
            <w:pPr>
              <w:spacing w:after="160" w:line="259" w:lineRule="auto"/>
              <w:jc w:val="right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Pacific Islander, % (n)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160E91A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 (0)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DDB385F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 (0)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E0EA1FA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 (0)</w:t>
            </w:r>
          </w:p>
        </w:tc>
        <w:tc>
          <w:tcPr>
            <w:tcW w:w="8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268D6CC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</w:t>
            </w:r>
          </w:p>
        </w:tc>
      </w:tr>
      <w:tr w:rsidR="009C24B6" w14:paraId="2D3F05C8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</w:tcPr>
          <w:p w14:paraId="5599423A" w14:textId="77777777" w:rsidR="009C24B6" w:rsidRDefault="00000000">
            <w:pPr>
              <w:spacing w:after="160" w:line="259" w:lineRule="auto"/>
              <w:jc w:val="right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Other, % (n)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38E80A3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0.9 (1)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CE9D7B0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 (0)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204591F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2.9 (1)</w:t>
            </w:r>
          </w:p>
        </w:tc>
        <w:tc>
          <w:tcPr>
            <w:tcW w:w="8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BDBE077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0.14</w:t>
            </w:r>
          </w:p>
        </w:tc>
      </w:tr>
      <w:tr w:rsidR="009C24B6" w14:paraId="61870DD9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5CD873F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BMI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8CA6191" w14:textId="77777777" w:rsidR="009C24B6" w:rsidRDefault="009C24B6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70DBDCF" w14:textId="77777777" w:rsidR="009C24B6" w:rsidRDefault="009C24B6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53788A3" w14:textId="77777777" w:rsidR="009C24B6" w:rsidRDefault="009C24B6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E81B845" w14:textId="77777777" w:rsidR="009C24B6" w:rsidRDefault="009C24B6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9C24B6" w14:paraId="2520F119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</w:tcPr>
          <w:p w14:paraId="152B356C" w14:textId="77777777" w:rsidR="009C24B6" w:rsidRDefault="00000000">
            <w:pPr>
              <w:spacing w:after="160" w:line="259" w:lineRule="auto"/>
              <w:jc w:val="right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Below 18.5, % (n)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5AD1FD1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 (0)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DAA5583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 (0)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A9F7276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 (0)</w:t>
            </w:r>
          </w:p>
        </w:tc>
        <w:tc>
          <w:tcPr>
            <w:tcW w:w="8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1F6D39C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</w:t>
            </w:r>
          </w:p>
        </w:tc>
      </w:tr>
      <w:tr w:rsidR="009C24B6" w14:paraId="602D817A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</w:tcPr>
          <w:p w14:paraId="7BCE156F" w14:textId="77777777" w:rsidR="009C24B6" w:rsidRDefault="00000000">
            <w:pPr>
              <w:spacing w:after="160" w:line="259" w:lineRule="auto"/>
              <w:jc w:val="right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18.5 - 24.9, % (n)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C193CDC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11 (12)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F408F60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9.3 (7)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AC92C58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14.7 (5)</w:t>
            </w:r>
          </w:p>
        </w:tc>
        <w:tc>
          <w:tcPr>
            <w:tcW w:w="8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2B6F6F9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0.41</w:t>
            </w:r>
          </w:p>
        </w:tc>
      </w:tr>
      <w:tr w:rsidR="009C24B6" w14:paraId="1C653381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</w:tcPr>
          <w:p w14:paraId="4CCD090D" w14:textId="77777777" w:rsidR="009C24B6" w:rsidRDefault="00000000">
            <w:pPr>
              <w:spacing w:after="160" w:line="259" w:lineRule="auto"/>
              <w:jc w:val="right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25.0 - 29.9, % (n)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0E1087E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27.5 (30)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40FC2A3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32 (24)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BAA9A3D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17.6 (6)</w:t>
            </w:r>
          </w:p>
        </w:tc>
        <w:tc>
          <w:tcPr>
            <w:tcW w:w="8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AEC0AC1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0.12</w:t>
            </w:r>
          </w:p>
        </w:tc>
      </w:tr>
      <w:tr w:rsidR="009C24B6" w14:paraId="3E835328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</w:tcPr>
          <w:p w14:paraId="7175A7D6" w14:textId="77777777" w:rsidR="009C24B6" w:rsidRDefault="00000000">
            <w:pPr>
              <w:spacing w:after="160" w:line="259" w:lineRule="auto"/>
              <w:jc w:val="right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30.0 - 34.9, % (n)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9B4C3FD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25.7 (28)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6CF9581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22.7 (17)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4A75279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32.4 (11)</w:t>
            </w:r>
          </w:p>
        </w:tc>
        <w:tc>
          <w:tcPr>
            <w:tcW w:w="8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213D947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0.28</w:t>
            </w:r>
          </w:p>
        </w:tc>
      </w:tr>
      <w:tr w:rsidR="009C24B6" w14:paraId="5D8ABAE3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</w:tcPr>
          <w:p w14:paraId="4F1A019E" w14:textId="77777777" w:rsidR="009C24B6" w:rsidRDefault="00000000">
            <w:pPr>
              <w:spacing w:after="160" w:line="259" w:lineRule="auto"/>
              <w:jc w:val="right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35.0 - 39.9, % (n)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3BCED4E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24.8 (27)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1E89A2E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26.7 (20)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36FD68B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20.6 (7)</w:t>
            </w:r>
          </w:p>
        </w:tc>
        <w:tc>
          <w:tcPr>
            <w:tcW w:w="8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4864179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0.5</w:t>
            </w:r>
          </w:p>
        </w:tc>
      </w:tr>
      <w:tr w:rsidR="009C24B6" w14:paraId="2F2BC042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</w:tcPr>
          <w:p w14:paraId="2E308117" w14:textId="77777777" w:rsidR="009C24B6" w:rsidRDefault="00000000">
            <w:pPr>
              <w:spacing w:after="160" w:line="259" w:lineRule="auto"/>
              <w:jc w:val="right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&gt; 40, % (n)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5D5150B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11 (12)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A94F7A0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9.3 (7)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FEC8A8B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14.7 (5)</w:t>
            </w:r>
          </w:p>
        </w:tc>
        <w:tc>
          <w:tcPr>
            <w:tcW w:w="8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08BD309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0.41</w:t>
            </w:r>
          </w:p>
        </w:tc>
      </w:tr>
      <w:tr w:rsidR="009C24B6" w14:paraId="29E71FB2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</w:tcPr>
          <w:p w14:paraId="3C7B8276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DM type, % Type 2 (n)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948C494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78.9 (86)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7AA4832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80 (60)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AA06541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76.5 (26)</w:t>
            </w:r>
          </w:p>
        </w:tc>
        <w:tc>
          <w:tcPr>
            <w:tcW w:w="8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6594635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0.68</w:t>
            </w:r>
          </w:p>
        </w:tc>
      </w:tr>
      <w:tr w:rsidR="009C24B6" w14:paraId="5D0F111E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</w:tcPr>
          <w:p w14:paraId="22B7AB3C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Duration of DM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B30DFC8" w14:textId="77777777" w:rsidR="009C24B6" w:rsidRDefault="009C24B6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D05E455" w14:textId="77777777" w:rsidR="009C24B6" w:rsidRDefault="009C24B6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6156148" w14:textId="77777777" w:rsidR="009C24B6" w:rsidRDefault="009C24B6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D41B6CF" w14:textId="77777777" w:rsidR="009C24B6" w:rsidRDefault="009C24B6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9C24B6" w14:paraId="00334A87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</w:tcPr>
          <w:p w14:paraId="261097B9" w14:textId="77777777" w:rsidR="009C24B6" w:rsidRDefault="00000000">
            <w:pPr>
              <w:spacing w:after="160" w:line="259" w:lineRule="auto"/>
              <w:jc w:val="right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Unknown, % (n)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599564B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13.8 (15)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6905D07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8 (6)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B4DB0F5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26.5 (9)</w:t>
            </w:r>
          </w:p>
        </w:tc>
        <w:tc>
          <w:tcPr>
            <w:tcW w:w="8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E8A718E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b/>
                <w:sz w:val="22"/>
                <w:u w:val="single"/>
              </w:rPr>
              <w:t>&lt; 0.01*</w:t>
            </w:r>
          </w:p>
        </w:tc>
      </w:tr>
      <w:tr w:rsidR="009C24B6" w14:paraId="05CDC1BF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</w:tcPr>
          <w:p w14:paraId="4ABECCC6" w14:textId="77777777" w:rsidR="009C24B6" w:rsidRDefault="00000000">
            <w:pPr>
              <w:spacing w:after="160" w:line="259" w:lineRule="auto"/>
              <w:jc w:val="right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&lt; 5 years, % (n)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4C29675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14.7 (16)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812D628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9.3 (7)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5AE733A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26.5 (9)</w:t>
            </w:r>
          </w:p>
        </w:tc>
        <w:tc>
          <w:tcPr>
            <w:tcW w:w="8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08768D7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b/>
                <w:sz w:val="22"/>
                <w:u w:val="single"/>
              </w:rPr>
              <w:t>&lt; 0.05*</w:t>
            </w:r>
          </w:p>
        </w:tc>
      </w:tr>
      <w:tr w:rsidR="009C24B6" w14:paraId="458D7EFD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</w:tcPr>
          <w:p w14:paraId="418E745C" w14:textId="77777777" w:rsidR="009C24B6" w:rsidRDefault="00000000">
            <w:pPr>
              <w:spacing w:after="160" w:line="259" w:lineRule="auto"/>
              <w:jc w:val="right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5-10 years, % (n)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112BB33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11.9 (13)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6A45BD6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14.7 (11)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A63DF15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5.9 (2)</w:t>
            </w:r>
          </w:p>
        </w:tc>
        <w:tc>
          <w:tcPr>
            <w:tcW w:w="8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4720744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0.19</w:t>
            </w:r>
          </w:p>
        </w:tc>
      </w:tr>
      <w:tr w:rsidR="009C24B6" w14:paraId="3DF8A454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</w:tcPr>
          <w:p w14:paraId="604D8E18" w14:textId="77777777" w:rsidR="009C24B6" w:rsidRDefault="00000000">
            <w:pPr>
              <w:spacing w:after="160" w:line="259" w:lineRule="auto"/>
              <w:jc w:val="right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11-15 years, % (n)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A5114EC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16.5 (18)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39C7249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18.7 (14)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3D9181D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11.8 (4)</w:t>
            </w:r>
          </w:p>
        </w:tc>
        <w:tc>
          <w:tcPr>
            <w:tcW w:w="8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A7ECFDA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0.37</w:t>
            </w:r>
          </w:p>
        </w:tc>
      </w:tr>
      <w:tr w:rsidR="009C24B6" w14:paraId="24FFE881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</w:tcPr>
          <w:p w14:paraId="06C504F5" w14:textId="77777777" w:rsidR="009C24B6" w:rsidRDefault="00000000">
            <w:pPr>
              <w:spacing w:after="160" w:line="259" w:lineRule="auto"/>
              <w:jc w:val="right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16-20 years, % (n)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F5BE7B2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12.8 (14)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3D47674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13.3 (10)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8D0EB00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11.8 (4)</w:t>
            </w:r>
          </w:p>
        </w:tc>
        <w:tc>
          <w:tcPr>
            <w:tcW w:w="8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1D434F1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0.82</w:t>
            </w:r>
          </w:p>
        </w:tc>
      </w:tr>
      <w:tr w:rsidR="009C24B6" w14:paraId="7934100A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</w:tcPr>
          <w:p w14:paraId="0887665F" w14:textId="77777777" w:rsidR="009C24B6" w:rsidRDefault="00000000">
            <w:pPr>
              <w:spacing w:after="160" w:line="259" w:lineRule="auto"/>
              <w:jc w:val="right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&gt; 20 years, % (n)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D6F0541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30.3 (33)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729780A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36 (27)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CEEE0EA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17.6 (6)</w:t>
            </w:r>
          </w:p>
        </w:tc>
        <w:tc>
          <w:tcPr>
            <w:tcW w:w="8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3373D37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0.053</w:t>
            </w:r>
          </w:p>
        </w:tc>
      </w:tr>
      <w:tr w:rsidR="009C24B6" w14:paraId="70D27E5A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D583E27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lastRenderedPageBreak/>
              <w:t>Smoking (pack years)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D554BF1" w14:textId="77777777" w:rsidR="009C24B6" w:rsidRDefault="009C24B6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C4F13FF" w14:textId="77777777" w:rsidR="009C24B6" w:rsidRDefault="009C24B6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0BF075D" w14:textId="77777777" w:rsidR="009C24B6" w:rsidRDefault="009C24B6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8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B8A39A7" w14:textId="77777777" w:rsidR="009C24B6" w:rsidRDefault="009C24B6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9C24B6" w14:paraId="04FC2996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64635DC" w14:textId="77777777" w:rsidR="009C24B6" w:rsidRDefault="00000000">
            <w:pPr>
              <w:spacing w:after="160" w:line="259" w:lineRule="auto"/>
              <w:jc w:val="right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0, % (n)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E8D19CD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46.8 (51)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623C85A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49.3 (37)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5CA20B5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41.2 (14)</w:t>
            </w:r>
          </w:p>
        </w:tc>
        <w:tc>
          <w:tcPr>
            <w:tcW w:w="8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6556478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0.43</w:t>
            </w:r>
          </w:p>
        </w:tc>
      </w:tr>
      <w:tr w:rsidR="009C24B6" w14:paraId="7AF1C464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</w:tcPr>
          <w:p w14:paraId="58D418BC" w14:textId="77777777" w:rsidR="009C24B6" w:rsidRDefault="00000000">
            <w:pPr>
              <w:spacing w:after="160" w:line="259" w:lineRule="auto"/>
              <w:jc w:val="right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0-15, % (n)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BC5DBCE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25.7 (28)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08E632C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17.3 (13)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17F7A10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44.1 (15)</w:t>
            </w:r>
          </w:p>
        </w:tc>
        <w:tc>
          <w:tcPr>
            <w:tcW w:w="8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27A5A95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u w:val="single"/>
              </w:rPr>
              <w:t>&lt; 0.01*</w:t>
            </w:r>
          </w:p>
        </w:tc>
      </w:tr>
      <w:tr w:rsidR="009C24B6" w14:paraId="2E10B899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</w:tcPr>
          <w:p w14:paraId="280839DC" w14:textId="77777777" w:rsidR="009C24B6" w:rsidRDefault="00000000">
            <w:pPr>
              <w:spacing w:after="160" w:line="259" w:lineRule="auto"/>
              <w:jc w:val="right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16-30, % (n)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EA08303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8.3 (9)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ECEFEFA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9.3 (7)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618A471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5.9 (2)</w:t>
            </w:r>
          </w:p>
        </w:tc>
        <w:tc>
          <w:tcPr>
            <w:tcW w:w="8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A698B46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0.54</w:t>
            </w:r>
          </w:p>
        </w:tc>
      </w:tr>
      <w:tr w:rsidR="009C24B6" w14:paraId="434FC7D2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</w:tcPr>
          <w:p w14:paraId="528699F3" w14:textId="77777777" w:rsidR="009C24B6" w:rsidRDefault="00000000">
            <w:pPr>
              <w:spacing w:after="160" w:line="259" w:lineRule="auto"/>
              <w:jc w:val="right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31-45, % (n)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0CCED5A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5.5 (6)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0BA42A8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8 (6)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49BD9E9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 (0)</w:t>
            </w:r>
          </w:p>
        </w:tc>
        <w:tc>
          <w:tcPr>
            <w:tcW w:w="8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A037FF0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0.09</w:t>
            </w:r>
          </w:p>
        </w:tc>
      </w:tr>
      <w:tr w:rsidR="009C24B6" w14:paraId="66BA91AB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</w:tcPr>
          <w:p w14:paraId="66B18E84" w14:textId="77777777" w:rsidR="009C24B6" w:rsidRDefault="00000000">
            <w:pPr>
              <w:spacing w:after="160" w:line="259" w:lineRule="auto"/>
              <w:jc w:val="right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&gt; 46, % (n)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4B545E1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13.8 (15)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946A01A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16 (12)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578FDB5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8.8 (3)</w:t>
            </w:r>
          </w:p>
        </w:tc>
        <w:tc>
          <w:tcPr>
            <w:tcW w:w="8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DA9D0C3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0.31</w:t>
            </w:r>
          </w:p>
        </w:tc>
      </w:tr>
      <w:tr w:rsidR="009C24B6" w14:paraId="6139E82D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E733C3E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Prior DFU, % (n)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5DAD84F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70.6 (77)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7A93AF8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73.3 (55)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24827FE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64.7 (22)</w:t>
            </w:r>
          </w:p>
        </w:tc>
        <w:tc>
          <w:tcPr>
            <w:tcW w:w="8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5330455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0.36</w:t>
            </w:r>
          </w:p>
        </w:tc>
      </w:tr>
      <w:tr w:rsidR="009C24B6" w14:paraId="606D8D02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58CE224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Prior amputation, % (n)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8CC1FC0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30.3 (33)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9EAC3B9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33.3 (25)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E6341CF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23.5 (8)</w:t>
            </w:r>
          </w:p>
        </w:tc>
        <w:tc>
          <w:tcPr>
            <w:tcW w:w="885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0E0857B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0.3</w:t>
            </w:r>
          </w:p>
        </w:tc>
      </w:tr>
    </w:tbl>
    <w:p w14:paraId="65C770F2" w14:textId="77777777" w:rsidR="009C24B6" w:rsidRDefault="009C24B6">
      <w:pPr>
        <w:spacing w:after="160" w:line="259" w:lineRule="auto"/>
        <w:rPr>
          <w:rFonts w:ascii="Calibri" w:eastAsia="Calibri" w:hAnsi="Calibri" w:cs="Calibri"/>
          <w:b/>
          <w:sz w:val="22"/>
        </w:rPr>
      </w:pPr>
    </w:p>
    <w:p w14:paraId="2F44F158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>Legend:</w:t>
      </w:r>
    </w:p>
    <w:p w14:paraId="02EB995C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>* Statistically significant</w:t>
      </w:r>
    </w:p>
    <w:p w14:paraId="2367107A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>Abbreviations: SD: Standard deviation; BMI: Body Mass Index; DM: Diabetes Mellitus; DFU: Diabetic Foot Ulcer</w:t>
      </w:r>
    </w:p>
    <w:p w14:paraId="43EFD8B0" w14:textId="77777777" w:rsidR="009C24B6" w:rsidRDefault="009C24B6">
      <w:pPr>
        <w:spacing w:after="160" w:line="259" w:lineRule="auto"/>
        <w:rPr>
          <w:rFonts w:ascii="Calibri" w:eastAsia="Calibri" w:hAnsi="Calibri" w:cs="Calibri"/>
          <w:b/>
          <w:sz w:val="22"/>
        </w:rPr>
      </w:pPr>
    </w:p>
    <w:p w14:paraId="1E8321C2" w14:textId="77777777" w:rsidR="009E272B" w:rsidRDefault="009E272B">
      <w:pPr>
        <w:spacing w:after="160" w:line="259" w:lineRule="auto"/>
        <w:rPr>
          <w:rFonts w:ascii="Calibri" w:eastAsia="Calibri" w:hAnsi="Calibri" w:cs="Calibri"/>
          <w:b/>
          <w:sz w:val="22"/>
        </w:rPr>
      </w:pPr>
    </w:p>
    <w:p w14:paraId="134955A6" w14:textId="77777777" w:rsidR="009E272B" w:rsidRDefault="009E272B">
      <w:pPr>
        <w:spacing w:after="160" w:line="259" w:lineRule="auto"/>
        <w:rPr>
          <w:rFonts w:ascii="Calibri" w:eastAsia="Calibri" w:hAnsi="Calibri" w:cs="Calibri"/>
          <w:b/>
          <w:sz w:val="22"/>
        </w:rPr>
      </w:pPr>
    </w:p>
    <w:p w14:paraId="3E3756FE" w14:textId="77777777" w:rsidR="009E272B" w:rsidRDefault="009E272B">
      <w:pPr>
        <w:spacing w:after="160" w:line="259" w:lineRule="auto"/>
        <w:rPr>
          <w:rFonts w:ascii="Calibri" w:eastAsia="Calibri" w:hAnsi="Calibri" w:cs="Calibri"/>
          <w:b/>
          <w:sz w:val="22"/>
        </w:rPr>
      </w:pPr>
    </w:p>
    <w:p w14:paraId="6A50A5CA" w14:textId="77777777" w:rsidR="009E272B" w:rsidRDefault="009E272B">
      <w:pPr>
        <w:spacing w:after="160" w:line="259" w:lineRule="auto"/>
        <w:rPr>
          <w:rFonts w:ascii="Calibri" w:eastAsia="Calibri" w:hAnsi="Calibri" w:cs="Calibri"/>
          <w:b/>
          <w:sz w:val="22"/>
        </w:rPr>
      </w:pPr>
    </w:p>
    <w:p w14:paraId="02647F61" w14:textId="77777777" w:rsidR="009E272B" w:rsidRDefault="009E272B">
      <w:pPr>
        <w:spacing w:after="160" w:line="259" w:lineRule="auto"/>
        <w:rPr>
          <w:rFonts w:ascii="Calibri" w:eastAsia="Calibri" w:hAnsi="Calibri" w:cs="Calibri"/>
          <w:b/>
          <w:sz w:val="22"/>
        </w:rPr>
      </w:pPr>
    </w:p>
    <w:p w14:paraId="505B1B47" w14:textId="77777777" w:rsidR="009E272B" w:rsidRDefault="009E272B">
      <w:pPr>
        <w:spacing w:after="160" w:line="259" w:lineRule="auto"/>
        <w:rPr>
          <w:rFonts w:ascii="Calibri" w:eastAsia="Calibri" w:hAnsi="Calibri" w:cs="Calibri"/>
          <w:b/>
          <w:sz w:val="22"/>
        </w:rPr>
      </w:pPr>
    </w:p>
    <w:p w14:paraId="70594183" w14:textId="77777777" w:rsidR="009E272B" w:rsidRDefault="009E272B">
      <w:pPr>
        <w:spacing w:after="160" w:line="259" w:lineRule="auto"/>
        <w:rPr>
          <w:rFonts w:ascii="Calibri" w:eastAsia="Calibri" w:hAnsi="Calibri" w:cs="Calibri"/>
          <w:b/>
          <w:sz w:val="22"/>
        </w:rPr>
      </w:pPr>
    </w:p>
    <w:p w14:paraId="635F5892" w14:textId="77777777" w:rsidR="009E272B" w:rsidRDefault="009E272B">
      <w:pPr>
        <w:spacing w:after="160" w:line="259" w:lineRule="auto"/>
        <w:rPr>
          <w:rFonts w:ascii="Calibri" w:eastAsia="Calibri" w:hAnsi="Calibri" w:cs="Calibri"/>
          <w:b/>
          <w:sz w:val="22"/>
        </w:rPr>
      </w:pPr>
    </w:p>
    <w:p w14:paraId="31084A3B" w14:textId="77777777" w:rsidR="009E272B" w:rsidRDefault="009E272B">
      <w:pPr>
        <w:spacing w:after="160" w:line="259" w:lineRule="auto"/>
        <w:rPr>
          <w:rFonts w:ascii="Calibri" w:eastAsia="Calibri" w:hAnsi="Calibri" w:cs="Calibri"/>
          <w:b/>
          <w:sz w:val="22"/>
        </w:rPr>
      </w:pPr>
    </w:p>
    <w:p w14:paraId="7AB6C063" w14:textId="77777777" w:rsidR="009E272B" w:rsidRDefault="009E272B">
      <w:pPr>
        <w:spacing w:after="160" w:line="259" w:lineRule="auto"/>
        <w:rPr>
          <w:rFonts w:ascii="Calibri" w:eastAsia="Calibri" w:hAnsi="Calibri" w:cs="Calibri"/>
          <w:b/>
          <w:sz w:val="22"/>
        </w:rPr>
      </w:pPr>
    </w:p>
    <w:p w14:paraId="1BDA59D1" w14:textId="77777777" w:rsidR="009E272B" w:rsidRDefault="009E272B">
      <w:pPr>
        <w:spacing w:after="160" w:line="259" w:lineRule="auto"/>
        <w:rPr>
          <w:rFonts w:ascii="Calibri" w:eastAsia="Calibri" w:hAnsi="Calibri" w:cs="Calibri"/>
          <w:b/>
          <w:sz w:val="22"/>
        </w:rPr>
      </w:pPr>
    </w:p>
    <w:p w14:paraId="7C11122E" w14:textId="77777777" w:rsidR="009E272B" w:rsidRDefault="009E272B">
      <w:pPr>
        <w:spacing w:after="160" w:line="259" w:lineRule="auto"/>
        <w:rPr>
          <w:rFonts w:ascii="Calibri" w:eastAsia="Calibri" w:hAnsi="Calibri" w:cs="Calibri"/>
          <w:b/>
          <w:sz w:val="22"/>
        </w:rPr>
      </w:pPr>
    </w:p>
    <w:p w14:paraId="584EA908" w14:textId="77777777" w:rsidR="009E272B" w:rsidRDefault="009E272B">
      <w:pPr>
        <w:spacing w:after="160" w:line="259" w:lineRule="auto"/>
        <w:rPr>
          <w:rFonts w:ascii="Calibri" w:eastAsia="Calibri" w:hAnsi="Calibri" w:cs="Calibri"/>
          <w:b/>
          <w:sz w:val="22"/>
        </w:rPr>
      </w:pPr>
    </w:p>
    <w:p w14:paraId="04851EB6" w14:textId="77777777" w:rsidR="009E272B" w:rsidRDefault="009E272B">
      <w:pPr>
        <w:spacing w:after="160" w:line="259" w:lineRule="auto"/>
        <w:rPr>
          <w:rFonts w:ascii="Calibri" w:eastAsia="Calibri" w:hAnsi="Calibri" w:cs="Calibri"/>
          <w:b/>
          <w:sz w:val="22"/>
        </w:rPr>
      </w:pPr>
    </w:p>
    <w:p w14:paraId="1A8F1B52" w14:textId="77777777" w:rsidR="009E272B" w:rsidRDefault="009E272B">
      <w:pPr>
        <w:spacing w:after="160" w:line="259" w:lineRule="auto"/>
        <w:rPr>
          <w:rFonts w:ascii="Calibri" w:eastAsia="Calibri" w:hAnsi="Calibri" w:cs="Calibri"/>
          <w:b/>
          <w:sz w:val="22"/>
        </w:rPr>
      </w:pPr>
    </w:p>
    <w:p w14:paraId="6358A38A" w14:textId="01F7CD64" w:rsidR="009C24B6" w:rsidRDefault="00000000">
      <w:pPr>
        <w:spacing w:after="160" w:line="259" w:lineRule="auto"/>
        <w:rPr>
          <w:rFonts w:ascii="Calibri" w:eastAsia="Calibri" w:hAnsi="Calibri" w:cs="Calibri"/>
          <w:b/>
          <w:sz w:val="22"/>
        </w:rPr>
      </w:pPr>
      <w:r>
        <w:rPr>
          <w:rFonts w:ascii="Calibri" w:eastAsia="Calibri" w:hAnsi="Calibri" w:cs="Calibri"/>
          <w:b/>
          <w:sz w:val="22"/>
        </w:rPr>
        <w:lastRenderedPageBreak/>
        <w:t>Table 2 Comorbid conditions of patients in cohort 1 and cohort 2</w:t>
      </w:r>
    </w:p>
    <w:tbl>
      <w:tblPr>
        <w:tblW w:w="0" w:type="auto"/>
        <w:tblInd w:w="1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97"/>
        <w:gridCol w:w="1754"/>
        <w:gridCol w:w="1799"/>
        <w:gridCol w:w="1845"/>
        <w:gridCol w:w="879"/>
      </w:tblGrid>
      <w:tr w:rsidR="009C24B6" w14:paraId="637A2AFC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A86C989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Co-morbid condition</w:t>
            </w: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FEE75E4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Overall % (n)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A2DA5F5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Statin % (n=75)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444AB34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No statin % (n=34)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968C5D5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p-value</w:t>
            </w:r>
          </w:p>
        </w:tc>
      </w:tr>
      <w:tr w:rsidR="009C24B6" w14:paraId="4A25DA98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0CFDEA3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HTN</w:t>
            </w:r>
          </w:p>
        </w:tc>
        <w:tc>
          <w:tcPr>
            <w:tcW w:w="1773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19CEBEF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84.4 (92)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C13E5B3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92 (69)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25FCE82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67.6 (23)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08219D4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u w:val="single"/>
              </w:rPr>
              <w:t>&lt; 0.01*</w:t>
            </w:r>
          </w:p>
        </w:tc>
      </w:tr>
      <w:tr w:rsidR="009C24B6" w14:paraId="1152987D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93FC75F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CAD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ED04C4D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27.5 (30)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80BCFB5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36 (27)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82C3343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8.8 (3)</w:t>
            </w:r>
          </w:p>
        </w:tc>
        <w:tc>
          <w:tcPr>
            <w:tcW w:w="8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2B76961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u w:val="single"/>
              </w:rPr>
              <w:t>&lt; 0.01*</w:t>
            </w:r>
          </w:p>
        </w:tc>
      </w:tr>
      <w:tr w:rsidR="009C24B6" w14:paraId="5896F406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8B0BC9E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HLD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F40BEA2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66.1 (72)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1DE2066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86.7 (65)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18DB0D7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20.6 (7)</w:t>
            </w:r>
          </w:p>
        </w:tc>
        <w:tc>
          <w:tcPr>
            <w:tcW w:w="8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3C5DC09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u w:val="single"/>
              </w:rPr>
              <w:t>&lt; 0.01*</w:t>
            </w:r>
          </w:p>
        </w:tc>
      </w:tr>
      <w:tr w:rsidR="009C24B6" w14:paraId="21CC393F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21C7135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CKD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82FCEBB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33.9 (37)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D1A928F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41.3 (31)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F753B62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17.6 (6)</w:t>
            </w:r>
          </w:p>
        </w:tc>
        <w:tc>
          <w:tcPr>
            <w:tcW w:w="8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F740AB8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u w:val="single"/>
              </w:rPr>
              <w:t>&lt; 0.05*</w:t>
            </w:r>
          </w:p>
        </w:tc>
      </w:tr>
      <w:tr w:rsidR="009C24B6" w14:paraId="380A41F9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2BCD7DD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3a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1B2190C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21.1 (23)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8779A14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22.7 (17)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F5EDE5D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17.6 (6)</w:t>
            </w:r>
          </w:p>
        </w:tc>
        <w:tc>
          <w:tcPr>
            <w:tcW w:w="8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5855B3F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0.55</w:t>
            </w:r>
          </w:p>
        </w:tc>
      </w:tr>
      <w:tr w:rsidR="009C24B6" w14:paraId="7C6636A1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C91CF3C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3b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0C83294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11 (12)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B48FBF5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20 (12)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9F6B594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 (0)</w:t>
            </w:r>
          </w:p>
        </w:tc>
        <w:tc>
          <w:tcPr>
            <w:tcW w:w="8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8A0D05C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u w:val="single"/>
              </w:rPr>
              <w:t>&lt; 0.05*</w:t>
            </w:r>
          </w:p>
        </w:tc>
      </w:tr>
      <w:tr w:rsidR="009C24B6" w14:paraId="0DD66850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84ABD30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5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648E0A2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1.8 (2)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4DE8CFB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2.7 (2)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8D342C4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 (0)</w:t>
            </w:r>
          </w:p>
        </w:tc>
        <w:tc>
          <w:tcPr>
            <w:tcW w:w="8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BB51AEB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0.34</w:t>
            </w:r>
          </w:p>
        </w:tc>
      </w:tr>
      <w:tr w:rsidR="009C24B6" w14:paraId="6FEEE179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56C8EB7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CHF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0ABF186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13.8 (15)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F5D8303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18.7 (14)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177E20F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2.9 (1)</w:t>
            </w:r>
          </w:p>
        </w:tc>
        <w:tc>
          <w:tcPr>
            <w:tcW w:w="8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F28165D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b/>
                <w:sz w:val="22"/>
                <w:u w:val="single"/>
              </w:rPr>
              <w:t>&lt; 0.05*</w:t>
            </w:r>
          </w:p>
        </w:tc>
      </w:tr>
      <w:tr w:rsidR="009C24B6" w14:paraId="4592931E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A4CD5B8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DR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0AFC9F0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32.1 (35)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2E2CAB6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34.7 (26)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1878FBF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26.4 (9)</w:t>
            </w:r>
          </w:p>
        </w:tc>
        <w:tc>
          <w:tcPr>
            <w:tcW w:w="885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8A24DE1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0.4</w:t>
            </w:r>
          </w:p>
        </w:tc>
      </w:tr>
    </w:tbl>
    <w:p w14:paraId="2322D2B2" w14:textId="77777777" w:rsidR="009C24B6" w:rsidRDefault="009C24B6">
      <w:pPr>
        <w:spacing w:after="160" w:line="259" w:lineRule="auto"/>
        <w:rPr>
          <w:rFonts w:ascii="Calibri" w:eastAsia="Calibri" w:hAnsi="Calibri" w:cs="Calibri"/>
          <w:sz w:val="22"/>
        </w:rPr>
      </w:pPr>
    </w:p>
    <w:p w14:paraId="09F9C69E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>Legend:</w:t>
      </w:r>
    </w:p>
    <w:p w14:paraId="4E45479B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>* Statistically significant</w:t>
      </w:r>
    </w:p>
    <w:p w14:paraId="52D8E597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>Abbreviations: HTN: Hypertension; CAD: Coronary Artery Disease; HLD: Hyperlipidemia; CKD: Chronic Kidney Disease; CHF: Congestive Heart Failure; DR: Diabetic Retinopathy</w:t>
      </w:r>
    </w:p>
    <w:p w14:paraId="65ECBB5A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</w:t>
      </w:r>
    </w:p>
    <w:p w14:paraId="45DC624F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</w:t>
      </w:r>
    </w:p>
    <w:p w14:paraId="32B438C8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</w:t>
      </w:r>
    </w:p>
    <w:p w14:paraId="46F32074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</w:t>
      </w:r>
    </w:p>
    <w:p w14:paraId="7830ED23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</w:t>
      </w:r>
    </w:p>
    <w:p w14:paraId="0806403E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</w:t>
      </w:r>
    </w:p>
    <w:p w14:paraId="72DB4CFB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</w:t>
      </w:r>
    </w:p>
    <w:p w14:paraId="62253DCE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</w:t>
      </w:r>
    </w:p>
    <w:p w14:paraId="49C0F528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</w:t>
      </w:r>
    </w:p>
    <w:p w14:paraId="0A89D9E6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</w:t>
      </w:r>
    </w:p>
    <w:p w14:paraId="65790247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</w:t>
      </w:r>
    </w:p>
    <w:p w14:paraId="6E5940B2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</w:t>
      </w:r>
    </w:p>
    <w:p w14:paraId="2C7D26CF" w14:textId="77777777" w:rsidR="009E272B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</w:t>
      </w:r>
    </w:p>
    <w:p w14:paraId="25A31154" w14:textId="4EB90EE4" w:rsidR="009C24B6" w:rsidRPr="009E272B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b/>
          <w:sz w:val="22"/>
        </w:rPr>
        <w:lastRenderedPageBreak/>
        <w:t>Table 3 Physical examination characteristics of patients in cohort 1 and cohort 2</w:t>
      </w:r>
    </w:p>
    <w:tbl>
      <w:tblPr>
        <w:tblW w:w="0" w:type="auto"/>
        <w:tblInd w:w="1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36"/>
        <w:gridCol w:w="1773"/>
        <w:gridCol w:w="1820"/>
        <w:gridCol w:w="1867"/>
        <w:gridCol w:w="763"/>
      </w:tblGrid>
      <w:tr w:rsidR="009C24B6" w14:paraId="035010FF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BDC91AA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Examination</w:t>
            </w: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7CD11E7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Total (n=109)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134C187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Statin (n=75)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FF1467E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No statin (n=34)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629F95C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P-value</w:t>
            </w:r>
          </w:p>
        </w:tc>
      </w:tr>
      <w:tr w:rsidR="009C24B6" w14:paraId="62D2360E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1A8C08F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Palpable pedal pulses, % (n)</w:t>
            </w:r>
          </w:p>
        </w:tc>
        <w:tc>
          <w:tcPr>
            <w:tcW w:w="1773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1EFF117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83.5 (91)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D00C03E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80 (60)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0DBEFE8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91.2 (31)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08F418B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0.15</w:t>
            </w:r>
          </w:p>
        </w:tc>
      </w:tr>
      <w:tr w:rsidR="009C24B6" w14:paraId="363BCA3C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570A425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ABI, % (n)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D55F48F" w14:textId="77777777" w:rsidR="009C24B6" w:rsidRDefault="009C24B6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593F8FA" w14:textId="77777777" w:rsidR="009C24B6" w:rsidRDefault="009C24B6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8C35F4B" w14:textId="77777777" w:rsidR="009C24B6" w:rsidRDefault="009C24B6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6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A2B9D3C" w14:textId="77777777" w:rsidR="009C24B6" w:rsidRDefault="009C24B6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9C24B6" w14:paraId="75A2FA0E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ECA258E" w14:textId="77777777" w:rsidR="009C24B6" w:rsidRDefault="00000000">
            <w:pPr>
              <w:spacing w:after="160" w:line="259" w:lineRule="auto"/>
              <w:jc w:val="right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&gt; 1.30, % (n)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C0F968C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15.6 (17)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D0F4A29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17.3 (13)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E9CBD71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11.8 (4)</w:t>
            </w:r>
          </w:p>
        </w:tc>
        <w:tc>
          <w:tcPr>
            <w:tcW w:w="76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E1C7AE2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0.46</w:t>
            </w:r>
          </w:p>
        </w:tc>
      </w:tr>
      <w:tr w:rsidR="009C24B6" w14:paraId="771A5EC5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85FCFA5" w14:textId="77777777" w:rsidR="009C24B6" w:rsidRDefault="00000000">
            <w:pPr>
              <w:spacing w:after="160" w:line="259" w:lineRule="auto"/>
              <w:jc w:val="right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0.91 - 1.30, % (n)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EAD976D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37.6 (41)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4970A10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36 (27)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169DD01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41.2 (14)</w:t>
            </w:r>
          </w:p>
        </w:tc>
        <w:tc>
          <w:tcPr>
            <w:tcW w:w="76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5505D5D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0.61</w:t>
            </w:r>
          </w:p>
        </w:tc>
      </w:tr>
      <w:tr w:rsidR="009C24B6" w14:paraId="6AD79DB9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9B2AF4A" w14:textId="77777777" w:rsidR="009C24B6" w:rsidRDefault="00000000">
            <w:pPr>
              <w:spacing w:after="160" w:line="259" w:lineRule="auto"/>
              <w:jc w:val="right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0.71 - 0.90, % (n)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6FB904F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4.6 (5)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BDC0C27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5.3 (4)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3CB0BC3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2.9 (1)</w:t>
            </w:r>
          </w:p>
        </w:tc>
        <w:tc>
          <w:tcPr>
            <w:tcW w:w="76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F8EF847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0.58</w:t>
            </w:r>
          </w:p>
        </w:tc>
      </w:tr>
      <w:tr w:rsidR="009C24B6" w14:paraId="16ED54C4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CCAAB8E" w14:textId="77777777" w:rsidR="009C24B6" w:rsidRDefault="00000000">
            <w:pPr>
              <w:spacing w:after="160" w:line="259" w:lineRule="auto"/>
              <w:jc w:val="right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0.41 - 0.70, % (n)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6244F69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6.4 (7)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A074D7B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8 (6)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5343575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2.9 (1)</w:t>
            </w:r>
          </w:p>
        </w:tc>
        <w:tc>
          <w:tcPr>
            <w:tcW w:w="76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EF3B82C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0.32</w:t>
            </w:r>
          </w:p>
        </w:tc>
      </w:tr>
      <w:tr w:rsidR="009C24B6" w14:paraId="2DD5874F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9D9A285" w14:textId="77777777" w:rsidR="009C24B6" w:rsidRDefault="00000000">
            <w:pPr>
              <w:spacing w:after="160" w:line="259" w:lineRule="auto"/>
              <w:jc w:val="right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&lt; 0.40, % (n)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D3C8E74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1.8 (2)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731AC37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2.7 (2)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7A89D0A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 (0)</w:t>
            </w:r>
          </w:p>
        </w:tc>
        <w:tc>
          <w:tcPr>
            <w:tcW w:w="76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A9D410D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0.34</w:t>
            </w:r>
          </w:p>
        </w:tc>
      </w:tr>
      <w:tr w:rsidR="009C24B6" w14:paraId="774C5EEC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3B4B7A4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TBI, % (n)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6F5F587" w14:textId="77777777" w:rsidR="009C24B6" w:rsidRDefault="009C24B6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4D92C0F" w14:textId="77777777" w:rsidR="009C24B6" w:rsidRDefault="009C24B6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A7C2A92" w14:textId="77777777" w:rsidR="009C24B6" w:rsidRDefault="009C24B6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6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879E4D3" w14:textId="77777777" w:rsidR="009C24B6" w:rsidRDefault="009C24B6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9C24B6" w14:paraId="0ADAA0D3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7E26FB5" w14:textId="77777777" w:rsidR="009C24B6" w:rsidRDefault="00000000">
            <w:pPr>
              <w:spacing w:after="160" w:line="259" w:lineRule="auto"/>
              <w:jc w:val="right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Non-compressible, % (n)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4E442DA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2.8 (3)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3E585B4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1.3 (1)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747226F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5.9 (2)</w:t>
            </w:r>
          </w:p>
        </w:tc>
        <w:tc>
          <w:tcPr>
            <w:tcW w:w="76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F00C035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0.18</w:t>
            </w:r>
          </w:p>
        </w:tc>
      </w:tr>
      <w:tr w:rsidR="009C24B6" w14:paraId="1A5D784C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05883F7" w14:textId="77777777" w:rsidR="009C24B6" w:rsidRDefault="00000000">
            <w:pPr>
              <w:spacing w:after="160" w:line="259" w:lineRule="auto"/>
              <w:jc w:val="right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&gt; 0.70, % (n)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ECB4EE1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43.1 (47)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89DF7C4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42.7 (32)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F36DCE4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44.1 (15)</w:t>
            </w:r>
          </w:p>
        </w:tc>
        <w:tc>
          <w:tcPr>
            <w:tcW w:w="76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6C4E3A2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0.89</w:t>
            </w:r>
          </w:p>
        </w:tc>
      </w:tr>
      <w:tr w:rsidR="009C24B6" w14:paraId="323527D0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EDCC92A" w14:textId="77777777" w:rsidR="009C24B6" w:rsidRDefault="00000000">
            <w:pPr>
              <w:spacing w:after="160" w:line="259" w:lineRule="auto"/>
              <w:jc w:val="right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0.51 - 0.70, % (n)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71E03A9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6.4 (7)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57F3519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6.7 (5)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C24DD97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5.9 (2)</w:t>
            </w:r>
          </w:p>
        </w:tc>
        <w:tc>
          <w:tcPr>
            <w:tcW w:w="76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D55DE13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0.88</w:t>
            </w:r>
          </w:p>
        </w:tc>
      </w:tr>
      <w:tr w:rsidR="009C24B6" w14:paraId="79EAEE03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C453725" w14:textId="77777777" w:rsidR="009C24B6" w:rsidRDefault="00000000">
            <w:pPr>
              <w:spacing w:after="160" w:line="259" w:lineRule="auto"/>
              <w:jc w:val="right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0.35 - 0.50, % (n)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6616573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3.7 (4)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17DD2E8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5.3 (4)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310D7DC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 (0)</w:t>
            </w:r>
          </w:p>
        </w:tc>
        <w:tc>
          <w:tcPr>
            <w:tcW w:w="76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835FAFF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0.17</w:t>
            </w:r>
          </w:p>
        </w:tc>
      </w:tr>
      <w:tr w:rsidR="009C24B6" w14:paraId="57A3DDF2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4B9E013" w14:textId="77777777" w:rsidR="009C24B6" w:rsidRDefault="00000000">
            <w:pPr>
              <w:spacing w:after="160" w:line="259" w:lineRule="auto"/>
              <w:jc w:val="right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&lt; 0.35, % (n)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9D623D4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10.1 (11)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7293736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13.3 (10)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337D920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2.9 (1)</w:t>
            </w:r>
          </w:p>
        </w:tc>
        <w:tc>
          <w:tcPr>
            <w:tcW w:w="76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091778B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0.1</w:t>
            </w:r>
          </w:p>
        </w:tc>
      </w:tr>
      <w:tr w:rsidR="009C24B6" w14:paraId="15C97A0A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4866D92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DPN level, % (n)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4266003" w14:textId="77777777" w:rsidR="009C24B6" w:rsidRDefault="009C24B6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F3E5B75" w14:textId="77777777" w:rsidR="009C24B6" w:rsidRDefault="009C24B6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64787D3" w14:textId="77777777" w:rsidR="009C24B6" w:rsidRDefault="009C24B6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6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13267EB" w14:textId="77777777" w:rsidR="009C24B6" w:rsidRDefault="009C24B6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9C24B6" w14:paraId="0E66AF15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D5B9909" w14:textId="77777777" w:rsidR="009C24B6" w:rsidRDefault="00000000">
            <w:pPr>
              <w:spacing w:after="160" w:line="259" w:lineRule="auto"/>
              <w:jc w:val="right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None, % (n)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E0AF271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4.6 (5)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503C2C7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2.7 (2)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C540B28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8.6 (3)</w:t>
            </w:r>
          </w:p>
        </w:tc>
        <w:tc>
          <w:tcPr>
            <w:tcW w:w="76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F3CE694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0.15</w:t>
            </w:r>
          </w:p>
        </w:tc>
      </w:tr>
      <w:tr w:rsidR="009C24B6" w14:paraId="592875B2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4578116" w14:textId="77777777" w:rsidR="009C24B6" w:rsidRDefault="00000000">
            <w:pPr>
              <w:spacing w:after="160" w:line="259" w:lineRule="auto"/>
              <w:jc w:val="right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Toes, % (n)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BFFF544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21.2 (23)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5712E76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25.3 (19)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21028FB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11.4 (4)</w:t>
            </w:r>
          </w:p>
        </w:tc>
        <w:tc>
          <w:tcPr>
            <w:tcW w:w="76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100DCEE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0.11</w:t>
            </w:r>
          </w:p>
        </w:tc>
      </w:tr>
      <w:tr w:rsidR="009C24B6" w14:paraId="041258AA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0381957" w14:textId="77777777" w:rsidR="009C24B6" w:rsidRDefault="00000000">
            <w:pPr>
              <w:spacing w:after="160" w:line="259" w:lineRule="auto"/>
              <w:jc w:val="right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Midfoot, % (n)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330D2C2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18.4 (20)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3122024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21.3 (16)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967C7C0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11.4 (4)</w:t>
            </w:r>
          </w:p>
        </w:tc>
        <w:tc>
          <w:tcPr>
            <w:tcW w:w="76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D670407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0.23</w:t>
            </w:r>
          </w:p>
        </w:tc>
      </w:tr>
      <w:tr w:rsidR="009C24B6" w14:paraId="791A3843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EE0163F" w14:textId="77777777" w:rsidR="009C24B6" w:rsidRDefault="00000000">
            <w:pPr>
              <w:spacing w:after="160" w:line="259" w:lineRule="auto"/>
              <w:jc w:val="right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Rearfoot, % (n)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5C25A56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11.9 (13)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C105ADB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13.3 (10)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A7A2D37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8.8 (3)</w:t>
            </w:r>
          </w:p>
        </w:tc>
        <w:tc>
          <w:tcPr>
            <w:tcW w:w="76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C2596E1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0.5</w:t>
            </w:r>
          </w:p>
        </w:tc>
      </w:tr>
      <w:tr w:rsidR="009C24B6" w14:paraId="5FA80EF4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DED4C5C" w14:textId="77777777" w:rsidR="009C24B6" w:rsidRDefault="00000000">
            <w:pPr>
              <w:spacing w:after="160" w:line="259" w:lineRule="auto"/>
              <w:jc w:val="right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Lower leg, % (n)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3976687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43.1 (47)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244FB52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37.3 (28)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B6A4E0F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55.9 (19)</w:t>
            </w:r>
          </w:p>
        </w:tc>
        <w:tc>
          <w:tcPr>
            <w:tcW w:w="76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841640C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0.07</w:t>
            </w:r>
          </w:p>
        </w:tc>
      </w:tr>
      <w:tr w:rsidR="009C24B6" w14:paraId="3ABD3BE7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D528460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Offloading, % (n)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1AD39A1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96.3 (105)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D88BEC4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96 (72)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20B20A0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97.1 (33)</w:t>
            </w:r>
          </w:p>
        </w:tc>
        <w:tc>
          <w:tcPr>
            <w:tcW w:w="76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FEF4F2D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0.79</w:t>
            </w:r>
          </w:p>
        </w:tc>
      </w:tr>
      <w:tr w:rsidR="009C24B6" w14:paraId="70D0205E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8AFDC7F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Location, % (n)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DAAA3DD" w14:textId="77777777" w:rsidR="009C24B6" w:rsidRDefault="009C24B6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65D4A2C" w14:textId="77777777" w:rsidR="009C24B6" w:rsidRDefault="009C24B6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3F3619B" w14:textId="77777777" w:rsidR="009C24B6" w:rsidRDefault="009C24B6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76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AF47F9A" w14:textId="77777777" w:rsidR="009C24B6" w:rsidRDefault="009C24B6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9C24B6" w14:paraId="339F1AF2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B76A5CA" w14:textId="77777777" w:rsidR="009C24B6" w:rsidRDefault="00000000">
            <w:pPr>
              <w:spacing w:after="160" w:line="259" w:lineRule="auto"/>
              <w:jc w:val="right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Toes, % (n)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1C3291A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43.1 (47)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70C8185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44 (33)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5D19234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41.2 (14)</w:t>
            </w:r>
          </w:p>
        </w:tc>
        <w:tc>
          <w:tcPr>
            <w:tcW w:w="76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3E281EC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0.78</w:t>
            </w:r>
          </w:p>
        </w:tc>
      </w:tr>
      <w:tr w:rsidR="009C24B6" w14:paraId="2FEEE823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9D97214" w14:textId="77777777" w:rsidR="009C24B6" w:rsidRDefault="00000000">
            <w:pPr>
              <w:spacing w:after="160" w:line="259" w:lineRule="auto"/>
              <w:jc w:val="right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Forefoot, % (n)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5FA6400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34.9 (38)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1DB1BDC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36 (27)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DC881D1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32.4 (11)</w:t>
            </w:r>
          </w:p>
        </w:tc>
        <w:tc>
          <w:tcPr>
            <w:tcW w:w="76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028FFED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0.71</w:t>
            </w:r>
          </w:p>
        </w:tc>
      </w:tr>
      <w:tr w:rsidR="009C24B6" w14:paraId="2A614D0A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B4C53AA" w14:textId="77777777" w:rsidR="009C24B6" w:rsidRDefault="00000000">
            <w:pPr>
              <w:spacing w:after="160" w:line="259" w:lineRule="auto"/>
              <w:jc w:val="right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Midfoot, % (n)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A328F81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14.7 (16)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0B80D52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14.7 (11)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FE3EB3D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14.7 (5)</w:t>
            </w:r>
          </w:p>
        </w:tc>
        <w:tc>
          <w:tcPr>
            <w:tcW w:w="76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5C464F2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</w:t>
            </w:r>
          </w:p>
        </w:tc>
      </w:tr>
      <w:tr w:rsidR="009C24B6" w14:paraId="4E9D78B0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1D54A27" w14:textId="77777777" w:rsidR="009C24B6" w:rsidRDefault="00000000">
            <w:pPr>
              <w:spacing w:after="160" w:line="259" w:lineRule="auto"/>
              <w:jc w:val="right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Rearfoot, % (n)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E8AABFD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7.3 (8)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8F4B917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5.3 (4)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F6D7953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11.8 (4)</w:t>
            </w:r>
          </w:p>
        </w:tc>
        <w:tc>
          <w:tcPr>
            <w:tcW w:w="76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5D45A6A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0.23</w:t>
            </w:r>
          </w:p>
        </w:tc>
      </w:tr>
      <w:tr w:rsidR="009C24B6" w14:paraId="5C47B440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A2BCC29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Signs of infection on presentation, % (n)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D43FAAA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30.3 (33)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3F42752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32 (24)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8954D48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26.5 (9)</w:t>
            </w:r>
          </w:p>
        </w:tc>
        <w:tc>
          <w:tcPr>
            <w:tcW w:w="763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2C28A7C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0.56</w:t>
            </w:r>
          </w:p>
        </w:tc>
      </w:tr>
    </w:tbl>
    <w:p w14:paraId="45DAE918" w14:textId="77777777" w:rsidR="009C24B6" w:rsidRDefault="009C24B6">
      <w:pPr>
        <w:spacing w:after="160" w:line="259" w:lineRule="auto"/>
        <w:rPr>
          <w:rFonts w:ascii="Calibri" w:eastAsia="Calibri" w:hAnsi="Calibri" w:cs="Calibri"/>
          <w:sz w:val="22"/>
        </w:rPr>
      </w:pPr>
    </w:p>
    <w:p w14:paraId="7A2D227E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>Legend:</w:t>
      </w:r>
    </w:p>
    <w:p w14:paraId="309147BE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>Abbreviations: ABI: Ankle-Brachial Index; TBI: Toe-Brachial Index; DPN: Diabetic Peripheral Neuropathy</w:t>
      </w:r>
    </w:p>
    <w:p w14:paraId="507A0330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</w:t>
      </w:r>
    </w:p>
    <w:p w14:paraId="73D926FF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</w:t>
      </w:r>
    </w:p>
    <w:p w14:paraId="6CB9E751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</w:t>
      </w:r>
    </w:p>
    <w:p w14:paraId="32EBF0CF" w14:textId="77777777" w:rsidR="009C24B6" w:rsidRDefault="009C24B6">
      <w:pPr>
        <w:spacing w:after="160" w:line="259" w:lineRule="auto"/>
        <w:rPr>
          <w:rFonts w:ascii="Calibri" w:eastAsia="Calibri" w:hAnsi="Calibri" w:cs="Calibri"/>
          <w:sz w:val="22"/>
        </w:rPr>
      </w:pPr>
    </w:p>
    <w:p w14:paraId="2081FBB6" w14:textId="77777777" w:rsidR="009C24B6" w:rsidRDefault="009C24B6">
      <w:pPr>
        <w:spacing w:after="160" w:line="259" w:lineRule="auto"/>
        <w:rPr>
          <w:rFonts w:ascii="Calibri" w:eastAsia="Calibri" w:hAnsi="Calibri" w:cs="Calibri"/>
          <w:sz w:val="22"/>
        </w:rPr>
      </w:pPr>
    </w:p>
    <w:p w14:paraId="35A225AC" w14:textId="77777777" w:rsidR="009C24B6" w:rsidRDefault="009C24B6">
      <w:pPr>
        <w:spacing w:after="160" w:line="259" w:lineRule="auto"/>
        <w:rPr>
          <w:rFonts w:ascii="Calibri" w:eastAsia="Calibri" w:hAnsi="Calibri" w:cs="Calibri"/>
          <w:b/>
          <w:sz w:val="22"/>
        </w:rPr>
      </w:pPr>
    </w:p>
    <w:p w14:paraId="288C05F0" w14:textId="77777777" w:rsidR="009C24B6" w:rsidRDefault="009C24B6">
      <w:pPr>
        <w:spacing w:after="160" w:line="259" w:lineRule="auto"/>
        <w:rPr>
          <w:rFonts w:ascii="Calibri" w:eastAsia="Calibri" w:hAnsi="Calibri" w:cs="Calibri"/>
          <w:b/>
          <w:sz w:val="22"/>
        </w:rPr>
      </w:pPr>
    </w:p>
    <w:p w14:paraId="25E2BE6D" w14:textId="77777777" w:rsidR="009E272B" w:rsidRDefault="009E272B">
      <w:pPr>
        <w:spacing w:after="160" w:line="259" w:lineRule="auto"/>
        <w:rPr>
          <w:rFonts w:ascii="Calibri" w:eastAsia="Calibri" w:hAnsi="Calibri" w:cs="Calibri"/>
          <w:b/>
          <w:sz w:val="22"/>
        </w:rPr>
      </w:pPr>
    </w:p>
    <w:p w14:paraId="2CDA2B15" w14:textId="77777777" w:rsidR="009E272B" w:rsidRDefault="009E272B">
      <w:pPr>
        <w:spacing w:after="160" w:line="259" w:lineRule="auto"/>
        <w:rPr>
          <w:rFonts w:ascii="Calibri" w:eastAsia="Calibri" w:hAnsi="Calibri" w:cs="Calibri"/>
          <w:b/>
          <w:sz w:val="22"/>
        </w:rPr>
      </w:pPr>
    </w:p>
    <w:p w14:paraId="2BAE2BF8" w14:textId="77777777" w:rsidR="009E272B" w:rsidRDefault="009E272B">
      <w:pPr>
        <w:spacing w:after="160" w:line="259" w:lineRule="auto"/>
        <w:rPr>
          <w:rFonts w:ascii="Calibri" w:eastAsia="Calibri" w:hAnsi="Calibri" w:cs="Calibri"/>
          <w:b/>
          <w:sz w:val="22"/>
        </w:rPr>
      </w:pPr>
    </w:p>
    <w:p w14:paraId="5C753D37" w14:textId="77777777" w:rsidR="009E272B" w:rsidRDefault="009E272B">
      <w:pPr>
        <w:spacing w:after="160" w:line="259" w:lineRule="auto"/>
        <w:rPr>
          <w:rFonts w:ascii="Calibri" w:eastAsia="Calibri" w:hAnsi="Calibri" w:cs="Calibri"/>
          <w:b/>
          <w:sz w:val="22"/>
        </w:rPr>
      </w:pPr>
    </w:p>
    <w:p w14:paraId="3D49DEF8" w14:textId="77777777" w:rsidR="009E272B" w:rsidRDefault="009E272B">
      <w:pPr>
        <w:spacing w:after="160" w:line="259" w:lineRule="auto"/>
        <w:rPr>
          <w:rFonts w:ascii="Calibri" w:eastAsia="Calibri" w:hAnsi="Calibri" w:cs="Calibri"/>
          <w:b/>
          <w:sz w:val="22"/>
        </w:rPr>
      </w:pPr>
    </w:p>
    <w:p w14:paraId="31E130F0" w14:textId="77777777" w:rsidR="009E272B" w:rsidRDefault="009E272B">
      <w:pPr>
        <w:spacing w:after="160" w:line="259" w:lineRule="auto"/>
        <w:rPr>
          <w:rFonts w:ascii="Calibri" w:eastAsia="Calibri" w:hAnsi="Calibri" w:cs="Calibri"/>
          <w:b/>
          <w:sz w:val="22"/>
        </w:rPr>
      </w:pPr>
    </w:p>
    <w:p w14:paraId="74146677" w14:textId="77777777" w:rsidR="009E272B" w:rsidRDefault="009E272B">
      <w:pPr>
        <w:spacing w:after="160" w:line="259" w:lineRule="auto"/>
        <w:rPr>
          <w:rFonts w:ascii="Calibri" w:eastAsia="Calibri" w:hAnsi="Calibri" w:cs="Calibri"/>
          <w:b/>
          <w:sz w:val="22"/>
        </w:rPr>
      </w:pPr>
    </w:p>
    <w:p w14:paraId="526CB73F" w14:textId="77777777" w:rsidR="009E272B" w:rsidRDefault="009E272B">
      <w:pPr>
        <w:spacing w:after="160" w:line="259" w:lineRule="auto"/>
        <w:rPr>
          <w:rFonts w:ascii="Calibri" w:eastAsia="Calibri" w:hAnsi="Calibri" w:cs="Calibri"/>
          <w:b/>
          <w:sz w:val="22"/>
        </w:rPr>
      </w:pPr>
    </w:p>
    <w:p w14:paraId="449A6368" w14:textId="77777777" w:rsidR="009E272B" w:rsidRDefault="009E272B">
      <w:pPr>
        <w:spacing w:after="160" w:line="259" w:lineRule="auto"/>
        <w:rPr>
          <w:rFonts w:ascii="Calibri" w:eastAsia="Calibri" w:hAnsi="Calibri" w:cs="Calibri"/>
          <w:b/>
          <w:sz w:val="22"/>
        </w:rPr>
      </w:pPr>
    </w:p>
    <w:p w14:paraId="61FF9668" w14:textId="77777777" w:rsidR="009E272B" w:rsidRDefault="009E272B">
      <w:pPr>
        <w:spacing w:after="160" w:line="259" w:lineRule="auto"/>
        <w:rPr>
          <w:rFonts w:ascii="Calibri" w:eastAsia="Calibri" w:hAnsi="Calibri" w:cs="Calibri"/>
          <w:b/>
          <w:sz w:val="22"/>
        </w:rPr>
      </w:pPr>
    </w:p>
    <w:p w14:paraId="3D041FEA" w14:textId="77777777" w:rsidR="009E272B" w:rsidRDefault="009E272B">
      <w:pPr>
        <w:spacing w:after="160" w:line="259" w:lineRule="auto"/>
        <w:rPr>
          <w:rFonts w:ascii="Calibri" w:eastAsia="Calibri" w:hAnsi="Calibri" w:cs="Calibri"/>
          <w:b/>
          <w:sz w:val="22"/>
        </w:rPr>
      </w:pPr>
    </w:p>
    <w:p w14:paraId="2A5A078F" w14:textId="77777777" w:rsidR="009E272B" w:rsidRDefault="009E272B">
      <w:pPr>
        <w:spacing w:after="160" w:line="259" w:lineRule="auto"/>
        <w:rPr>
          <w:rFonts w:ascii="Calibri" w:eastAsia="Calibri" w:hAnsi="Calibri" w:cs="Calibri"/>
          <w:b/>
          <w:sz w:val="22"/>
        </w:rPr>
      </w:pPr>
    </w:p>
    <w:p w14:paraId="7DD5631F" w14:textId="77777777" w:rsidR="009E272B" w:rsidRDefault="009E272B">
      <w:pPr>
        <w:spacing w:after="160" w:line="259" w:lineRule="auto"/>
        <w:rPr>
          <w:rFonts w:ascii="Calibri" w:eastAsia="Calibri" w:hAnsi="Calibri" w:cs="Calibri"/>
          <w:b/>
          <w:sz w:val="22"/>
        </w:rPr>
      </w:pPr>
    </w:p>
    <w:p w14:paraId="40F82660" w14:textId="77777777" w:rsidR="009E272B" w:rsidRDefault="009E272B">
      <w:pPr>
        <w:spacing w:after="160" w:line="259" w:lineRule="auto"/>
        <w:rPr>
          <w:rFonts w:ascii="Calibri" w:eastAsia="Calibri" w:hAnsi="Calibri" w:cs="Calibri"/>
          <w:b/>
          <w:sz w:val="22"/>
        </w:rPr>
      </w:pPr>
    </w:p>
    <w:p w14:paraId="117C8D46" w14:textId="77777777" w:rsidR="009E272B" w:rsidRDefault="009E272B">
      <w:pPr>
        <w:spacing w:after="160" w:line="259" w:lineRule="auto"/>
        <w:rPr>
          <w:rFonts w:ascii="Calibri" w:eastAsia="Calibri" w:hAnsi="Calibri" w:cs="Calibri"/>
          <w:b/>
          <w:sz w:val="22"/>
        </w:rPr>
      </w:pPr>
    </w:p>
    <w:p w14:paraId="476026C7" w14:textId="77777777" w:rsidR="009E272B" w:rsidRDefault="009E272B">
      <w:pPr>
        <w:spacing w:after="160" w:line="259" w:lineRule="auto"/>
        <w:rPr>
          <w:rFonts w:ascii="Calibri" w:eastAsia="Calibri" w:hAnsi="Calibri" w:cs="Calibri"/>
          <w:b/>
          <w:sz w:val="22"/>
        </w:rPr>
      </w:pPr>
    </w:p>
    <w:p w14:paraId="30FF2C81" w14:textId="77777777" w:rsidR="009E272B" w:rsidRDefault="009E272B">
      <w:pPr>
        <w:spacing w:after="160" w:line="259" w:lineRule="auto"/>
        <w:rPr>
          <w:rFonts w:ascii="Calibri" w:eastAsia="Calibri" w:hAnsi="Calibri" w:cs="Calibri"/>
          <w:b/>
          <w:sz w:val="22"/>
        </w:rPr>
      </w:pPr>
    </w:p>
    <w:p w14:paraId="6D11C698" w14:textId="77777777" w:rsidR="009E272B" w:rsidRDefault="009E272B">
      <w:pPr>
        <w:spacing w:after="160" w:line="259" w:lineRule="auto"/>
        <w:rPr>
          <w:rFonts w:ascii="Calibri" w:eastAsia="Calibri" w:hAnsi="Calibri" w:cs="Calibri"/>
          <w:b/>
          <w:sz w:val="22"/>
        </w:rPr>
      </w:pPr>
    </w:p>
    <w:p w14:paraId="40955B54" w14:textId="77777777" w:rsidR="009E272B" w:rsidRDefault="009E272B">
      <w:pPr>
        <w:spacing w:after="160" w:line="259" w:lineRule="auto"/>
        <w:rPr>
          <w:rFonts w:ascii="Calibri" w:eastAsia="Calibri" w:hAnsi="Calibri" w:cs="Calibri"/>
          <w:b/>
          <w:sz w:val="22"/>
        </w:rPr>
      </w:pPr>
    </w:p>
    <w:p w14:paraId="1ECC827C" w14:textId="5DFCA6BC" w:rsidR="009C24B6" w:rsidRDefault="00000000">
      <w:pPr>
        <w:spacing w:after="160" w:line="259" w:lineRule="auto"/>
        <w:rPr>
          <w:rFonts w:ascii="Calibri" w:eastAsia="Calibri" w:hAnsi="Calibri" w:cs="Calibri"/>
          <w:b/>
          <w:sz w:val="22"/>
        </w:rPr>
      </w:pPr>
      <w:r>
        <w:rPr>
          <w:rFonts w:ascii="Calibri" w:eastAsia="Calibri" w:hAnsi="Calibri" w:cs="Calibri"/>
          <w:b/>
          <w:sz w:val="22"/>
        </w:rPr>
        <w:lastRenderedPageBreak/>
        <w:t>Table 4 Laboratory values of patients in cohort 1 and cohort 2</w:t>
      </w:r>
    </w:p>
    <w:tbl>
      <w:tblPr>
        <w:tblW w:w="0" w:type="auto"/>
        <w:tblInd w:w="1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36"/>
        <w:gridCol w:w="1773"/>
        <w:gridCol w:w="1820"/>
        <w:gridCol w:w="1867"/>
        <w:gridCol w:w="763"/>
      </w:tblGrid>
      <w:tr w:rsidR="009C24B6" w14:paraId="49F789E7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6B68EAA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Lab values</w:t>
            </w: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48BCB67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Total (n=109)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206F85F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Statin (n=75)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0733911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No statin (n=34)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F6111DF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P-value</w:t>
            </w:r>
          </w:p>
        </w:tc>
      </w:tr>
      <w:tr w:rsidR="009C24B6" w14:paraId="24C53831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872405B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HDL (mmol/L)</w:t>
            </w:r>
          </w:p>
        </w:tc>
        <w:tc>
          <w:tcPr>
            <w:tcW w:w="1773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21BA9F2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44.6 ± 16.7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A5355F2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43 ± 16.6</w:t>
            </w:r>
          </w:p>
        </w:tc>
        <w:tc>
          <w:tcPr>
            <w:tcW w:w="1867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A15051E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50.2 ± 16.7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37258CC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0.17</w:t>
            </w:r>
          </w:p>
        </w:tc>
      </w:tr>
      <w:tr w:rsidR="009C24B6" w14:paraId="6E37F7C6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D097E7A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Non-HDL (mmol/L)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045DD85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111.0 ±</w:t>
            </w:r>
            <w:r>
              <w:rPr>
                <w:rFonts w:ascii="Calibri" w:eastAsia="Calibri" w:hAnsi="Calibri" w:cs="Calibri"/>
                <w:color w:val="000000"/>
                <w:sz w:val="21"/>
                <w:u w:val="single"/>
              </w:rPr>
              <w:t xml:space="preserve"> 40.5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35010EF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108 ±</w:t>
            </w:r>
            <w:r>
              <w:rPr>
                <w:rFonts w:ascii="Calibri" w:eastAsia="Calibri" w:hAnsi="Calibri" w:cs="Calibri"/>
                <w:color w:val="000000"/>
                <w:sz w:val="21"/>
                <w:u w:val="single"/>
              </w:rPr>
              <w:t xml:space="preserve"> 38.3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1A65D98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129.9 ±</w:t>
            </w:r>
            <w:r>
              <w:rPr>
                <w:rFonts w:ascii="Calibri" w:eastAsia="Calibri" w:hAnsi="Calibri" w:cs="Calibri"/>
                <w:color w:val="000000"/>
                <w:sz w:val="21"/>
                <w:u w:val="single"/>
              </w:rPr>
              <w:t xml:space="preserve"> 33.1</w:t>
            </w:r>
          </w:p>
        </w:tc>
        <w:tc>
          <w:tcPr>
            <w:tcW w:w="76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6614F9C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0.07</w:t>
            </w:r>
          </w:p>
        </w:tc>
      </w:tr>
      <w:tr w:rsidR="009C24B6" w14:paraId="7FA110A8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4295A8B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LDL (mmol/L)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1836AD3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80.8 ± 33.9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9A602E2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74.8 ± 33.7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0C97709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101.5 ± 28.4</w:t>
            </w:r>
          </w:p>
        </w:tc>
        <w:tc>
          <w:tcPr>
            <w:tcW w:w="76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BE8736D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b/>
                <w:sz w:val="22"/>
                <w:u w:val="single"/>
              </w:rPr>
              <w:t>&lt; 0.05*</w:t>
            </w:r>
          </w:p>
        </w:tc>
      </w:tr>
      <w:tr w:rsidR="009C24B6" w14:paraId="7957AF1C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1090B18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Total cholesterol (mmol/L)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2FB808B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157.5 ± 43.2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57F32C1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151 ± 43.9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BCB0349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180.2 ± 34.9</w:t>
            </w:r>
          </w:p>
        </w:tc>
        <w:tc>
          <w:tcPr>
            <w:tcW w:w="76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649D406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u w:val="single"/>
              </w:rPr>
              <w:t>&lt; 0.05*</w:t>
            </w:r>
          </w:p>
        </w:tc>
      </w:tr>
      <w:tr w:rsidR="009C24B6" w14:paraId="0A4888E2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3E5C992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Triglyceride (mmol/L)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172BE62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184.7 ± 223.7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9FE6EFE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193.6 ± 252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0F50BB9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153.8 ± 87</w:t>
            </w:r>
          </w:p>
        </w:tc>
        <w:tc>
          <w:tcPr>
            <w:tcW w:w="76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3CF7F04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0.58</w:t>
            </w:r>
          </w:p>
        </w:tc>
      </w:tr>
      <w:tr w:rsidR="009C24B6" w14:paraId="5EC1B3D0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BB80412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Blood glucose (mg/dL)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D80E254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192.0 ± 96.5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477AEC5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201.6 ± 96.8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E7897F5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167 ± 94.6</w:t>
            </w:r>
          </w:p>
        </w:tc>
        <w:tc>
          <w:tcPr>
            <w:tcW w:w="76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36A440E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0.1</w:t>
            </w:r>
          </w:p>
        </w:tc>
      </w:tr>
      <w:tr w:rsidR="009C24B6" w14:paraId="0B6EFFF6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81C0D86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Hemoglobin A1c (%)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73FBB26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8.5 ± 2.2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2FB891A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8.6 ± 2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6C7A4A7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8.2 ± 2.5</w:t>
            </w:r>
          </w:p>
        </w:tc>
        <w:tc>
          <w:tcPr>
            <w:tcW w:w="76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4047E53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0.39</w:t>
            </w:r>
          </w:p>
        </w:tc>
      </w:tr>
      <w:tr w:rsidR="009C24B6" w14:paraId="5A4756FF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C5E309F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CRP start (mg/dL)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47C1CB5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3.3 ± 5.2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865F02C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4 ± 5.9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9BB8619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1.9 ± 3.8</w:t>
            </w:r>
          </w:p>
        </w:tc>
        <w:tc>
          <w:tcPr>
            <w:tcW w:w="76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A145D2C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0.19</w:t>
            </w:r>
          </w:p>
        </w:tc>
      </w:tr>
      <w:tr w:rsidR="009C24B6" w14:paraId="59F8C121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</w:tcPr>
          <w:p w14:paraId="7DE151B2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CRP end (mg/ dL)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8080A6E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4.4 ± 7.4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7850609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4.5 ± 7.9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5456C93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4.1 ± 7.3</w:t>
            </w:r>
          </w:p>
        </w:tc>
        <w:tc>
          <w:tcPr>
            <w:tcW w:w="76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3630D0F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0.91</w:t>
            </w:r>
          </w:p>
        </w:tc>
      </w:tr>
      <w:tr w:rsidR="009C24B6" w14:paraId="3EDDCE1A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</w:tcPr>
          <w:p w14:paraId="3715F02C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ESR start (mm)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FAB9203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36.3 ± 24.0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40D689C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39.3 ± 26.7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1731B9D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29.6 ± 16.5</w:t>
            </w:r>
          </w:p>
        </w:tc>
        <w:tc>
          <w:tcPr>
            <w:tcW w:w="76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7F721F0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0.2</w:t>
            </w:r>
          </w:p>
        </w:tc>
      </w:tr>
      <w:tr w:rsidR="009C24B6" w14:paraId="1F99A296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E389415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ESR end (mm)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B95E543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40.5 ± 27.3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08909F2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41.5 ± 30.6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44F2AC9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38.1 ± 22.6</w:t>
            </w:r>
          </w:p>
        </w:tc>
        <w:tc>
          <w:tcPr>
            <w:tcW w:w="76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C291865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0.8</w:t>
            </w:r>
          </w:p>
        </w:tc>
      </w:tr>
      <w:tr w:rsidR="009C24B6" w14:paraId="679C3C6E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3FF260D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eGFR (mL/min/1.73m2)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E63A2D7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55.4 ± 9.5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F6AF9A8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54 ± 10.8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5F87CEC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59 ± 2.8</w:t>
            </w:r>
          </w:p>
        </w:tc>
        <w:tc>
          <w:tcPr>
            <w:tcW w:w="76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8DD29DF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u w:val="single"/>
              </w:rPr>
              <w:t>&lt; 0.05*</w:t>
            </w:r>
          </w:p>
        </w:tc>
      </w:tr>
      <w:tr w:rsidR="009C24B6" w14:paraId="61BCB50B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FC741CB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Creatinine (mg/dL)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A33EFEC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1.1 ± 0.7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5880F38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1.2 ± 0.7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FBCB30F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0.9 ± 0.2</w:t>
            </w:r>
          </w:p>
        </w:tc>
        <w:tc>
          <w:tcPr>
            <w:tcW w:w="76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52E0683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2"/>
                <w:u w:val="single"/>
              </w:rPr>
              <w:t>&lt; 0.05*</w:t>
            </w:r>
          </w:p>
        </w:tc>
      </w:tr>
      <w:tr w:rsidR="009C24B6" w14:paraId="34A50BAC" w14:textId="77777777">
        <w:tblPrEx>
          <w:tblCellMar>
            <w:top w:w="0" w:type="dxa"/>
            <w:bottom w:w="0" w:type="dxa"/>
          </w:tblCellMar>
        </w:tblPrEx>
        <w:tc>
          <w:tcPr>
            <w:tcW w:w="3136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F7A3E97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Urine microalbumin (</w:t>
            </w:r>
            <w:proofErr w:type="spellStart"/>
            <w:proofErr w:type="gramStart"/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ug,mL</w:t>
            </w:r>
            <w:proofErr w:type="spellEnd"/>
            <w:proofErr w:type="gramEnd"/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)</w:t>
            </w:r>
          </w:p>
        </w:tc>
        <w:tc>
          <w:tcPr>
            <w:tcW w:w="1773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FBFE74C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167.7 ± 415.9</w:t>
            </w:r>
          </w:p>
        </w:tc>
        <w:tc>
          <w:tcPr>
            <w:tcW w:w="1820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0190A2D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206 ± 479.9</w:t>
            </w:r>
          </w:p>
        </w:tc>
        <w:tc>
          <w:tcPr>
            <w:tcW w:w="186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BA849B3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52.8 ± 84.1</w:t>
            </w:r>
          </w:p>
        </w:tc>
        <w:tc>
          <w:tcPr>
            <w:tcW w:w="763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2201A7D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0.34</w:t>
            </w:r>
          </w:p>
        </w:tc>
      </w:tr>
    </w:tbl>
    <w:p w14:paraId="3ABD8C4B" w14:textId="77777777" w:rsidR="009C24B6" w:rsidRDefault="009C24B6">
      <w:pPr>
        <w:spacing w:after="160" w:line="259" w:lineRule="auto"/>
        <w:rPr>
          <w:rFonts w:ascii="Calibri" w:eastAsia="Calibri" w:hAnsi="Calibri" w:cs="Calibri"/>
          <w:b/>
          <w:sz w:val="22"/>
        </w:rPr>
      </w:pPr>
    </w:p>
    <w:p w14:paraId="14BBE5AD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>Legend:</w:t>
      </w:r>
    </w:p>
    <w:p w14:paraId="0766DBD1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>* Statistically significant</w:t>
      </w:r>
    </w:p>
    <w:p w14:paraId="100B9CB9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Presented as mean ± </w:t>
      </w:r>
      <w:proofErr w:type="gramStart"/>
      <w:r>
        <w:rPr>
          <w:rFonts w:ascii="Calibri" w:eastAsia="Calibri" w:hAnsi="Calibri" w:cs="Calibri"/>
          <w:sz w:val="22"/>
        </w:rPr>
        <w:t>SD</w:t>
      </w:r>
      <w:proofErr w:type="gramEnd"/>
    </w:p>
    <w:p w14:paraId="288816BD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>Abbreviations: SD: Standard Deviation; HDL: High-Density Lipoprotein; LDL: Low-Density Lipoprotein; CRP: C-Reactive Protein; ESR: Erythrocyte Sedimentation Rate; eGFR: Estimated Glomerular Filtration Rate</w:t>
      </w:r>
    </w:p>
    <w:p w14:paraId="07DD069D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</w:t>
      </w:r>
    </w:p>
    <w:p w14:paraId="4553601E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</w:t>
      </w:r>
    </w:p>
    <w:p w14:paraId="2A9B49BF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</w:t>
      </w:r>
    </w:p>
    <w:p w14:paraId="2268FEFA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</w:t>
      </w:r>
    </w:p>
    <w:p w14:paraId="310A8773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</w:t>
      </w:r>
    </w:p>
    <w:p w14:paraId="7BCE23C8" w14:textId="77777777" w:rsidR="009E272B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</w:t>
      </w:r>
    </w:p>
    <w:p w14:paraId="525640EE" w14:textId="10BE9E5E" w:rsidR="009C24B6" w:rsidRPr="009E272B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b/>
          <w:sz w:val="22"/>
        </w:rPr>
        <w:lastRenderedPageBreak/>
        <w:t>Table 5 Wound healing association testing</w:t>
      </w:r>
    </w:p>
    <w:tbl>
      <w:tblPr>
        <w:tblW w:w="0" w:type="auto"/>
        <w:tblInd w:w="1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5"/>
        <w:gridCol w:w="2265"/>
        <w:gridCol w:w="2325"/>
      </w:tblGrid>
      <w:tr w:rsidR="009C24B6" w14:paraId="6803E8F9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205DBE7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Variables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5D206E8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 xml:space="preserve">Wound healing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r-value</w:t>
            </w:r>
            <w:proofErr w:type="spellEnd"/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55FD1E4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Wound healing p-value</w:t>
            </w:r>
          </w:p>
        </w:tc>
      </w:tr>
      <w:tr w:rsidR="009C24B6" w14:paraId="33C9B15F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90D8DCB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Age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8058FD2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0.0062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86B347F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0.95</w:t>
            </w:r>
          </w:p>
        </w:tc>
      </w:tr>
      <w:tr w:rsidR="009C24B6" w14:paraId="242F2B54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BA65D0E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Sex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84CD03C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0.072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5DD41B9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0.46</w:t>
            </w:r>
          </w:p>
        </w:tc>
      </w:tr>
      <w:tr w:rsidR="009C24B6" w14:paraId="2D1A5C40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09DF62E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Race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6FA1330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-0.067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2BECF0F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0.49</w:t>
            </w:r>
          </w:p>
        </w:tc>
      </w:tr>
      <w:tr w:rsidR="009C24B6" w14:paraId="29918EB6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751C902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BMI (kg/m2)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7992FB0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-0.084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AC7443C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0.39</w:t>
            </w:r>
          </w:p>
        </w:tc>
      </w:tr>
      <w:tr w:rsidR="009C24B6" w14:paraId="3CF861FA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01C9895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DM type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4167C5E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-0.12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DAE2619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0.2</w:t>
            </w:r>
          </w:p>
        </w:tc>
      </w:tr>
      <w:tr w:rsidR="009C24B6" w14:paraId="1691C305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FD385F2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Duration of DM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0C64B64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0.044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246F0D4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0.65</w:t>
            </w:r>
          </w:p>
        </w:tc>
      </w:tr>
      <w:tr w:rsidR="009C24B6" w14:paraId="7136400F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0F34DA9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Smoking (pack years)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0F74B19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0.065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A08DDEA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0.5</w:t>
            </w:r>
          </w:p>
        </w:tc>
      </w:tr>
      <w:tr w:rsidR="009C24B6" w14:paraId="42C07CE5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944686C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Statin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066E381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0.036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632B7C2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0.71</w:t>
            </w:r>
          </w:p>
        </w:tc>
      </w:tr>
      <w:tr w:rsidR="009C24B6" w14:paraId="288F68F8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D843AD9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Statin medication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4D298FD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0.13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E43C2A8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0.52</w:t>
            </w:r>
          </w:p>
        </w:tc>
      </w:tr>
      <w:tr w:rsidR="009C24B6" w14:paraId="2B49DF0C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0BAC5F1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Non-statin medication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8486BD8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-0.045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D5E0746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0.64</w:t>
            </w:r>
          </w:p>
        </w:tc>
      </w:tr>
      <w:tr w:rsidR="009C24B6" w14:paraId="77CB9F29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BFEA84D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 xml:space="preserve">HDL 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38B5CC1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0.15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472163B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0.26</w:t>
            </w:r>
          </w:p>
        </w:tc>
      </w:tr>
      <w:tr w:rsidR="009C24B6" w14:paraId="5A151A67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9A5DDE8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 xml:space="preserve">LDL 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B3EEA6B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-0.0017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7B3DC3E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0.79</w:t>
            </w:r>
          </w:p>
        </w:tc>
      </w:tr>
      <w:tr w:rsidR="009C24B6" w14:paraId="0F6FB0F1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6A2C020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 xml:space="preserve">Total cholesterol 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CB17C3E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0.0088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FF830AA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0.64</w:t>
            </w:r>
          </w:p>
        </w:tc>
      </w:tr>
      <w:tr w:rsidR="009C24B6" w14:paraId="577412BA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AE3D675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 xml:space="preserve">Triglyceride 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1A7163B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0.029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20C931A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0.75</w:t>
            </w:r>
          </w:p>
        </w:tc>
      </w:tr>
      <w:tr w:rsidR="009C24B6" w14:paraId="45335BFD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AFF51F3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Blood glucose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FF78BBA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-0.074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6B83E1A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0.46</w:t>
            </w:r>
          </w:p>
        </w:tc>
      </w:tr>
      <w:tr w:rsidR="009C24B6" w14:paraId="3E0F271A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E5CCC01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Hemoglobin A1c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90B2D10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0.15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CCC8B77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0.14</w:t>
            </w:r>
          </w:p>
        </w:tc>
      </w:tr>
      <w:tr w:rsidR="009C24B6" w14:paraId="7913EC26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65BE63C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Creatinine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E9C8B2C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0.094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6940F19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0.34</w:t>
            </w:r>
          </w:p>
        </w:tc>
      </w:tr>
      <w:tr w:rsidR="009C24B6" w14:paraId="00261DB3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C57653E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eGFR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FD3C3AF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-0.087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A06C0FA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0.38</w:t>
            </w:r>
          </w:p>
        </w:tc>
      </w:tr>
      <w:tr w:rsidR="009C24B6" w14:paraId="5536310B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14E1E90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HTN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CF75F8B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0.048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9192891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0.62</w:t>
            </w:r>
          </w:p>
        </w:tc>
      </w:tr>
      <w:tr w:rsidR="009C24B6" w14:paraId="44ED85C5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B046244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CAD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23A9A6E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-0.084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D432BA0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0.39</w:t>
            </w:r>
          </w:p>
        </w:tc>
      </w:tr>
      <w:tr w:rsidR="009C24B6" w14:paraId="781C5572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731BF17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HLD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A7CBE1A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0.012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E95E91A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0.9</w:t>
            </w:r>
          </w:p>
        </w:tc>
      </w:tr>
      <w:tr w:rsidR="009C24B6" w14:paraId="0117DA1C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206EFCC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CKD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F2A48D8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-0.09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43930F4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0.35</w:t>
            </w:r>
          </w:p>
        </w:tc>
      </w:tr>
      <w:tr w:rsidR="009C24B6" w14:paraId="132A316C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B171301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CKD 3a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F40D500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-0.12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538127D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0.2</w:t>
            </w:r>
          </w:p>
        </w:tc>
      </w:tr>
      <w:tr w:rsidR="009C24B6" w14:paraId="46006CD4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4B6BC86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CKD 3b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16B34AE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0.081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8D09C14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0.4</w:t>
            </w:r>
          </w:p>
        </w:tc>
      </w:tr>
      <w:tr w:rsidR="009C24B6" w14:paraId="54BD2571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95BE3E3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CKD 5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542359B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-0.13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80F79B7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0.18</w:t>
            </w:r>
          </w:p>
        </w:tc>
      </w:tr>
      <w:tr w:rsidR="009C24B6" w14:paraId="257CF2C5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7523039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CHF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710E22F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-0.54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DC1F911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0.57</w:t>
            </w:r>
          </w:p>
        </w:tc>
      </w:tr>
      <w:tr w:rsidR="009C24B6" w14:paraId="6F0C6902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57A3121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lastRenderedPageBreak/>
              <w:t>DR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BBB965A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0.14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683F2F4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0.14</w:t>
            </w:r>
          </w:p>
        </w:tc>
      </w:tr>
      <w:tr w:rsidR="009C24B6" w14:paraId="2C694739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A2560EB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DPN level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704067E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0.23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079D190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0.019</w:t>
            </w:r>
          </w:p>
        </w:tc>
      </w:tr>
      <w:tr w:rsidR="009C24B6" w14:paraId="0344A264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DDE1B3D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Palpable pulses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CC7E294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0.07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B4C256E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0.47</w:t>
            </w:r>
          </w:p>
        </w:tc>
      </w:tr>
      <w:tr w:rsidR="009C24B6" w14:paraId="5DB0B206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B1676FE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Prior DFU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7DFF5F9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-0.16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5EC1A10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0.091</w:t>
            </w:r>
          </w:p>
        </w:tc>
      </w:tr>
      <w:tr w:rsidR="009C24B6" w14:paraId="0693BDE3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EAA84B1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Prior amputation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EB16573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b/>
                <w:sz w:val="22"/>
                <w:u w:val="single"/>
              </w:rPr>
              <w:t>-0.34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68DBCE1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b/>
                <w:sz w:val="22"/>
                <w:u w:val="single"/>
              </w:rPr>
              <w:t>0.0003*</w:t>
            </w:r>
          </w:p>
        </w:tc>
      </w:tr>
      <w:tr w:rsidR="009C24B6" w14:paraId="65F4A32E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CE85F24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Offloading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996D254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-0.0065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A0FA9E0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0.95</w:t>
            </w:r>
          </w:p>
        </w:tc>
      </w:tr>
      <w:tr w:rsidR="009C24B6" w14:paraId="17BECFD6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5250D60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Location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97F0AC5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0.04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9CCFAD1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0.68</w:t>
            </w:r>
          </w:p>
        </w:tc>
      </w:tr>
      <w:tr w:rsidR="009C24B6" w14:paraId="76B7A284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E380928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Local SOI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6C3F0CA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0.062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5F94421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0.52</w:t>
            </w:r>
          </w:p>
        </w:tc>
      </w:tr>
      <w:tr w:rsidR="009C24B6" w14:paraId="16D964DE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DE29DF5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Surface area at presentation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9D2B184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-0.0028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2F11C5A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0.98</w:t>
            </w:r>
          </w:p>
        </w:tc>
      </w:tr>
    </w:tbl>
    <w:p w14:paraId="2CFF46A8" w14:textId="77777777" w:rsidR="009C24B6" w:rsidRDefault="009C24B6">
      <w:pPr>
        <w:spacing w:after="160" w:line="259" w:lineRule="auto"/>
        <w:rPr>
          <w:rFonts w:ascii="Calibri" w:eastAsia="Calibri" w:hAnsi="Calibri" w:cs="Calibri"/>
          <w:b/>
          <w:sz w:val="22"/>
        </w:rPr>
      </w:pPr>
    </w:p>
    <w:p w14:paraId="584662BD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>Legend:</w:t>
      </w:r>
    </w:p>
    <w:p w14:paraId="1F46BFFC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>* Statistically significant</w:t>
      </w:r>
    </w:p>
    <w:p w14:paraId="783FD96C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>Abbreviations: BMI: Body Mass Index; DM: Diabetes Mellitus; HDL: High-Density; LDL: Low-Density Lipoprotein; CRP: C-Reactive Protein; ESR: Erythrocyte Sedimentation Rate; eGFR: Estimated Glomerular Filtration Rate; HTN: Hypertension; CAD: Coronary Artery Disease; HLD: Hyperlipidemia; CKD: Chronic Kidney Disease; CHF: Congestive Heart Failure; DR: Diabetic Retinopathy; DPN: Diabetic Peripheral Neuropathy; PAD: Peripheral Arterial Disease; DFU: Diabetic Foot Ulceration; SOI: Signs of infection</w:t>
      </w:r>
    </w:p>
    <w:p w14:paraId="4484EAE3" w14:textId="77777777" w:rsidR="009C24B6" w:rsidRDefault="009C24B6">
      <w:pPr>
        <w:spacing w:after="160" w:line="259" w:lineRule="auto"/>
        <w:rPr>
          <w:rFonts w:ascii="Calibri" w:eastAsia="Calibri" w:hAnsi="Calibri" w:cs="Calibri"/>
          <w:sz w:val="22"/>
        </w:rPr>
      </w:pPr>
    </w:p>
    <w:p w14:paraId="3A33DA9C" w14:textId="77777777" w:rsidR="009C24B6" w:rsidRDefault="009C24B6">
      <w:pPr>
        <w:spacing w:after="160" w:line="259" w:lineRule="auto"/>
        <w:rPr>
          <w:rFonts w:ascii="Calibri" w:eastAsia="Calibri" w:hAnsi="Calibri" w:cs="Calibri"/>
          <w:sz w:val="22"/>
        </w:rPr>
      </w:pPr>
    </w:p>
    <w:p w14:paraId="72566BD5" w14:textId="77777777" w:rsidR="009C24B6" w:rsidRDefault="009C24B6">
      <w:pPr>
        <w:spacing w:after="160" w:line="259" w:lineRule="auto"/>
        <w:rPr>
          <w:rFonts w:ascii="Calibri" w:eastAsia="Calibri" w:hAnsi="Calibri" w:cs="Calibri"/>
          <w:sz w:val="22"/>
        </w:rPr>
      </w:pPr>
    </w:p>
    <w:p w14:paraId="7873D06C" w14:textId="77777777" w:rsidR="009C24B6" w:rsidRDefault="009C24B6">
      <w:pPr>
        <w:spacing w:after="160" w:line="259" w:lineRule="auto"/>
        <w:rPr>
          <w:rFonts w:ascii="Calibri" w:eastAsia="Calibri" w:hAnsi="Calibri" w:cs="Calibri"/>
          <w:sz w:val="22"/>
        </w:rPr>
      </w:pPr>
    </w:p>
    <w:p w14:paraId="0E0FBDCB" w14:textId="77777777" w:rsidR="009C24B6" w:rsidRDefault="009C24B6">
      <w:pPr>
        <w:spacing w:after="160" w:line="259" w:lineRule="auto"/>
        <w:rPr>
          <w:rFonts w:ascii="Calibri" w:eastAsia="Calibri" w:hAnsi="Calibri" w:cs="Calibri"/>
          <w:sz w:val="22"/>
        </w:rPr>
      </w:pPr>
    </w:p>
    <w:p w14:paraId="0CF0C048" w14:textId="77777777" w:rsidR="009C24B6" w:rsidRDefault="009C24B6">
      <w:pPr>
        <w:spacing w:after="160" w:line="259" w:lineRule="auto"/>
        <w:rPr>
          <w:rFonts w:ascii="Calibri" w:eastAsia="Calibri" w:hAnsi="Calibri" w:cs="Calibri"/>
          <w:sz w:val="22"/>
        </w:rPr>
      </w:pPr>
    </w:p>
    <w:p w14:paraId="0B0D5217" w14:textId="77777777" w:rsidR="009C24B6" w:rsidRDefault="009C24B6">
      <w:pPr>
        <w:spacing w:after="160" w:line="259" w:lineRule="auto"/>
        <w:rPr>
          <w:rFonts w:ascii="Calibri" w:eastAsia="Calibri" w:hAnsi="Calibri" w:cs="Calibri"/>
          <w:sz w:val="22"/>
        </w:rPr>
      </w:pPr>
    </w:p>
    <w:p w14:paraId="1912FE38" w14:textId="77777777" w:rsidR="009C24B6" w:rsidRDefault="009C24B6">
      <w:pPr>
        <w:spacing w:after="160" w:line="259" w:lineRule="auto"/>
        <w:rPr>
          <w:rFonts w:ascii="Calibri" w:eastAsia="Calibri" w:hAnsi="Calibri" w:cs="Calibri"/>
          <w:sz w:val="22"/>
        </w:rPr>
      </w:pPr>
    </w:p>
    <w:p w14:paraId="08AF7739" w14:textId="77777777" w:rsidR="009C24B6" w:rsidRDefault="009C24B6">
      <w:pPr>
        <w:spacing w:after="160" w:line="259" w:lineRule="auto"/>
        <w:rPr>
          <w:rFonts w:ascii="Calibri" w:eastAsia="Calibri" w:hAnsi="Calibri" w:cs="Calibri"/>
          <w:sz w:val="22"/>
        </w:rPr>
      </w:pPr>
    </w:p>
    <w:p w14:paraId="4E7D871E" w14:textId="77777777" w:rsidR="009C24B6" w:rsidRDefault="009C24B6">
      <w:pPr>
        <w:spacing w:after="160" w:line="259" w:lineRule="auto"/>
        <w:rPr>
          <w:rFonts w:ascii="Calibri" w:eastAsia="Calibri" w:hAnsi="Calibri" w:cs="Calibri"/>
          <w:sz w:val="22"/>
        </w:rPr>
      </w:pPr>
    </w:p>
    <w:p w14:paraId="40B579B1" w14:textId="77777777" w:rsidR="009C24B6" w:rsidRDefault="009C24B6">
      <w:pPr>
        <w:spacing w:after="160" w:line="259" w:lineRule="auto"/>
        <w:rPr>
          <w:rFonts w:ascii="Calibri" w:eastAsia="Calibri" w:hAnsi="Calibri" w:cs="Calibri"/>
          <w:sz w:val="22"/>
        </w:rPr>
      </w:pPr>
    </w:p>
    <w:p w14:paraId="0D0A5571" w14:textId="77777777" w:rsidR="009C24B6" w:rsidRDefault="009C24B6">
      <w:pPr>
        <w:spacing w:after="160" w:line="259" w:lineRule="auto"/>
        <w:rPr>
          <w:rFonts w:ascii="Calibri" w:eastAsia="Calibri" w:hAnsi="Calibri" w:cs="Calibri"/>
          <w:sz w:val="22"/>
        </w:rPr>
      </w:pPr>
    </w:p>
    <w:p w14:paraId="5CCBB6C6" w14:textId="77777777" w:rsidR="009E272B" w:rsidRDefault="009E272B">
      <w:pPr>
        <w:spacing w:after="160" w:line="259" w:lineRule="auto"/>
        <w:rPr>
          <w:rFonts w:ascii="Calibri" w:eastAsia="Calibri" w:hAnsi="Calibri" w:cs="Calibri"/>
          <w:sz w:val="22"/>
        </w:rPr>
      </w:pPr>
    </w:p>
    <w:p w14:paraId="6938435B" w14:textId="2E3FB33B" w:rsidR="009C24B6" w:rsidRDefault="00000000">
      <w:pPr>
        <w:spacing w:after="160" w:line="259" w:lineRule="auto"/>
        <w:rPr>
          <w:rFonts w:ascii="Calibri" w:eastAsia="Calibri" w:hAnsi="Calibri" w:cs="Calibri"/>
          <w:b/>
          <w:sz w:val="22"/>
        </w:rPr>
      </w:pPr>
      <w:r>
        <w:rPr>
          <w:rFonts w:ascii="Calibri" w:eastAsia="Calibri" w:hAnsi="Calibri" w:cs="Calibri"/>
          <w:b/>
          <w:sz w:val="22"/>
        </w:rPr>
        <w:lastRenderedPageBreak/>
        <w:t>Table 6 Statin use association testing</w:t>
      </w:r>
    </w:p>
    <w:tbl>
      <w:tblPr>
        <w:tblW w:w="0" w:type="auto"/>
        <w:tblInd w:w="1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5"/>
        <w:gridCol w:w="2265"/>
        <w:gridCol w:w="2325"/>
      </w:tblGrid>
      <w:tr w:rsidR="009C24B6" w14:paraId="6F02B13B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E7CF82A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Variables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B4931A3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 xml:space="preserve">Statin use </w:t>
            </w:r>
            <w:proofErr w:type="spellStart"/>
            <w:r>
              <w:rPr>
                <w:rFonts w:ascii="Calibri" w:eastAsia="Calibri" w:hAnsi="Calibri" w:cs="Calibri"/>
                <w:sz w:val="22"/>
                <w:u w:val="single"/>
              </w:rPr>
              <w:t>r-value</w:t>
            </w:r>
            <w:proofErr w:type="spellEnd"/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201ED8B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Statin use p-value</w:t>
            </w:r>
          </w:p>
        </w:tc>
      </w:tr>
      <w:tr w:rsidR="009C24B6" w14:paraId="507AE1F2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5560610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Age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03387BA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b/>
                <w:sz w:val="22"/>
                <w:u w:val="single"/>
              </w:rPr>
              <w:t>-0.25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3EAC456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b/>
                <w:sz w:val="22"/>
                <w:u w:val="single"/>
              </w:rPr>
              <w:t>0.0084*</w:t>
            </w:r>
          </w:p>
        </w:tc>
      </w:tr>
      <w:tr w:rsidR="009C24B6" w14:paraId="35E8A34E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53ADE6D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Sex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E73C974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0.16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B04100E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0.1</w:t>
            </w:r>
          </w:p>
        </w:tc>
      </w:tr>
      <w:tr w:rsidR="009C24B6" w14:paraId="68C5C778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8CDC659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Race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93F0419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0.19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18CFCAA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0.042</w:t>
            </w:r>
          </w:p>
        </w:tc>
      </w:tr>
      <w:tr w:rsidR="009C24B6" w14:paraId="082784CC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6822BE7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BMI (kg/m2)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ADAE035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0.032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9D8404C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0.74</w:t>
            </w:r>
          </w:p>
        </w:tc>
      </w:tr>
      <w:tr w:rsidR="009C24B6" w14:paraId="658050B1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F1E29C6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DM type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3357C73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-0.04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5F43ACA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0.68</w:t>
            </w:r>
          </w:p>
        </w:tc>
      </w:tr>
      <w:tr w:rsidR="009C24B6" w14:paraId="0D4BC437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6A47311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Duration of DM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DDF01B4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b/>
                <w:sz w:val="22"/>
                <w:u w:val="single"/>
              </w:rPr>
              <w:t>-0.31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F514EE1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b/>
                <w:sz w:val="22"/>
                <w:u w:val="single"/>
              </w:rPr>
              <w:t>0.0013*</w:t>
            </w:r>
          </w:p>
        </w:tc>
      </w:tr>
      <w:tr w:rsidR="009C24B6" w14:paraId="696BD45C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EB3277B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Smoking (pack years)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9FE67B0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-0.11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FDC81CA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0.26</w:t>
            </w:r>
          </w:p>
        </w:tc>
      </w:tr>
      <w:tr w:rsidR="009C24B6" w14:paraId="595897ED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8BEAD2E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Non-statin medication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6069CCB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0.11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6BA04D7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0.24</w:t>
            </w:r>
          </w:p>
        </w:tc>
      </w:tr>
      <w:tr w:rsidR="009C24B6" w14:paraId="50D44007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6C947A0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 xml:space="preserve">HDL 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2CD8782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0.18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1D483E3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0.17</w:t>
            </w:r>
          </w:p>
        </w:tc>
      </w:tr>
      <w:tr w:rsidR="009C24B6" w14:paraId="0F782A67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9A93EF5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 xml:space="preserve">LDL 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CE13BDB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b/>
                <w:sz w:val="22"/>
                <w:u w:val="single"/>
              </w:rPr>
              <w:t>0.33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7C22E55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b/>
                <w:sz w:val="22"/>
                <w:u w:val="single"/>
              </w:rPr>
              <w:t>0.012*</w:t>
            </w:r>
          </w:p>
        </w:tc>
      </w:tr>
      <w:tr w:rsidR="009C24B6" w14:paraId="7FA7A9EA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FFF7BC0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 xml:space="preserve">Total cholesterol 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73B2F6B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b/>
                <w:sz w:val="22"/>
                <w:u w:val="single"/>
              </w:rPr>
              <w:t>0.28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496FE54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b/>
                <w:sz w:val="22"/>
                <w:u w:val="single"/>
              </w:rPr>
              <w:t>0.032*</w:t>
            </w:r>
          </w:p>
        </w:tc>
      </w:tr>
      <w:tr w:rsidR="009C24B6" w14:paraId="073324BE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E2E6832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 xml:space="preserve">Triglyceride 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5603F79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-0.074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86FE1B8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0.58</w:t>
            </w:r>
          </w:p>
        </w:tc>
      </w:tr>
      <w:tr w:rsidR="009C24B6" w14:paraId="56C73937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01538C8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Blood glucose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9302D7E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-0.16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84E16A3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0.1</w:t>
            </w:r>
          </w:p>
        </w:tc>
      </w:tr>
      <w:tr w:rsidR="009C24B6" w14:paraId="074764D4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3EAD031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Hemoglobin A1c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241C024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-0.087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F7504D6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0.39</w:t>
            </w:r>
          </w:p>
        </w:tc>
      </w:tr>
      <w:tr w:rsidR="009C24B6" w14:paraId="4E292E2C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8F3DFBF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Creatinine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EDB8E36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-0.22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7EB6FB4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0.027</w:t>
            </w:r>
          </w:p>
        </w:tc>
      </w:tr>
      <w:tr w:rsidR="009C24B6" w14:paraId="29C76F22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CDD2966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eGFR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B89F89B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0.24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713483F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0.015</w:t>
            </w:r>
          </w:p>
        </w:tc>
      </w:tr>
      <w:tr w:rsidR="009C24B6" w14:paraId="61696CD6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2FF2173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HTN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0B31829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b/>
                <w:sz w:val="22"/>
                <w:u w:val="single"/>
              </w:rPr>
              <w:t>0.31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1B2BF81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b/>
                <w:sz w:val="22"/>
                <w:u w:val="single"/>
              </w:rPr>
              <w:t>0.001*</w:t>
            </w:r>
          </w:p>
        </w:tc>
      </w:tr>
      <w:tr w:rsidR="009C24B6" w14:paraId="5485C51B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48137B1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CAD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C425500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b/>
                <w:sz w:val="22"/>
                <w:u w:val="single"/>
              </w:rPr>
              <w:t>0.28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7C3905A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b/>
                <w:sz w:val="22"/>
                <w:u w:val="single"/>
              </w:rPr>
              <w:t>0.003*</w:t>
            </w:r>
          </w:p>
        </w:tc>
      </w:tr>
      <w:tr w:rsidR="009C24B6" w14:paraId="6569A218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AE772AE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HLD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C2736D6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b/>
                <w:sz w:val="22"/>
                <w:u w:val="single"/>
              </w:rPr>
              <w:t>0.65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76F5701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b/>
                <w:sz w:val="22"/>
                <w:u w:val="single"/>
              </w:rPr>
              <w:t>&lt; 0.0001*</w:t>
            </w:r>
          </w:p>
        </w:tc>
      </w:tr>
      <w:tr w:rsidR="009C24B6" w14:paraId="2B4B561A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07C5FAB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CKD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E6EDAA4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0.23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DC6B645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0.015</w:t>
            </w:r>
          </w:p>
        </w:tc>
      </w:tr>
      <w:tr w:rsidR="009C24B6" w14:paraId="52DFD587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432DF8B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CKD 3a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EB67E89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0.057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A211999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0.56</w:t>
            </w:r>
          </w:p>
        </w:tc>
      </w:tr>
      <w:tr w:rsidR="009C24B6" w14:paraId="5C7C30CB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00F78CD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CKD 3b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C9A4BBB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0.24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6581721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0.013</w:t>
            </w:r>
          </w:p>
        </w:tc>
      </w:tr>
      <w:tr w:rsidR="009C24B6" w14:paraId="2B5F31DB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368B37D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CKD 5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2BA90CA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0.092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A5148B5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0.34</w:t>
            </w:r>
          </w:p>
        </w:tc>
      </w:tr>
      <w:tr w:rsidR="009C24B6" w14:paraId="216080FC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E0870D4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CHF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4DD5FCA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0.21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BB09C14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0.027</w:t>
            </w:r>
          </w:p>
        </w:tc>
      </w:tr>
      <w:tr w:rsidR="009C24B6" w14:paraId="02009186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E411599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DR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1E63E15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0.081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8E8B1FA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0.4</w:t>
            </w:r>
          </w:p>
        </w:tc>
      </w:tr>
      <w:tr w:rsidR="009C24B6" w14:paraId="358E3332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ADB8304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DPN level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23E1949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0.13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35CAE0F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0.19</w:t>
            </w:r>
          </w:p>
        </w:tc>
      </w:tr>
      <w:tr w:rsidR="009C24B6" w14:paraId="589282FD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B4EC30E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lastRenderedPageBreak/>
              <w:t>Palpable pulses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79DCB47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-0.14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B8C1871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0.15</w:t>
            </w:r>
          </w:p>
        </w:tc>
      </w:tr>
      <w:tr w:rsidR="009C24B6" w14:paraId="09E2D32D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7B7F8E2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Prior DFU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7D3A8D4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0.088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E00A5BB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0.36</w:t>
            </w:r>
          </w:p>
        </w:tc>
      </w:tr>
      <w:tr w:rsidR="009C24B6" w14:paraId="545B5627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DCC0976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Prior amputation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793E2D5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0.099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F7205F4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0.31</w:t>
            </w:r>
          </w:p>
        </w:tc>
      </w:tr>
      <w:tr w:rsidR="009C24B6" w14:paraId="23962AAF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4F050164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Offloading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E133066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-0.092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1346F15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0.35</w:t>
            </w:r>
          </w:p>
        </w:tc>
      </w:tr>
      <w:tr w:rsidR="009C24B6" w14:paraId="349D31BB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2F03BF0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Location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5384126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0.079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A283C47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0.41</w:t>
            </w:r>
          </w:p>
        </w:tc>
      </w:tr>
      <w:tr w:rsidR="009C24B6" w14:paraId="50313B52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D89A6C8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Local SOI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74D003F2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0.056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B344B14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0.56</w:t>
            </w:r>
          </w:p>
        </w:tc>
      </w:tr>
      <w:tr w:rsidR="009C24B6" w14:paraId="20939160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BBD98C7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Surface area at presentation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39AB18F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0.039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09A7551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0.69</w:t>
            </w:r>
          </w:p>
        </w:tc>
      </w:tr>
      <w:tr w:rsidR="009C24B6" w14:paraId="7542474E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83CC765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Amputation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2EBA5E63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0.11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EC3B6A2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0.25</w:t>
            </w:r>
          </w:p>
        </w:tc>
      </w:tr>
      <w:tr w:rsidR="009C24B6" w14:paraId="31C9DD87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AB66F1B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Healed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3D1045A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0.036</w:t>
            </w:r>
          </w:p>
        </w:tc>
        <w:tc>
          <w:tcPr>
            <w:tcW w:w="2325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4A0A43F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2"/>
                <w:u w:val="single"/>
              </w:rPr>
              <w:t>0.71</w:t>
            </w:r>
          </w:p>
        </w:tc>
      </w:tr>
    </w:tbl>
    <w:p w14:paraId="28445950" w14:textId="77777777" w:rsidR="009C24B6" w:rsidRDefault="009C24B6">
      <w:pPr>
        <w:spacing w:after="160" w:line="259" w:lineRule="auto"/>
        <w:rPr>
          <w:rFonts w:ascii="Calibri" w:eastAsia="Calibri" w:hAnsi="Calibri" w:cs="Calibri"/>
          <w:sz w:val="22"/>
        </w:rPr>
      </w:pPr>
    </w:p>
    <w:p w14:paraId="612320A9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>Legend:</w:t>
      </w:r>
    </w:p>
    <w:p w14:paraId="1BA8E1FE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>* Statistically significant</w:t>
      </w:r>
    </w:p>
    <w:p w14:paraId="38F284A5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>Abbreviations: BMI: Body Mass Index; DM: Diabetes Mellitus; HDL: High-Density; LDL: Low-Density Lipoprotein; CRP: C-Reactive Protein; ESR: Erythrocyte Sedimentation Rate; eGFR: Estimated Glomerular Filtration Rate; HTN: Hypertension; CAD: Coronary Artery Disease; HLD: Hyperlipidemia; CKD: Chronic Kidney Disease; CHF: Congestive Heart Failure; DR: Diabetic Retinopathy; DPN: Diabetic Peripheral Neuropathy; PAD: Peripheral Arterial Disease; DFU: Diabetic Foot Ulceration; SOI: Signs of infection</w:t>
      </w:r>
    </w:p>
    <w:p w14:paraId="4AD790B2" w14:textId="77777777" w:rsidR="009C24B6" w:rsidRDefault="00000000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</w:t>
      </w:r>
    </w:p>
    <w:p w14:paraId="4AD6E5F0" w14:textId="77777777" w:rsidR="009C24B6" w:rsidRDefault="009C24B6">
      <w:pPr>
        <w:spacing w:after="160" w:line="259" w:lineRule="auto"/>
        <w:rPr>
          <w:rFonts w:ascii="Calibri" w:eastAsia="Calibri" w:hAnsi="Calibri" w:cs="Calibri"/>
          <w:sz w:val="22"/>
        </w:rPr>
      </w:pPr>
    </w:p>
    <w:p w14:paraId="314009E5" w14:textId="77777777" w:rsidR="009C24B6" w:rsidRDefault="009C24B6">
      <w:pPr>
        <w:spacing w:after="160" w:line="259" w:lineRule="auto"/>
        <w:rPr>
          <w:rFonts w:ascii="Calibri" w:eastAsia="Calibri" w:hAnsi="Calibri" w:cs="Calibri"/>
          <w:sz w:val="22"/>
        </w:rPr>
      </w:pPr>
    </w:p>
    <w:p w14:paraId="00C86AA4" w14:textId="77777777" w:rsidR="009C24B6" w:rsidRDefault="009C24B6">
      <w:pPr>
        <w:spacing w:after="160" w:line="259" w:lineRule="auto"/>
        <w:rPr>
          <w:rFonts w:ascii="Calibri" w:eastAsia="Calibri" w:hAnsi="Calibri" w:cs="Calibri"/>
          <w:sz w:val="22"/>
        </w:rPr>
      </w:pPr>
    </w:p>
    <w:p w14:paraId="23AFBDE4" w14:textId="77777777" w:rsidR="009C24B6" w:rsidRDefault="009C24B6">
      <w:pPr>
        <w:spacing w:after="160" w:line="259" w:lineRule="auto"/>
        <w:rPr>
          <w:rFonts w:ascii="Calibri" w:eastAsia="Calibri" w:hAnsi="Calibri" w:cs="Calibri"/>
          <w:sz w:val="22"/>
        </w:rPr>
      </w:pPr>
    </w:p>
    <w:p w14:paraId="2814A308" w14:textId="77777777" w:rsidR="009C24B6" w:rsidRDefault="009C24B6">
      <w:pPr>
        <w:spacing w:after="160" w:line="259" w:lineRule="auto"/>
        <w:rPr>
          <w:rFonts w:ascii="Calibri" w:eastAsia="Calibri" w:hAnsi="Calibri" w:cs="Calibri"/>
          <w:sz w:val="22"/>
        </w:rPr>
      </w:pPr>
    </w:p>
    <w:p w14:paraId="3ABF28A9" w14:textId="77777777" w:rsidR="009C24B6" w:rsidRDefault="009C24B6">
      <w:pPr>
        <w:spacing w:after="160" w:line="259" w:lineRule="auto"/>
        <w:rPr>
          <w:rFonts w:ascii="Calibri" w:eastAsia="Calibri" w:hAnsi="Calibri" w:cs="Calibri"/>
          <w:sz w:val="22"/>
        </w:rPr>
      </w:pPr>
    </w:p>
    <w:p w14:paraId="5287A6CF" w14:textId="77777777" w:rsidR="009C24B6" w:rsidRDefault="009C24B6">
      <w:pPr>
        <w:spacing w:after="160" w:line="259" w:lineRule="auto"/>
        <w:rPr>
          <w:rFonts w:ascii="Calibri" w:eastAsia="Calibri" w:hAnsi="Calibri" w:cs="Calibri"/>
          <w:sz w:val="22"/>
        </w:rPr>
      </w:pPr>
    </w:p>
    <w:p w14:paraId="39173967" w14:textId="77777777" w:rsidR="009C24B6" w:rsidRDefault="009C24B6">
      <w:pPr>
        <w:spacing w:after="160" w:line="259" w:lineRule="auto"/>
        <w:rPr>
          <w:rFonts w:ascii="Calibri" w:eastAsia="Calibri" w:hAnsi="Calibri" w:cs="Calibri"/>
          <w:sz w:val="22"/>
        </w:rPr>
      </w:pPr>
    </w:p>
    <w:p w14:paraId="4B01F4F7" w14:textId="77777777" w:rsidR="009C24B6" w:rsidRDefault="009C24B6">
      <w:pPr>
        <w:spacing w:after="160" w:line="259" w:lineRule="auto"/>
        <w:rPr>
          <w:rFonts w:ascii="Calibri" w:eastAsia="Calibri" w:hAnsi="Calibri" w:cs="Calibri"/>
          <w:sz w:val="22"/>
        </w:rPr>
      </w:pPr>
    </w:p>
    <w:p w14:paraId="251F8BB0" w14:textId="77777777" w:rsidR="009C24B6" w:rsidRDefault="009C24B6">
      <w:pPr>
        <w:spacing w:after="160" w:line="259" w:lineRule="auto"/>
        <w:rPr>
          <w:rFonts w:ascii="Calibri" w:eastAsia="Calibri" w:hAnsi="Calibri" w:cs="Calibri"/>
          <w:sz w:val="22"/>
        </w:rPr>
      </w:pPr>
    </w:p>
    <w:p w14:paraId="558DA405" w14:textId="77777777" w:rsidR="009E272B" w:rsidRDefault="009E272B">
      <w:pPr>
        <w:spacing w:after="160" w:line="259" w:lineRule="auto"/>
        <w:rPr>
          <w:rFonts w:ascii="Calibri" w:eastAsia="Calibri" w:hAnsi="Calibri" w:cs="Calibri"/>
          <w:sz w:val="22"/>
        </w:rPr>
      </w:pPr>
    </w:p>
    <w:p w14:paraId="10F91678" w14:textId="77777777" w:rsidR="009E272B" w:rsidRDefault="009E272B">
      <w:pPr>
        <w:spacing w:after="160" w:line="259" w:lineRule="auto"/>
        <w:rPr>
          <w:rFonts w:ascii="Calibri" w:eastAsia="Calibri" w:hAnsi="Calibri" w:cs="Calibri"/>
          <w:b/>
          <w:sz w:val="22"/>
        </w:rPr>
      </w:pPr>
    </w:p>
    <w:p w14:paraId="5780ED51" w14:textId="35DA40EA" w:rsidR="009C24B6" w:rsidRDefault="00000000">
      <w:pPr>
        <w:spacing w:after="160" w:line="259" w:lineRule="auto"/>
        <w:rPr>
          <w:rFonts w:ascii="Calibri" w:eastAsia="Calibri" w:hAnsi="Calibri" w:cs="Calibri"/>
          <w:b/>
          <w:sz w:val="22"/>
        </w:rPr>
      </w:pPr>
      <w:r>
        <w:rPr>
          <w:rFonts w:ascii="Calibri" w:eastAsia="Calibri" w:hAnsi="Calibri" w:cs="Calibri"/>
          <w:b/>
          <w:sz w:val="22"/>
        </w:rPr>
        <w:lastRenderedPageBreak/>
        <w:t>Table 7 Statin medication</w:t>
      </w:r>
    </w:p>
    <w:tbl>
      <w:tblPr>
        <w:tblW w:w="0" w:type="auto"/>
        <w:tblInd w:w="1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5"/>
        <w:gridCol w:w="2265"/>
      </w:tblGrid>
      <w:tr w:rsidR="009C24B6" w14:paraId="76BC7C2B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081D331E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Statin Medication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33EAE95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Statin % (n=75)</w:t>
            </w:r>
          </w:p>
        </w:tc>
      </w:tr>
      <w:tr w:rsidR="009C24B6" w14:paraId="04A900D0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7F468FF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Atorvastatin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366CBD5A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68.0 (51)</w:t>
            </w:r>
          </w:p>
        </w:tc>
      </w:tr>
      <w:tr w:rsidR="009C24B6" w14:paraId="371994B9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290DA3E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Simvastatin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A115C94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14.7 (11)</w:t>
            </w:r>
          </w:p>
        </w:tc>
      </w:tr>
      <w:tr w:rsidR="009C24B6" w14:paraId="0A810F54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B6B59D1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Rosuvastatin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10619440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12.0 (9)</w:t>
            </w:r>
          </w:p>
        </w:tc>
      </w:tr>
      <w:tr w:rsidR="009C24B6" w14:paraId="53E456DB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</w:tcPr>
          <w:p w14:paraId="1435C636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Pravastatin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6E01BE09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2.7 (2)</w:t>
            </w:r>
          </w:p>
        </w:tc>
      </w:tr>
      <w:tr w:rsidR="009C24B6" w14:paraId="45AC99CC" w14:textId="77777777">
        <w:tblPrEx>
          <w:tblCellMar>
            <w:top w:w="0" w:type="dxa"/>
            <w:bottom w:w="0" w:type="dxa"/>
          </w:tblCellMar>
        </w:tblPrEx>
        <w:tc>
          <w:tcPr>
            <w:tcW w:w="4005" w:type="dxa"/>
            <w:tcBorders>
              <w:top w:val="single" w:sz="0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4" w:type="dxa"/>
              <w:right w:w="14" w:type="dxa"/>
            </w:tcMar>
          </w:tcPr>
          <w:p w14:paraId="79E4E580" w14:textId="77777777" w:rsidR="009C24B6" w:rsidRDefault="00000000">
            <w:pPr>
              <w:spacing w:after="160" w:line="259" w:lineRule="auto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Lovastatin</w:t>
            </w:r>
          </w:p>
        </w:tc>
        <w:tc>
          <w:tcPr>
            <w:tcW w:w="2265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4" w:type="dxa"/>
              <w:right w:w="14" w:type="dxa"/>
            </w:tcMar>
            <w:vAlign w:val="bottom"/>
          </w:tcPr>
          <w:p w14:paraId="5D454673" w14:textId="77777777" w:rsidR="009C24B6" w:rsidRDefault="00000000">
            <w:pPr>
              <w:spacing w:after="160" w:line="259" w:lineRule="auto"/>
              <w:jc w:val="center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u w:val="single"/>
              </w:rPr>
              <w:t>2.7 (2)</w:t>
            </w:r>
          </w:p>
        </w:tc>
      </w:tr>
    </w:tbl>
    <w:p w14:paraId="0994EFCB" w14:textId="77777777" w:rsidR="009C24B6" w:rsidRDefault="009C24B6">
      <w:pPr>
        <w:spacing w:after="160" w:line="259" w:lineRule="auto"/>
        <w:rPr>
          <w:rFonts w:ascii="Calibri" w:eastAsia="Calibri" w:hAnsi="Calibri" w:cs="Calibri"/>
          <w:sz w:val="22"/>
        </w:rPr>
      </w:pPr>
    </w:p>
    <w:sectPr w:rsidR="009C24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57760D"/>
    <w:multiLevelType w:val="multilevel"/>
    <w:tmpl w:val="60D2AF3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1953847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C24B6"/>
    <w:rsid w:val="009C24B6"/>
    <w:rsid w:val="009E2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D5F9B5"/>
  <w15:docId w15:val="{11365386-770F-774D-A247-EF931A2B3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1478</Words>
  <Characters>8426</Characters>
  <Application>Microsoft Office Word</Application>
  <DocSecurity>0</DocSecurity>
  <Lines>70</Lines>
  <Paragraphs>19</Paragraphs>
  <ScaleCrop>false</ScaleCrop>
  <Company/>
  <LinksUpToDate>false</LinksUpToDate>
  <CharactersWithSpaces>9885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Charles ODell</cp:lastModifiedBy>
  <cp:revision>2</cp:revision>
  <dcterms:created xsi:type="dcterms:W3CDTF">2023-06-19T20:19:00Z</dcterms:created>
  <dcterms:modified xsi:type="dcterms:W3CDTF">2023-06-19T20:21:00Z</dcterms:modified>
</cp:coreProperties>
</file>