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7A82" w:rsidRDefault="00D67A82" w:rsidP="00690750">
      <w:pPr>
        <w:spacing w:line="360" w:lineRule="auto"/>
        <w:jc w:val="center"/>
        <w:rPr>
          <w:rFonts w:ascii="Georgia" w:hAnsi="Georgia" w:cs="Arial"/>
          <w:b/>
          <w:bCs/>
          <w:sz w:val="24"/>
          <w:szCs w:val="24"/>
          <w:shd w:val="clear" w:color="auto" w:fill="FFFFFF"/>
        </w:rPr>
      </w:pPr>
      <w:bookmarkStart w:id="0" w:name="_GoBack"/>
      <w:r w:rsidRPr="00690750">
        <w:rPr>
          <w:rFonts w:ascii="Georgia" w:hAnsi="Georgia" w:cs="Arial"/>
          <w:b/>
          <w:bCs/>
          <w:sz w:val="24"/>
          <w:szCs w:val="24"/>
          <w:shd w:val="clear" w:color="auto" w:fill="FFFFFF"/>
        </w:rPr>
        <w:t>Supplementary material legends</w:t>
      </w:r>
    </w:p>
    <w:bookmarkEnd w:id="0"/>
    <w:p w:rsidR="00C224D3" w:rsidRPr="00690750" w:rsidRDefault="00C224D3" w:rsidP="00690750">
      <w:pPr>
        <w:spacing w:line="360" w:lineRule="auto"/>
        <w:jc w:val="center"/>
        <w:rPr>
          <w:rFonts w:ascii="Georgia" w:hAnsi="Georgia" w:cs="Arial"/>
          <w:b/>
          <w:bCs/>
          <w:sz w:val="24"/>
          <w:szCs w:val="24"/>
          <w:shd w:val="clear" w:color="auto" w:fill="FFFFFF"/>
        </w:rPr>
      </w:pPr>
    </w:p>
    <w:p w:rsidR="00D67A82" w:rsidRPr="00606E66" w:rsidRDefault="00D67A82" w:rsidP="00606E66">
      <w:pPr>
        <w:spacing w:line="360" w:lineRule="auto"/>
        <w:rPr>
          <w:rFonts w:ascii="Georgia" w:hAnsi="Georgia" w:cs="Arial"/>
          <w:sz w:val="22"/>
          <w:shd w:val="clear" w:color="auto" w:fill="FFFFFF"/>
        </w:rPr>
      </w:pPr>
      <w:r w:rsidRPr="00606E66">
        <w:rPr>
          <w:rFonts w:ascii="Georgia" w:hAnsi="Georgia" w:cs="Arial"/>
          <w:b/>
          <w:bCs/>
          <w:sz w:val="22"/>
          <w:shd w:val="clear" w:color="auto" w:fill="FFFFFF"/>
        </w:rPr>
        <w:t>Additional file 1</w:t>
      </w:r>
      <w:r w:rsidRPr="00606E66">
        <w:rPr>
          <w:rFonts w:ascii="Georgia" w:hAnsi="Georgia" w:cs="Arial"/>
          <w:sz w:val="22"/>
          <w:shd w:val="clear" w:color="auto" w:fill="FFFFFF"/>
        </w:rPr>
        <w:t xml:space="preserve">. The table summarizes the </w:t>
      </w:r>
      <w:r w:rsidRPr="00606E66">
        <w:rPr>
          <w:rFonts w:ascii="Georgia" w:hAnsi="Georgia" w:cs="Arial"/>
          <w:sz w:val="22"/>
          <w:shd w:val="clear" w:color="auto" w:fill="FFFFFF"/>
        </w:rPr>
        <w:t>testing</w:t>
      </w:r>
      <w:r w:rsidRPr="00606E66">
        <w:rPr>
          <w:rFonts w:ascii="Georgia" w:hAnsi="Georgia" w:cs="Arial"/>
          <w:sz w:val="22"/>
          <w:shd w:val="clear" w:color="auto" w:fill="FFFFFF"/>
        </w:rPr>
        <w:t xml:space="preserve"> screening criteria for </w:t>
      </w:r>
      <w:proofErr w:type="spellStart"/>
      <w:r w:rsidRPr="00606E66">
        <w:rPr>
          <w:rFonts w:ascii="Georgia" w:hAnsi="Georgia" w:cs="Arial"/>
          <w:sz w:val="22"/>
          <w:shd w:val="clear" w:color="auto" w:fill="FFFFFF"/>
        </w:rPr>
        <w:t>COVID</w:t>
      </w:r>
      <w:proofErr w:type="spellEnd"/>
      <w:r w:rsidRPr="00606E66">
        <w:rPr>
          <w:rFonts w:ascii="Georgia" w:hAnsi="Georgia" w:cs="Arial"/>
          <w:sz w:val="22"/>
          <w:shd w:val="clear" w:color="auto" w:fill="FFFFFF"/>
        </w:rPr>
        <w:t>-19 in six countries.</w:t>
      </w:r>
    </w:p>
    <w:p w:rsidR="00D67A82" w:rsidRPr="00606E66" w:rsidRDefault="00D67A82" w:rsidP="00606E66">
      <w:pPr>
        <w:spacing w:line="360" w:lineRule="auto"/>
        <w:rPr>
          <w:rFonts w:ascii="Georgia" w:hAnsi="Georgia" w:cs="Arial"/>
          <w:sz w:val="22"/>
          <w:shd w:val="clear" w:color="auto" w:fill="FFFFFF"/>
        </w:rPr>
      </w:pPr>
      <w:r w:rsidRPr="00606E66">
        <w:rPr>
          <w:rFonts w:ascii="Georgia" w:hAnsi="Georgia" w:cs="Arial"/>
          <w:b/>
          <w:bCs/>
          <w:sz w:val="22"/>
          <w:shd w:val="clear" w:color="auto" w:fill="FFFFFF"/>
        </w:rPr>
        <w:t>Additional file 2.</w:t>
      </w:r>
      <w:r w:rsidRPr="00606E66">
        <w:rPr>
          <w:rFonts w:ascii="Georgia" w:hAnsi="Georgia" w:cs="Arial"/>
          <w:sz w:val="22"/>
          <w:shd w:val="clear" w:color="auto" w:fill="FFFFFF"/>
        </w:rPr>
        <w:t xml:space="preserve"> The table shows the guidelines for </w:t>
      </w:r>
      <w:r w:rsidR="00C224D3">
        <w:rPr>
          <w:rFonts w:ascii="Georgia" w:hAnsi="Georgia" w:cs="Arial"/>
          <w:sz w:val="22"/>
          <w:shd w:val="clear" w:color="auto" w:fill="FFFFFF"/>
        </w:rPr>
        <w:t xml:space="preserve">the </w:t>
      </w:r>
      <w:r w:rsidRPr="00606E66">
        <w:rPr>
          <w:rFonts w:ascii="Georgia" w:hAnsi="Georgia" w:cs="Arial"/>
          <w:sz w:val="22"/>
          <w:shd w:val="clear" w:color="auto" w:fill="FFFFFF"/>
        </w:rPr>
        <w:t>community</w:t>
      </w:r>
      <w:r w:rsidR="00C224D3">
        <w:rPr>
          <w:rFonts w:ascii="Georgia" w:hAnsi="Georgia" w:cs="Arial"/>
          <w:sz w:val="22"/>
          <w:shd w:val="clear" w:color="auto" w:fill="FFFFFF"/>
        </w:rPr>
        <w:t xml:space="preserve"> on</w:t>
      </w:r>
      <w:r w:rsidRPr="00606E66">
        <w:rPr>
          <w:rFonts w:ascii="Georgia" w:hAnsi="Georgia" w:cs="Arial"/>
          <w:sz w:val="22"/>
          <w:shd w:val="clear" w:color="auto" w:fill="FFFFFF"/>
        </w:rPr>
        <w:t xml:space="preserve"> how to prevent getting </w:t>
      </w:r>
      <w:proofErr w:type="spellStart"/>
      <w:r w:rsidRPr="00606E66">
        <w:rPr>
          <w:rFonts w:ascii="Georgia" w:hAnsi="Georgia" w:cs="Arial"/>
          <w:sz w:val="22"/>
          <w:shd w:val="clear" w:color="auto" w:fill="FFFFFF"/>
        </w:rPr>
        <w:t>COVID</w:t>
      </w:r>
      <w:proofErr w:type="spellEnd"/>
      <w:r w:rsidRPr="00606E66">
        <w:rPr>
          <w:rFonts w:ascii="Georgia" w:hAnsi="Georgia" w:cs="Arial"/>
          <w:sz w:val="22"/>
          <w:shd w:val="clear" w:color="auto" w:fill="FFFFFF"/>
        </w:rPr>
        <w:t xml:space="preserve">-19. </w:t>
      </w:r>
    </w:p>
    <w:p w:rsidR="00A4581A" w:rsidRDefault="00D67A82" w:rsidP="00606E66">
      <w:pPr>
        <w:spacing w:line="360" w:lineRule="auto"/>
        <w:rPr>
          <w:rFonts w:ascii="Georgia" w:hAnsi="Georgia" w:cs="Arial"/>
          <w:sz w:val="22"/>
          <w:shd w:val="clear" w:color="auto" w:fill="FFFFFF"/>
        </w:rPr>
      </w:pPr>
      <w:r w:rsidRPr="00606E66">
        <w:rPr>
          <w:rFonts w:ascii="Georgia" w:hAnsi="Georgia" w:cs="Arial"/>
          <w:b/>
          <w:bCs/>
          <w:sz w:val="22"/>
          <w:shd w:val="clear" w:color="auto" w:fill="FFFFFF"/>
        </w:rPr>
        <w:t xml:space="preserve">Additional file 3. </w:t>
      </w:r>
      <w:r w:rsidRPr="00606E66">
        <w:rPr>
          <w:rFonts w:ascii="Georgia" w:hAnsi="Georgia" w:cs="Arial"/>
          <w:sz w:val="22"/>
          <w:shd w:val="clear" w:color="auto" w:fill="FFFFFF"/>
        </w:rPr>
        <w:t xml:space="preserve">The </w:t>
      </w:r>
      <w:r w:rsidR="00606E66" w:rsidRPr="00606E66">
        <w:rPr>
          <w:rFonts w:ascii="Georgia" w:hAnsi="Georgia" w:cs="Arial"/>
          <w:sz w:val="22"/>
          <w:shd w:val="clear" w:color="auto" w:fill="FFFFFF"/>
        </w:rPr>
        <w:t xml:space="preserve">table shows the </w:t>
      </w:r>
      <w:r w:rsidRPr="00606E66">
        <w:rPr>
          <w:rFonts w:ascii="Georgia" w:hAnsi="Georgia" w:cs="Arial"/>
          <w:sz w:val="22"/>
          <w:shd w:val="clear" w:color="auto" w:fill="FFFFFF"/>
        </w:rPr>
        <w:t xml:space="preserve">guidelines for </w:t>
      </w:r>
      <w:r w:rsidR="00C224D3">
        <w:rPr>
          <w:rFonts w:ascii="Georgia" w:hAnsi="Georgia" w:cs="Arial"/>
          <w:sz w:val="22"/>
          <w:shd w:val="clear" w:color="auto" w:fill="FFFFFF"/>
        </w:rPr>
        <w:t xml:space="preserve">the </w:t>
      </w:r>
      <w:r w:rsidRPr="00606E66">
        <w:rPr>
          <w:rFonts w:ascii="Georgia" w:hAnsi="Georgia" w:cs="Arial"/>
          <w:sz w:val="22"/>
          <w:shd w:val="clear" w:color="auto" w:fill="FFFFFF"/>
        </w:rPr>
        <w:t xml:space="preserve">community what to do if people are sick or have respiratory symptoms. </w:t>
      </w:r>
    </w:p>
    <w:p w:rsidR="00690750" w:rsidRDefault="00606E66" w:rsidP="00606E66">
      <w:pPr>
        <w:spacing w:line="360" w:lineRule="auto"/>
        <w:rPr>
          <w:rFonts w:ascii="Georgia" w:hAnsi="Georgia" w:cs="Arial"/>
          <w:sz w:val="22"/>
          <w:shd w:val="clear" w:color="auto" w:fill="FFFFFF"/>
        </w:rPr>
      </w:pPr>
      <w:r w:rsidRPr="00690750">
        <w:rPr>
          <w:rFonts w:ascii="Georgia" w:hAnsi="Georgia" w:cs="Arial"/>
          <w:b/>
          <w:bCs/>
          <w:sz w:val="22"/>
          <w:shd w:val="clear" w:color="auto" w:fill="FFFFFF"/>
        </w:rPr>
        <w:t>Additional file 4.</w:t>
      </w:r>
      <w:r>
        <w:rPr>
          <w:rFonts w:ascii="Georgia" w:hAnsi="Georgia" w:cs="Arial"/>
          <w:sz w:val="22"/>
          <w:shd w:val="clear" w:color="auto" w:fill="FFFFFF"/>
        </w:rPr>
        <w:t xml:space="preserve"> </w:t>
      </w:r>
      <w:r w:rsidR="00690750">
        <w:rPr>
          <w:rFonts w:ascii="Georgia" w:hAnsi="Georgia" w:cs="Arial"/>
          <w:sz w:val="22"/>
          <w:shd w:val="clear" w:color="auto" w:fill="FFFFFF"/>
        </w:rPr>
        <w:t>52 documents</w:t>
      </w:r>
      <w:r>
        <w:rPr>
          <w:rFonts w:ascii="Georgia" w:hAnsi="Georgia" w:cs="Arial"/>
          <w:sz w:val="22"/>
          <w:shd w:val="clear" w:color="auto" w:fill="FFFFFF"/>
        </w:rPr>
        <w:t xml:space="preserve"> information </w:t>
      </w:r>
      <w:r w:rsidR="00690750">
        <w:rPr>
          <w:rFonts w:ascii="Georgia" w:hAnsi="Georgia" w:cs="Arial"/>
          <w:sz w:val="22"/>
          <w:shd w:val="clear" w:color="auto" w:fill="FFFFFF"/>
        </w:rPr>
        <w:t>list.</w:t>
      </w:r>
    </w:p>
    <w:p w:rsidR="00690750" w:rsidRDefault="00690750" w:rsidP="00606E66">
      <w:pPr>
        <w:spacing w:line="360" w:lineRule="auto"/>
        <w:rPr>
          <w:rFonts w:ascii="Georgia" w:hAnsi="Georgia" w:cs="Arial"/>
          <w:sz w:val="22"/>
          <w:shd w:val="clear" w:color="auto" w:fill="FFFFFF"/>
        </w:rPr>
      </w:pPr>
      <w:r>
        <w:rPr>
          <w:rFonts w:ascii="Georgia" w:hAnsi="Georgia" w:cs="Arial"/>
          <w:sz w:val="22"/>
          <w:shd w:val="clear" w:color="auto" w:fill="FFFFFF"/>
        </w:rPr>
        <w:t>The information o</w:t>
      </w:r>
      <w:r w:rsidR="00C224D3">
        <w:rPr>
          <w:rFonts w:ascii="Georgia" w:hAnsi="Georgia" w:cs="Arial"/>
          <w:sz w:val="22"/>
          <w:shd w:val="clear" w:color="auto" w:fill="FFFFFF"/>
        </w:rPr>
        <w:t>n</w:t>
      </w:r>
      <w:r>
        <w:rPr>
          <w:rFonts w:ascii="Georgia" w:hAnsi="Georgia" w:cs="Arial"/>
          <w:sz w:val="22"/>
          <w:shd w:val="clear" w:color="auto" w:fill="FFFFFF"/>
        </w:rPr>
        <w:t xml:space="preserve"> documents and URL that </w:t>
      </w:r>
      <w:r w:rsidR="00606E66">
        <w:rPr>
          <w:rFonts w:ascii="Georgia" w:hAnsi="Georgia" w:cs="Arial"/>
          <w:sz w:val="22"/>
          <w:shd w:val="clear" w:color="auto" w:fill="FFFFFF"/>
        </w:rPr>
        <w:t>we used for this study</w:t>
      </w:r>
      <w:r>
        <w:rPr>
          <w:rFonts w:ascii="Georgia" w:hAnsi="Georgia" w:cs="Arial"/>
          <w:sz w:val="22"/>
          <w:shd w:val="clear" w:color="auto" w:fill="FFFFFF"/>
        </w:rPr>
        <w:t xml:space="preserve"> are listed.</w:t>
      </w:r>
      <w:r w:rsidR="00606E66">
        <w:rPr>
          <w:rFonts w:ascii="Georgia" w:hAnsi="Georgia" w:cs="Arial"/>
          <w:sz w:val="22"/>
          <w:shd w:val="clear" w:color="auto" w:fill="FFFFFF"/>
        </w:rPr>
        <w:t xml:space="preserve"> </w:t>
      </w:r>
    </w:p>
    <w:p w:rsidR="00690750" w:rsidRDefault="00606E66" w:rsidP="00606E66">
      <w:pPr>
        <w:spacing w:line="360" w:lineRule="auto"/>
        <w:rPr>
          <w:rFonts w:ascii="Georgia" w:hAnsi="Georgia" w:cs="Arial"/>
          <w:sz w:val="22"/>
          <w:shd w:val="clear" w:color="auto" w:fill="FFFFFF"/>
        </w:rPr>
      </w:pPr>
      <w:r w:rsidRPr="00690750">
        <w:rPr>
          <w:rFonts w:ascii="Georgia" w:hAnsi="Georgia" w:cs="Arial"/>
          <w:b/>
          <w:bCs/>
          <w:sz w:val="22"/>
          <w:shd w:val="clear" w:color="auto" w:fill="FFFFFF"/>
        </w:rPr>
        <w:t>Additional file 5.</w:t>
      </w:r>
      <w:r>
        <w:rPr>
          <w:rFonts w:ascii="Georgia" w:hAnsi="Georgia" w:cs="Arial"/>
          <w:sz w:val="22"/>
          <w:shd w:val="clear" w:color="auto" w:fill="FFFFFF"/>
        </w:rPr>
        <w:t xml:space="preserve"> </w:t>
      </w:r>
      <w:r w:rsidR="00690750">
        <w:rPr>
          <w:rFonts w:ascii="Georgia" w:hAnsi="Georgia" w:cs="Arial"/>
          <w:sz w:val="22"/>
          <w:shd w:val="clear" w:color="auto" w:fill="FFFFFF"/>
        </w:rPr>
        <w:t>Codebook.</w:t>
      </w:r>
    </w:p>
    <w:p w:rsidR="00606E66" w:rsidRDefault="00606E66" w:rsidP="00606E66">
      <w:pPr>
        <w:spacing w:line="360" w:lineRule="auto"/>
        <w:rPr>
          <w:rFonts w:ascii="Georgia" w:eastAsia="Georgia" w:hAnsi="Georgia" w:cs="Georgia"/>
          <w:kern w:val="0"/>
          <w:sz w:val="22"/>
        </w:rPr>
      </w:pPr>
      <w:r>
        <w:rPr>
          <w:rFonts w:ascii="Georgia" w:hAnsi="Georgia" w:cs="Arial"/>
          <w:sz w:val="22"/>
          <w:shd w:val="clear" w:color="auto" w:fill="FFFFFF"/>
        </w:rPr>
        <w:t xml:space="preserve">Codebook shows </w:t>
      </w:r>
      <w:r w:rsidRPr="009F052C">
        <w:rPr>
          <w:rFonts w:ascii="Georgia" w:eastAsia="Georgia" w:hAnsi="Georgia" w:cs="Georgia"/>
          <w:kern w:val="0"/>
          <w:sz w:val="22"/>
        </w:rPr>
        <w:t>the code</w:t>
      </w:r>
      <w:r>
        <w:rPr>
          <w:rFonts w:ascii="Georgia" w:eastAsia="Georgia" w:hAnsi="Georgia" w:cs="Georgia"/>
          <w:kern w:val="0"/>
          <w:sz w:val="22"/>
        </w:rPr>
        <w:t>s</w:t>
      </w:r>
      <w:r w:rsidRPr="009F052C">
        <w:rPr>
          <w:rFonts w:ascii="Georgia" w:eastAsia="Georgia" w:hAnsi="Georgia" w:cs="Georgia"/>
          <w:kern w:val="0"/>
          <w:sz w:val="22"/>
        </w:rPr>
        <w:t xml:space="preserve">, a brief definition, a full definition, guidelines for when to use the code, guidelines for when not to use the code, and examples. </w:t>
      </w:r>
    </w:p>
    <w:p w:rsidR="00690750" w:rsidRDefault="00606E66" w:rsidP="00606E66">
      <w:pPr>
        <w:spacing w:line="360" w:lineRule="auto"/>
        <w:rPr>
          <w:rFonts w:ascii="Georgia" w:hAnsi="Georgia" w:cs="Arial"/>
          <w:sz w:val="22"/>
          <w:shd w:val="clear" w:color="auto" w:fill="FFFFFF"/>
        </w:rPr>
      </w:pPr>
      <w:r w:rsidRPr="00690750">
        <w:rPr>
          <w:rFonts w:ascii="Georgia" w:eastAsia="Georgia" w:hAnsi="Georgia" w:cs="Georgia"/>
          <w:b/>
          <w:bCs/>
          <w:kern w:val="0"/>
          <w:sz w:val="22"/>
        </w:rPr>
        <w:t>Additional file 6.</w:t>
      </w:r>
      <w:r>
        <w:rPr>
          <w:rFonts w:ascii="Georgia" w:eastAsia="Georgia" w:hAnsi="Georgia" w:cs="Georgia"/>
          <w:kern w:val="0"/>
          <w:sz w:val="22"/>
        </w:rPr>
        <w:t xml:space="preserve"> </w:t>
      </w:r>
      <w:r w:rsidR="00690750">
        <w:rPr>
          <w:rFonts w:ascii="Georgia" w:hAnsi="Georgia" w:cs="Arial"/>
          <w:sz w:val="22"/>
          <w:shd w:val="clear" w:color="auto" w:fill="FFFFFF"/>
        </w:rPr>
        <w:t>Themes list.</w:t>
      </w:r>
    </w:p>
    <w:p w:rsidR="00606E66" w:rsidRDefault="00690750" w:rsidP="00606E66">
      <w:pPr>
        <w:spacing w:line="360" w:lineRule="auto"/>
        <w:rPr>
          <w:rFonts w:ascii="Georgia" w:eastAsia="Georgia" w:hAnsi="Georgia" w:cs="Georgia"/>
          <w:kern w:val="0"/>
          <w:sz w:val="22"/>
        </w:rPr>
      </w:pPr>
      <w:r w:rsidRPr="009F052C">
        <w:rPr>
          <w:rFonts w:ascii="Georgia" w:eastAsia="Georgia" w:hAnsi="Georgia" w:cs="Georgia"/>
          <w:kern w:val="0"/>
          <w:sz w:val="22"/>
        </w:rPr>
        <w:t xml:space="preserve">Texts from </w:t>
      </w:r>
      <w:proofErr w:type="spellStart"/>
      <w:r w:rsidRPr="009F052C">
        <w:rPr>
          <w:rFonts w:ascii="Georgia" w:eastAsia="Georgia" w:hAnsi="Georgia" w:cs="Georgia"/>
          <w:kern w:val="0"/>
          <w:sz w:val="22"/>
        </w:rPr>
        <w:t>COVID</w:t>
      </w:r>
      <w:proofErr w:type="spellEnd"/>
      <w:r w:rsidRPr="009F052C">
        <w:rPr>
          <w:rFonts w:ascii="Georgia" w:eastAsia="Georgia" w:hAnsi="Georgia" w:cs="Georgia"/>
          <w:kern w:val="0"/>
          <w:sz w:val="22"/>
        </w:rPr>
        <w:t>-19 general public guidelines and government health promotion materials relevant to each identified theme were copied verbatim in their original language (Portuguese, Chinese, Korean, and Haitian Creole/French) and translated to English</w:t>
      </w:r>
      <w:r>
        <w:rPr>
          <w:rFonts w:ascii="Georgia" w:eastAsia="Georgia" w:hAnsi="Georgia" w:cs="Georgia"/>
          <w:kern w:val="0"/>
          <w:sz w:val="22"/>
        </w:rPr>
        <w:t>.</w:t>
      </w:r>
      <w:r w:rsidRPr="009F052C">
        <w:rPr>
          <w:rFonts w:ascii="Georgia" w:eastAsia="Georgia" w:hAnsi="Georgia" w:cs="Georgia"/>
          <w:kern w:val="0"/>
          <w:sz w:val="22"/>
        </w:rPr>
        <w:t xml:space="preserve"> </w:t>
      </w:r>
    </w:p>
    <w:p w:rsidR="00690750" w:rsidRDefault="00690750" w:rsidP="00606E66">
      <w:pPr>
        <w:spacing w:line="360" w:lineRule="auto"/>
        <w:rPr>
          <w:rFonts w:ascii="Georgia" w:hAnsi="Georgia"/>
          <w:sz w:val="22"/>
        </w:rPr>
      </w:pPr>
      <w:r w:rsidRPr="00690750">
        <w:rPr>
          <w:rFonts w:ascii="Georgia" w:hAnsi="Georgia"/>
          <w:b/>
          <w:bCs/>
          <w:sz w:val="22"/>
        </w:rPr>
        <w:t>Additional file 7.</w:t>
      </w:r>
      <w:r>
        <w:rPr>
          <w:rFonts w:ascii="Georgia" w:hAnsi="Georgia"/>
          <w:sz w:val="22"/>
        </w:rPr>
        <w:t xml:space="preserve"> </w:t>
      </w:r>
      <w:proofErr w:type="spellStart"/>
      <w:r>
        <w:rPr>
          <w:rFonts w:ascii="Georgia" w:hAnsi="Georgia"/>
          <w:sz w:val="22"/>
        </w:rPr>
        <w:t>COVID</w:t>
      </w:r>
      <w:proofErr w:type="spellEnd"/>
      <w:r>
        <w:rPr>
          <w:rFonts w:ascii="Georgia" w:hAnsi="Georgia"/>
          <w:sz w:val="22"/>
        </w:rPr>
        <w:t>-19 confirmed and deaths data.</w:t>
      </w:r>
    </w:p>
    <w:p w:rsidR="00690750" w:rsidRDefault="00690750" w:rsidP="00606E66">
      <w:pPr>
        <w:spacing w:line="360" w:lineRule="auto"/>
        <w:rPr>
          <w:rFonts w:ascii="Georgia" w:hAnsi="Georgia"/>
          <w:sz w:val="22"/>
        </w:rPr>
      </w:pPr>
      <w:r>
        <w:rPr>
          <w:rFonts w:ascii="Georgia" w:hAnsi="Georgia"/>
          <w:sz w:val="22"/>
        </w:rPr>
        <w:t>T</w:t>
      </w:r>
      <w:r w:rsidRPr="00690750">
        <w:rPr>
          <w:rFonts w:ascii="Georgia" w:hAnsi="Georgia"/>
          <w:sz w:val="22"/>
        </w:rPr>
        <w:t>he</w:t>
      </w:r>
      <w:r w:rsidRPr="00690750">
        <w:rPr>
          <w:rFonts w:ascii="Georgia" w:hAnsi="Georgia"/>
          <w:sz w:val="22"/>
        </w:rPr>
        <w:t xml:space="preserve"> original data of the confirmed and deaths cases were downloaded from the Johns Hopkins University Center for Systems Science and Engineering. Tableau, which is one of well know website</w:t>
      </w:r>
      <w:r w:rsidR="00C224D3">
        <w:rPr>
          <w:rFonts w:ascii="Georgia" w:hAnsi="Georgia"/>
          <w:sz w:val="22"/>
        </w:rPr>
        <w:t>s</w:t>
      </w:r>
      <w:r w:rsidRPr="00690750">
        <w:rPr>
          <w:rFonts w:ascii="Georgia" w:hAnsi="Georgia"/>
          <w:sz w:val="22"/>
        </w:rPr>
        <w:t xml:space="preserve"> for analyzing big data, cleaned and reshaped the data for sharing with </w:t>
      </w:r>
      <w:r w:rsidR="00C224D3">
        <w:rPr>
          <w:rFonts w:ascii="Georgia" w:hAnsi="Georgia"/>
          <w:sz w:val="22"/>
        </w:rPr>
        <w:t xml:space="preserve">the </w:t>
      </w:r>
      <w:r w:rsidRPr="00690750">
        <w:rPr>
          <w:rFonts w:ascii="Georgia" w:hAnsi="Georgia"/>
          <w:sz w:val="22"/>
        </w:rPr>
        <w:t>public.</w:t>
      </w:r>
      <w:r>
        <w:rPr>
          <w:rFonts w:ascii="Georgia" w:hAnsi="Georgia"/>
          <w:sz w:val="22"/>
        </w:rPr>
        <w:t xml:space="preserve"> </w:t>
      </w:r>
      <w:r w:rsidRPr="00690750">
        <w:rPr>
          <w:rFonts w:ascii="Georgia" w:hAnsi="Georgia"/>
          <w:sz w:val="22"/>
        </w:rPr>
        <w:t xml:space="preserve"> </w:t>
      </w:r>
    </w:p>
    <w:p w:rsidR="00690750" w:rsidRDefault="00690750" w:rsidP="00606E66">
      <w:pPr>
        <w:spacing w:line="360" w:lineRule="auto"/>
        <w:rPr>
          <w:rFonts w:ascii="Georgia" w:hAnsi="Georgia"/>
          <w:sz w:val="22"/>
        </w:rPr>
      </w:pPr>
      <w:r w:rsidRPr="00690750">
        <w:rPr>
          <w:rFonts w:ascii="Georgia" w:hAnsi="Georgia"/>
          <w:b/>
          <w:bCs/>
          <w:sz w:val="22"/>
        </w:rPr>
        <w:t xml:space="preserve">Figure 1. </w:t>
      </w:r>
      <w:proofErr w:type="spellStart"/>
      <w:r w:rsidRPr="00690750">
        <w:rPr>
          <w:rFonts w:ascii="Georgia" w:hAnsi="Georgia"/>
          <w:sz w:val="22"/>
        </w:rPr>
        <w:t>COVID</w:t>
      </w:r>
      <w:proofErr w:type="spellEnd"/>
      <w:r w:rsidRPr="00690750">
        <w:rPr>
          <w:rFonts w:ascii="Georgia" w:hAnsi="Georgia"/>
          <w:sz w:val="22"/>
        </w:rPr>
        <w:t xml:space="preserve">-19 confirmed </w:t>
      </w:r>
      <w:r>
        <w:rPr>
          <w:rFonts w:ascii="Georgia" w:hAnsi="Georgia"/>
          <w:sz w:val="22"/>
        </w:rPr>
        <w:t xml:space="preserve">cases </w:t>
      </w:r>
      <w:r w:rsidRPr="00690750">
        <w:rPr>
          <w:rFonts w:ascii="Georgia" w:hAnsi="Georgia"/>
          <w:sz w:val="22"/>
        </w:rPr>
        <w:t>and deaths data.</w:t>
      </w:r>
    </w:p>
    <w:p w:rsidR="00690750" w:rsidRPr="00690750" w:rsidRDefault="00690750" w:rsidP="00606E66">
      <w:pPr>
        <w:spacing w:line="360" w:lineRule="auto"/>
        <w:rPr>
          <w:rFonts w:ascii="Georgia" w:hAnsi="Georgia"/>
          <w:b/>
          <w:bCs/>
          <w:sz w:val="22"/>
        </w:rPr>
      </w:pPr>
      <w:r>
        <w:rPr>
          <w:rFonts w:ascii="Georgia" w:hAnsi="Georgia"/>
          <w:sz w:val="22"/>
        </w:rPr>
        <w:t xml:space="preserve">The figure </w:t>
      </w:r>
      <w:r w:rsidR="00C224D3">
        <w:rPr>
          <w:rFonts w:ascii="Georgia" w:hAnsi="Georgia"/>
          <w:sz w:val="22"/>
        </w:rPr>
        <w:t>illustrates the</w:t>
      </w:r>
      <w:r>
        <w:rPr>
          <w:rFonts w:ascii="Georgia" w:hAnsi="Georgia"/>
          <w:sz w:val="22"/>
        </w:rPr>
        <w:t xml:space="preserve"> incidence of </w:t>
      </w:r>
      <w:r w:rsidRPr="00690750">
        <w:rPr>
          <w:rFonts w:ascii="Georgia" w:hAnsi="Georgia"/>
          <w:sz w:val="22"/>
        </w:rPr>
        <w:t xml:space="preserve">confirmed </w:t>
      </w:r>
      <w:r>
        <w:rPr>
          <w:rFonts w:ascii="Georgia" w:hAnsi="Georgia"/>
          <w:sz w:val="22"/>
        </w:rPr>
        <w:t xml:space="preserve">cases </w:t>
      </w:r>
      <w:r w:rsidRPr="00690750">
        <w:rPr>
          <w:rFonts w:ascii="Georgia" w:hAnsi="Georgia"/>
          <w:sz w:val="22"/>
        </w:rPr>
        <w:t>and deaths</w:t>
      </w:r>
      <w:r>
        <w:rPr>
          <w:rFonts w:ascii="Georgia" w:hAnsi="Georgia"/>
          <w:sz w:val="22"/>
        </w:rPr>
        <w:t xml:space="preserve"> in six countries from January to April. </w:t>
      </w:r>
    </w:p>
    <w:sectPr w:rsidR="00690750" w:rsidRPr="0069075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ExN7C0MDMxsbQwNzVR0lEKTi0uzszPAykwrAUAyfRP8iwAAAA="/>
  </w:docVars>
  <w:rsids>
    <w:rsidRoot w:val="00D67A82"/>
    <w:rsid w:val="00606E66"/>
    <w:rsid w:val="00690750"/>
    <w:rsid w:val="00A4581A"/>
    <w:rsid w:val="00C224D3"/>
    <w:rsid w:val="00D0194C"/>
    <w:rsid w:val="00D67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A7FEB"/>
  <w15:chartTrackingRefBased/>
  <w15:docId w15:val="{4FD52C71-CFF0-4521-81C1-321DB9A73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YOO JI YOUN</dc:creator>
  <cp:keywords/>
  <dc:description/>
  <cp:lastModifiedBy>YOO JI YOUN</cp:lastModifiedBy>
  <cp:revision>1</cp:revision>
  <dcterms:created xsi:type="dcterms:W3CDTF">2020-05-20T17:56:00Z</dcterms:created>
  <dcterms:modified xsi:type="dcterms:W3CDTF">2020-05-20T18:32:00Z</dcterms:modified>
</cp:coreProperties>
</file>