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BD4EE4" w14:textId="77777777" w:rsidR="009B7143" w:rsidRPr="00CD0385" w:rsidRDefault="009B7143" w:rsidP="009B7143">
      <w:pPr>
        <w:pStyle w:val="Heading1"/>
        <w:numPr>
          <w:ilvl w:val="0"/>
          <w:numId w:val="0"/>
        </w:numPr>
        <w:ind w:left="432" w:hanging="432"/>
      </w:pPr>
      <w:r w:rsidRPr="00DA567F">
        <w:t>Appendix A – Python Pseudo-Code</w:t>
      </w:r>
    </w:p>
    <w:p w14:paraId="68886202" w14:textId="77777777" w:rsidR="009B7143" w:rsidRDefault="009B7143" w:rsidP="009B7143">
      <w:pPr>
        <w:pStyle w:val="Heading2"/>
        <w:numPr>
          <w:ilvl w:val="0"/>
          <w:numId w:val="2"/>
        </w:numPr>
        <w:tabs>
          <w:tab w:val="num" w:pos="360"/>
        </w:tabs>
        <w:ind w:left="432" w:hanging="432"/>
      </w:pPr>
      <w:bookmarkStart w:id="0" w:name="_Hlk125113509"/>
      <w:bookmarkStart w:id="1" w:name="_Ref116612933"/>
      <w:r>
        <w:t>Ps</w:t>
      </w:r>
      <w:bookmarkEnd w:id="0"/>
      <w:r>
        <w:t>eudo-Code for Genetic Algorithm</w:t>
      </w:r>
      <w:bookmarkEnd w:id="1"/>
      <w:r>
        <w:t xml:space="preserve"> Implementation</w:t>
      </w:r>
    </w:p>
    <w:p w14:paraId="5324D71E" w14:textId="77777777" w:rsidR="009B7143" w:rsidRPr="00CE579E" w:rsidRDefault="009B7143" w:rsidP="009B7143">
      <w:pPr>
        <w:jc w:val="left"/>
        <w:rPr>
          <w:rFonts w:ascii="Courier New" w:hAnsi="Courier New" w:cs="Courier New"/>
          <w:b/>
          <w:bCs/>
          <w:i/>
          <w:iCs/>
        </w:rPr>
      </w:pPr>
      <w:r w:rsidRPr="00CE579E">
        <w:rPr>
          <w:rFonts w:ascii="Courier New" w:hAnsi="Courier New" w:cs="Courier New"/>
          <w:b/>
          <w:bCs/>
          <w:i/>
          <w:iCs/>
        </w:rPr>
        <w:t>#Genetic Algorithm</w:t>
      </w:r>
    </w:p>
    <w:p w14:paraId="475D856C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Extract plastic </w:t>
      </w:r>
      <w:r>
        <w:rPr>
          <w:rFonts w:ascii="Courier New" w:eastAsia="Calibri" w:hAnsi="Courier New" w:cs="Courier New"/>
        </w:rPr>
        <w:t>and</w:t>
      </w:r>
      <w:r>
        <w:rPr>
          <w:rFonts w:ascii="Courier New" w:hAnsi="Courier New" w:cs="Courier New"/>
        </w:rPr>
        <w:t xml:space="preserve"> metal physicochemical properties from Excel</w:t>
      </w:r>
    </w:p>
    <w:p w14:paraId="69D44CCF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Assign properties to variables.</w:t>
      </w:r>
    </w:p>
    <w:p w14:paraId="10939378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Create chromosomes containing randomly valued channel parameters (within limits)</w:t>
      </w:r>
    </w:p>
    <w:p w14:paraId="088D1626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Do-while loop with termination criterion (sum of fitness remains relatively constant for 100 consecutive iterations):</w:t>
      </w:r>
    </w:p>
    <w:p w14:paraId="27976215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Sort chromosomes</w:t>
      </w:r>
    </w:p>
    <w:p w14:paraId="759A94E5" w14:textId="77777777" w:rsidR="009B7143" w:rsidRDefault="009B7143" w:rsidP="009B7143">
      <w:pPr>
        <w:ind w:left="709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Select two chromosomes with a probability proportional to fitness (natural selection)</w:t>
      </w:r>
    </w:p>
    <w:p w14:paraId="464F0A28" w14:textId="77777777" w:rsidR="009B7143" w:rsidRDefault="009B7143" w:rsidP="009B7143">
      <w:pPr>
        <w:ind w:left="709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Perform </w:t>
      </w:r>
      <w:hyperlink w:anchor="CrossOver" w:history="1">
        <w:r w:rsidRPr="00FC7E74">
          <w:rPr>
            <w:rStyle w:val="Hyperlink"/>
            <w:rFonts w:ascii="Courier New" w:hAnsi="Courier New" w:cs="Courier New"/>
          </w:rPr>
          <w:t>cross-over</w:t>
        </w:r>
      </w:hyperlink>
      <w:r w:rsidRPr="00555466">
        <w:rPr>
          <w:rFonts w:ascii="Courier New" w:hAnsi="Courier New" w:cs="Courier New"/>
        </w:rPr>
        <w:t xml:space="preserve"> (see below)</w:t>
      </w:r>
    </w:p>
    <w:p w14:paraId="614568D6" w14:textId="77777777" w:rsidR="009B7143" w:rsidRDefault="009B7143" w:rsidP="009B7143">
      <w:pPr>
        <w:ind w:left="709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Calculate </w:t>
      </w:r>
      <w:hyperlink w:anchor="Fitness" w:history="1">
        <w:r w:rsidRPr="00FC7E74">
          <w:rPr>
            <w:rStyle w:val="Hyperlink"/>
            <w:rFonts w:ascii="Courier New" w:hAnsi="Courier New" w:cs="Courier New"/>
          </w:rPr>
          <w:t>fitness</w:t>
        </w:r>
      </w:hyperlink>
      <w:r>
        <w:rPr>
          <w:rFonts w:ascii="Courier New" w:hAnsi="Courier New" w:cs="Courier New"/>
        </w:rPr>
        <w:t xml:space="preserve"> (see below) of offspring based on 1-D heat transfer equations (</w:t>
      </w:r>
      <w:r>
        <w:rPr>
          <w:rFonts w:ascii="Courier New" w:hAnsi="Courier New" w:cs="Courier New"/>
        </w:rPr>
        <w:fldChar w:fldCharType="begin"/>
      </w:r>
      <w:r>
        <w:rPr>
          <w:rFonts w:ascii="Courier New" w:hAnsi="Courier New" w:cs="Courier New"/>
        </w:rPr>
        <w:instrText xml:space="preserve"> REF T_mould \h </w:instrText>
      </w:r>
      <w:r>
        <w:rPr>
          <w:rFonts w:ascii="Courier New" w:hAnsi="Courier New" w:cs="Courier New"/>
        </w:rPr>
      </w:r>
      <w:r>
        <w:rPr>
          <w:rFonts w:ascii="Courier New" w:hAnsi="Courier New" w:cs="Courier New"/>
        </w:rPr>
        <w:fldChar w:fldCharType="separate"/>
      </w:r>
      <w:r>
        <w:t>Equation 2.1</w:t>
      </w:r>
      <w:r>
        <w:rPr>
          <w:rFonts w:ascii="Courier New" w:hAnsi="Courier New" w:cs="Courier New"/>
        </w:rPr>
        <w:fldChar w:fldCharType="end"/>
      </w:r>
      <w:r>
        <w:rPr>
          <w:rFonts w:ascii="Courier New" w:hAnsi="Courier New" w:cs="Courier New"/>
        </w:rPr>
        <w:t xml:space="preserve"> &amp; </w:t>
      </w:r>
      <w:r>
        <w:rPr>
          <w:rFonts w:ascii="Courier New" w:hAnsi="Courier New" w:cs="Courier New"/>
        </w:rPr>
        <w:fldChar w:fldCharType="begin"/>
      </w:r>
      <w:r>
        <w:rPr>
          <w:rFonts w:ascii="Courier New" w:hAnsi="Courier New" w:cs="Courier New"/>
        </w:rPr>
        <w:instrText xml:space="preserve"> REF t_cool \h </w:instrText>
      </w:r>
      <w:r>
        <w:rPr>
          <w:rFonts w:ascii="Courier New" w:hAnsi="Courier New" w:cs="Courier New"/>
        </w:rPr>
      </w:r>
      <w:r>
        <w:rPr>
          <w:rFonts w:ascii="Courier New" w:hAnsi="Courier New" w:cs="Courier New"/>
        </w:rPr>
        <w:fldChar w:fldCharType="separate"/>
      </w:r>
      <w:r w:rsidRPr="00047080">
        <w:t xml:space="preserve">Equation </w:t>
      </w:r>
      <w:r>
        <w:t>2.2</w:t>
      </w:r>
      <w:r>
        <w:rPr>
          <w:rFonts w:ascii="Courier New" w:hAnsi="Courier New" w:cs="Courier New"/>
        </w:rPr>
        <w:fldChar w:fldCharType="end"/>
      </w:r>
      <w:r>
        <w:rPr>
          <w:rFonts w:ascii="Courier New" w:hAnsi="Courier New" w:cs="Courier New"/>
        </w:rPr>
        <w:t>) for the moulding cycle, with lower cycle times and even mould temperatures across chromosomes resulting in a better fitness function value.</w:t>
      </w:r>
    </w:p>
    <w:p w14:paraId="3ED3BE72" w14:textId="77777777" w:rsidR="009B7143" w:rsidRDefault="009B7143" w:rsidP="009B7143">
      <w:pPr>
        <w:ind w:left="709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Replace two high fitness old-generation chromosomes with new offspring.</w:t>
      </w:r>
    </w:p>
    <w:p w14:paraId="5C3DFA0C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Save channel parameters – mould temperature, coolant temperature, diameter, pitch, base offset, cooling time, and initial melt temperature</w:t>
      </w:r>
    </w:p>
    <w:p w14:paraId="50AE8802" w14:textId="77777777" w:rsidR="009B7143" w:rsidRPr="004650D0" w:rsidRDefault="009B7143" w:rsidP="009B7143">
      <w:pPr>
        <w:jc w:val="left"/>
        <w:rPr>
          <w:rFonts w:ascii="Courier New" w:hAnsi="Courier New" w:cs="Courier New"/>
          <w:b/>
          <w:bCs/>
          <w:i/>
          <w:iCs/>
        </w:rPr>
      </w:pPr>
      <w:bookmarkStart w:id="2" w:name="CrossOver"/>
      <w:r w:rsidRPr="004650D0">
        <w:rPr>
          <w:rFonts w:ascii="Courier New" w:hAnsi="Courier New" w:cs="Courier New"/>
          <w:b/>
          <w:bCs/>
          <w:i/>
          <w:iCs/>
        </w:rPr>
        <w:t>#Crossover</w:t>
      </w:r>
    </w:p>
    <w:bookmarkEnd w:id="2"/>
    <w:p w14:paraId="52A492E9" w14:textId="77777777" w:rsidR="009B7143" w:rsidRPr="004650D0" w:rsidRDefault="009B7143" w:rsidP="009B7143">
      <w:pPr>
        <w:jc w:val="left"/>
        <w:rPr>
          <w:rFonts w:ascii="Courier New" w:hAnsi="Courier New" w:cs="Courier New"/>
        </w:rPr>
      </w:pPr>
      <w:r w:rsidRPr="004650D0">
        <w:rPr>
          <w:rFonts w:ascii="Courier New" w:hAnsi="Courier New" w:cs="Courier New"/>
        </w:rPr>
        <w:t>Select number of parameters to crossover</w:t>
      </w:r>
    </w:p>
    <w:p w14:paraId="0EA4DADA" w14:textId="77777777" w:rsidR="009B7143" w:rsidRPr="004650D0" w:rsidRDefault="009B7143" w:rsidP="009B7143">
      <w:pPr>
        <w:jc w:val="left"/>
        <w:rPr>
          <w:rFonts w:ascii="Courier New" w:hAnsi="Courier New" w:cs="Courier New"/>
        </w:rPr>
      </w:pPr>
      <w:r w:rsidRPr="004650D0">
        <w:rPr>
          <w:rFonts w:ascii="Courier New" w:hAnsi="Courier New" w:cs="Courier New"/>
        </w:rPr>
        <w:t>Select which parameters to crossover.</w:t>
      </w:r>
    </w:p>
    <w:p w14:paraId="656C8761" w14:textId="77777777" w:rsidR="009B7143" w:rsidRPr="004650D0" w:rsidRDefault="009B7143" w:rsidP="009B7143">
      <w:pPr>
        <w:jc w:val="left"/>
        <w:rPr>
          <w:rFonts w:ascii="Courier New" w:hAnsi="Courier New" w:cs="Courier New"/>
        </w:rPr>
      </w:pPr>
      <w:r w:rsidRPr="004650D0">
        <w:rPr>
          <w:rFonts w:ascii="Courier New" w:hAnsi="Courier New" w:cs="Courier New"/>
        </w:rPr>
        <w:t>Crossover selected parameters of both parents</w:t>
      </w:r>
    </w:p>
    <w:p w14:paraId="0F927832" w14:textId="77777777" w:rsidR="009B7143" w:rsidRPr="004650D0" w:rsidRDefault="009B7143" w:rsidP="009B7143">
      <w:pPr>
        <w:jc w:val="left"/>
        <w:rPr>
          <w:rFonts w:ascii="Courier New" w:hAnsi="Courier New" w:cs="Courier New"/>
        </w:rPr>
      </w:pPr>
      <w:r w:rsidRPr="004650D0">
        <w:rPr>
          <w:rFonts w:ascii="Courier New" w:hAnsi="Courier New" w:cs="Courier New"/>
        </w:rPr>
        <w:tab/>
        <w:t>Ex. X.Diameter = Y.Diameter</w:t>
      </w:r>
    </w:p>
    <w:p w14:paraId="0119D57C" w14:textId="77777777" w:rsidR="009B7143" w:rsidRPr="004650D0" w:rsidRDefault="009B7143" w:rsidP="009B7143">
      <w:pPr>
        <w:jc w:val="left"/>
        <w:rPr>
          <w:rFonts w:ascii="Courier New" w:hAnsi="Courier New" w:cs="Courier New"/>
        </w:rPr>
      </w:pPr>
      <w:r w:rsidRPr="004650D0">
        <w:rPr>
          <w:rFonts w:ascii="Courier New" w:hAnsi="Courier New" w:cs="Courier New"/>
        </w:rPr>
        <w:t>For 5% probability for each offspring:</w:t>
      </w:r>
    </w:p>
    <w:p w14:paraId="571F95D1" w14:textId="77777777" w:rsidR="009B7143" w:rsidRPr="004650D0" w:rsidRDefault="009B7143" w:rsidP="009B7143">
      <w:pPr>
        <w:jc w:val="left"/>
        <w:rPr>
          <w:rFonts w:ascii="Courier New" w:hAnsi="Courier New" w:cs="Courier New"/>
        </w:rPr>
      </w:pPr>
      <w:r w:rsidRPr="004650D0">
        <w:rPr>
          <w:rFonts w:ascii="Courier New" w:hAnsi="Courier New" w:cs="Courier New"/>
        </w:rPr>
        <w:tab/>
        <w:t xml:space="preserve">Select </w:t>
      </w:r>
      <w:r>
        <w:rPr>
          <w:rFonts w:ascii="Courier New" w:eastAsia="Calibri" w:hAnsi="Courier New" w:cs="Courier New"/>
        </w:rPr>
        <w:t xml:space="preserve">the </w:t>
      </w:r>
      <w:r w:rsidRPr="004650D0">
        <w:rPr>
          <w:rFonts w:ascii="Courier New" w:hAnsi="Courier New" w:cs="Courier New"/>
        </w:rPr>
        <w:t>number of parameters to mutate.</w:t>
      </w:r>
    </w:p>
    <w:p w14:paraId="71C34D5D" w14:textId="77777777" w:rsidR="009B7143" w:rsidRPr="004650D0" w:rsidRDefault="009B7143" w:rsidP="009B7143">
      <w:pPr>
        <w:jc w:val="left"/>
        <w:rPr>
          <w:rFonts w:ascii="Courier New" w:hAnsi="Courier New" w:cs="Courier New"/>
        </w:rPr>
      </w:pPr>
      <w:r w:rsidRPr="004650D0">
        <w:rPr>
          <w:rFonts w:ascii="Courier New" w:hAnsi="Courier New" w:cs="Courier New"/>
        </w:rPr>
        <w:t>Select which parameters to mutate.</w:t>
      </w:r>
    </w:p>
    <w:p w14:paraId="6C7BD74D" w14:textId="77777777" w:rsidR="009B7143" w:rsidRPr="004650D0" w:rsidRDefault="009B7143" w:rsidP="009B7143">
      <w:pPr>
        <w:jc w:val="left"/>
        <w:rPr>
          <w:rFonts w:ascii="Courier New" w:hAnsi="Courier New" w:cs="Courier New"/>
        </w:rPr>
      </w:pPr>
      <w:r w:rsidRPr="004650D0">
        <w:rPr>
          <w:rFonts w:ascii="Courier New" w:hAnsi="Courier New" w:cs="Courier New"/>
        </w:rPr>
        <w:t xml:space="preserve">Perform </w:t>
      </w:r>
      <w:hyperlink w:anchor="Mutaation" w:history="1">
        <w:r w:rsidRPr="00687F87">
          <w:rPr>
            <w:rStyle w:val="Hyperlink"/>
            <w:rFonts w:ascii="Courier New" w:hAnsi="Courier New" w:cs="Courier New"/>
          </w:rPr>
          <w:t>mutation</w:t>
        </w:r>
      </w:hyperlink>
      <w:r w:rsidRPr="004650D0">
        <w:rPr>
          <w:rFonts w:ascii="Courier New" w:hAnsi="Courier New" w:cs="Courier New"/>
        </w:rPr>
        <w:t xml:space="preserve"> (see below) on selected parameters</w:t>
      </w:r>
    </w:p>
    <w:p w14:paraId="65FFA22D" w14:textId="77777777" w:rsidR="009B7143" w:rsidRPr="004650D0" w:rsidRDefault="009B7143" w:rsidP="009B7143">
      <w:pPr>
        <w:jc w:val="left"/>
        <w:rPr>
          <w:rFonts w:ascii="Courier New" w:hAnsi="Courier New" w:cs="Courier New"/>
        </w:rPr>
      </w:pPr>
      <w:r w:rsidRPr="004650D0">
        <w:rPr>
          <w:rFonts w:ascii="Courier New" w:hAnsi="Courier New" w:cs="Courier New"/>
        </w:rPr>
        <w:t>Return two offspring.</w:t>
      </w:r>
    </w:p>
    <w:p w14:paraId="1AFD8645" w14:textId="77777777" w:rsidR="009B7143" w:rsidRPr="004650D0" w:rsidRDefault="009B7143" w:rsidP="009B7143">
      <w:pPr>
        <w:jc w:val="left"/>
        <w:rPr>
          <w:rFonts w:ascii="Courier New" w:hAnsi="Courier New" w:cs="Courier New"/>
          <w:b/>
          <w:bCs/>
          <w:i/>
          <w:iCs/>
        </w:rPr>
      </w:pPr>
      <w:bookmarkStart w:id="3" w:name="Mutaation"/>
      <w:r w:rsidRPr="004650D0">
        <w:rPr>
          <w:rFonts w:ascii="Courier New" w:hAnsi="Courier New" w:cs="Courier New"/>
          <w:b/>
          <w:bCs/>
          <w:i/>
          <w:iCs/>
        </w:rPr>
        <w:t>#Mutation</w:t>
      </w:r>
    </w:p>
    <w:bookmarkEnd w:id="3"/>
    <w:p w14:paraId="0B14CA74" w14:textId="77777777" w:rsidR="009B7143" w:rsidRPr="004650D0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eastAsia="Calibri" w:hAnsi="Courier New" w:cs="Courier New"/>
        </w:rPr>
        <w:t>Randomise</w:t>
      </w:r>
      <w:r w:rsidRPr="004650D0">
        <w:rPr>
          <w:rFonts w:ascii="Courier New" w:hAnsi="Courier New" w:cs="Courier New"/>
        </w:rPr>
        <w:t xml:space="preserve"> each parameter value in the list within initial limits</w:t>
      </w:r>
    </w:p>
    <w:p w14:paraId="37A77F43" w14:textId="77777777" w:rsidR="009B7143" w:rsidRDefault="009B7143" w:rsidP="009B7143">
      <w:pPr>
        <w:jc w:val="left"/>
        <w:rPr>
          <w:rFonts w:ascii="Courier New" w:hAnsi="Courier New" w:cs="Courier New"/>
        </w:rPr>
      </w:pPr>
      <w:r w:rsidRPr="004650D0">
        <w:rPr>
          <w:rFonts w:ascii="Courier New" w:hAnsi="Courier New" w:cs="Courier New"/>
        </w:rPr>
        <w:tab/>
        <w:t>Ex. X.Diameter = random(D_lowerLimit, D_upperLimit)</w:t>
      </w:r>
    </w:p>
    <w:p w14:paraId="2FC9ECE1" w14:textId="77777777" w:rsidR="009B7143" w:rsidRDefault="009B7143" w:rsidP="009B7143">
      <w:pPr>
        <w:jc w:val="left"/>
        <w:rPr>
          <w:rFonts w:ascii="Courier New" w:hAnsi="Courier New" w:cs="Courier New"/>
          <w:b/>
          <w:bCs/>
          <w:i/>
          <w:iCs/>
        </w:rPr>
      </w:pPr>
      <w:bookmarkStart w:id="4" w:name="Fitness"/>
      <w:r w:rsidRPr="00D16023">
        <w:rPr>
          <w:rFonts w:ascii="Courier New" w:hAnsi="Courier New" w:cs="Courier New"/>
          <w:b/>
          <w:bCs/>
          <w:i/>
          <w:iCs/>
        </w:rPr>
        <w:t>#Fitness</w:t>
      </w:r>
    </w:p>
    <w:bookmarkEnd w:id="4"/>
    <w:p w14:paraId="70914EC6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Start with</w:t>
      </w:r>
      <w:r>
        <w:rPr>
          <w:rFonts w:ascii="Courier New" w:eastAsia="Calibri" w:hAnsi="Courier New" w:cs="Courier New"/>
        </w:rPr>
        <w:t xml:space="preserve"> the</w:t>
      </w:r>
      <w:r>
        <w:rPr>
          <w:rFonts w:ascii="Courier New" w:hAnsi="Courier New" w:cs="Courier New"/>
        </w:rPr>
        <w:t xml:space="preserve"> initial cool time and mould temperature.</w:t>
      </w:r>
    </w:p>
    <w:p w14:paraId="1187F65F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Do until </w:t>
      </w:r>
      <w:r>
        <w:rPr>
          <w:rFonts w:ascii="Courier New" w:eastAsia="Calibri" w:hAnsi="Courier New" w:cs="Courier New"/>
        </w:rPr>
        <w:t xml:space="preserve">the </w:t>
      </w:r>
      <w:r>
        <w:rPr>
          <w:rFonts w:ascii="Courier New" w:hAnsi="Courier New" w:cs="Courier New"/>
        </w:rPr>
        <w:t xml:space="preserve">difference </w:t>
      </w:r>
      <w:r>
        <w:rPr>
          <w:rFonts w:ascii="Courier New" w:eastAsia="Calibri" w:hAnsi="Courier New" w:cs="Courier New"/>
        </w:rPr>
        <w:t>in the</w:t>
      </w:r>
      <w:r>
        <w:rPr>
          <w:rFonts w:ascii="Courier New" w:hAnsi="Courier New" w:cs="Courier New"/>
        </w:rPr>
        <w:t xml:space="preserve"> calculated mould temperature does not vary:</w:t>
      </w:r>
    </w:p>
    <w:p w14:paraId="2803587B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 xml:space="preserve">Calculate </w:t>
      </w:r>
      <w:r>
        <w:rPr>
          <w:rFonts w:ascii="Courier New" w:eastAsia="Calibri" w:hAnsi="Courier New" w:cs="Courier New"/>
        </w:rPr>
        <w:t>the newly</w:t>
      </w:r>
      <w:r>
        <w:rPr>
          <w:rFonts w:ascii="Courier New" w:hAnsi="Courier New" w:cs="Courier New"/>
        </w:rPr>
        <w:t xml:space="preserve"> derived </w:t>
      </w:r>
      <w:r>
        <w:rPr>
          <w:rFonts w:ascii="Courier New" w:eastAsia="Calibri" w:hAnsi="Courier New" w:cs="Courier New"/>
        </w:rPr>
        <w:t>cooling</w:t>
      </w:r>
      <w:r>
        <w:rPr>
          <w:rFonts w:ascii="Courier New" w:hAnsi="Courier New" w:cs="Courier New"/>
        </w:rPr>
        <w:t xml:space="preserve"> time from </w:t>
      </w:r>
      <w:r>
        <w:rPr>
          <w:rFonts w:ascii="Courier New" w:hAnsi="Courier New" w:cs="Courier New"/>
        </w:rPr>
        <w:fldChar w:fldCharType="begin"/>
      </w:r>
      <w:r>
        <w:rPr>
          <w:rFonts w:ascii="Courier New" w:hAnsi="Courier New" w:cs="Courier New"/>
        </w:rPr>
        <w:instrText xml:space="preserve"> REF t_cool \h </w:instrText>
      </w:r>
      <w:r>
        <w:rPr>
          <w:rFonts w:ascii="Courier New" w:hAnsi="Courier New" w:cs="Courier New"/>
        </w:rPr>
      </w:r>
      <w:r>
        <w:rPr>
          <w:rFonts w:ascii="Courier New" w:hAnsi="Courier New" w:cs="Courier New"/>
        </w:rPr>
        <w:fldChar w:fldCharType="separate"/>
      </w:r>
      <w:r w:rsidRPr="00047080">
        <w:t xml:space="preserve">Equation </w:t>
      </w:r>
      <w:r>
        <w:t>2.2</w:t>
      </w:r>
      <w:r>
        <w:rPr>
          <w:rFonts w:ascii="Courier New" w:hAnsi="Courier New" w:cs="Courier New"/>
        </w:rPr>
        <w:fldChar w:fldCharType="end"/>
      </w:r>
    </w:p>
    <w:p w14:paraId="2366227A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 xml:space="preserve">Calculate </w:t>
      </w:r>
      <w:r>
        <w:rPr>
          <w:rFonts w:ascii="Courier New" w:eastAsia="Calibri" w:hAnsi="Courier New" w:cs="Courier New"/>
        </w:rPr>
        <w:t>the newly</w:t>
      </w:r>
      <w:r>
        <w:rPr>
          <w:rFonts w:ascii="Courier New" w:hAnsi="Courier New" w:cs="Courier New"/>
        </w:rPr>
        <w:t xml:space="preserve"> derived mould temperature from </w:t>
      </w:r>
      <w:r>
        <w:rPr>
          <w:rFonts w:ascii="Courier New" w:hAnsi="Courier New" w:cs="Courier New"/>
        </w:rPr>
        <w:fldChar w:fldCharType="begin"/>
      </w:r>
      <w:r>
        <w:rPr>
          <w:rFonts w:ascii="Courier New" w:hAnsi="Courier New" w:cs="Courier New"/>
        </w:rPr>
        <w:instrText xml:space="preserve"> REF T_mould \h </w:instrText>
      </w:r>
      <w:r>
        <w:rPr>
          <w:rFonts w:ascii="Courier New" w:hAnsi="Courier New" w:cs="Courier New"/>
        </w:rPr>
      </w:r>
      <w:r>
        <w:rPr>
          <w:rFonts w:ascii="Courier New" w:hAnsi="Courier New" w:cs="Courier New"/>
        </w:rPr>
        <w:fldChar w:fldCharType="separate"/>
      </w:r>
      <w:r>
        <w:t>Equation 2.1</w:t>
      </w:r>
      <w:r>
        <w:rPr>
          <w:rFonts w:ascii="Courier New" w:hAnsi="Courier New" w:cs="Courier New"/>
        </w:rPr>
        <w:fldChar w:fldCharType="end"/>
      </w:r>
    </w:p>
    <w:p w14:paraId="20457A37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Save fitness as</w:t>
      </w:r>
      <w:r>
        <w:rPr>
          <w:rFonts w:ascii="Courier New" w:eastAsia="Calibri" w:hAnsi="Courier New" w:cs="Courier New"/>
        </w:rPr>
        <w:t xml:space="preserve"> the</w:t>
      </w:r>
      <w:r>
        <w:rPr>
          <w:rFonts w:ascii="Courier New" w:hAnsi="Courier New" w:cs="Courier New"/>
        </w:rPr>
        <w:t xml:space="preserve"> sum of </w:t>
      </w:r>
      <w:r>
        <w:rPr>
          <w:rFonts w:ascii="Courier New" w:eastAsia="Calibri" w:hAnsi="Courier New" w:cs="Courier New"/>
        </w:rPr>
        <w:t xml:space="preserve">the </w:t>
      </w:r>
      <w:r>
        <w:rPr>
          <w:rFonts w:ascii="Courier New" w:hAnsi="Courier New" w:cs="Courier New"/>
        </w:rPr>
        <w:t xml:space="preserve">cooling time </w:t>
      </w:r>
      <w:r>
        <w:rPr>
          <w:rFonts w:ascii="Courier New" w:eastAsia="Calibri" w:hAnsi="Courier New" w:cs="Courier New"/>
        </w:rPr>
        <w:t>and</w:t>
      </w:r>
      <w:r>
        <w:rPr>
          <w:rFonts w:ascii="Courier New" w:hAnsi="Courier New" w:cs="Courier New"/>
        </w:rPr>
        <w:t xml:space="preserve"> variation of mould temperature within all channels.</w:t>
      </w:r>
    </w:p>
    <w:p w14:paraId="246E45EE" w14:textId="77777777" w:rsidR="009B7143" w:rsidRPr="00D1602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Save new cooling time </w:t>
      </w:r>
      <w:r>
        <w:rPr>
          <w:rFonts w:ascii="Courier New" w:eastAsia="Calibri" w:hAnsi="Courier New" w:cs="Courier New"/>
        </w:rPr>
        <w:t>and</w:t>
      </w:r>
      <w:r>
        <w:rPr>
          <w:rFonts w:ascii="Courier New" w:hAnsi="Courier New" w:cs="Courier New"/>
        </w:rPr>
        <w:t xml:space="preserve"> mould temperature.</w:t>
      </w:r>
    </w:p>
    <w:p w14:paraId="357D8CE9" w14:textId="77777777" w:rsidR="009B7143" w:rsidRDefault="009B7143" w:rsidP="009B7143">
      <w:pPr>
        <w:pStyle w:val="Heading2"/>
        <w:numPr>
          <w:ilvl w:val="0"/>
          <w:numId w:val="2"/>
        </w:numPr>
        <w:tabs>
          <w:tab w:val="num" w:pos="360"/>
        </w:tabs>
        <w:ind w:left="432" w:hanging="432"/>
      </w:pPr>
      <w:bookmarkStart w:id="5" w:name="_Ref110000892"/>
      <w:r>
        <w:t>Pseudo-Code for Control Point Extraction</w:t>
      </w:r>
      <w:bookmarkEnd w:id="5"/>
      <w:r>
        <w:t xml:space="preserve"> &amp; Position Refinement</w:t>
      </w:r>
    </w:p>
    <w:p w14:paraId="2C938B21" w14:textId="77777777" w:rsidR="009B7143" w:rsidRPr="00693B1C" w:rsidRDefault="009B7143" w:rsidP="009B7143">
      <w:pPr>
        <w:jc w:val="left"/>
        <w:rPr>
          <w:rFonts w:ascii="Courier New" w:hAnsi="Courier New" w:cs="Courier New"/>
          <w:b/>
          <w:bCs/>
          <w:i/>
          <w:iCs/>
        </w:rPr>
      </w:pPr>
      <w:r w:rsidRPr="00693B1C">
        <w:rPr>
          <w:rFonts w:ascii="Courier New" w:hAnsi="Courier New" w:cs="Courier New"/>
          <w:b/>
          <w:bCs/>
          <w:i/>
          <w:iCs/>
        </w:rPr>
        <w:t>#Mould Strip</w:t>
      </w:r>
    </w:p>
    <w:p w14:paraId="334D4B94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Import mould’s mesh file supplied by mould tool designer (STL format)</w:t>
      </w:r>
    </w:p>
    <w:p w14:paraId="37593765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Remove all walls except the one facing the cavity direction.</w:t>
      </w:r>
    </w:p>
    <w:p w14:paraId="74AEF43B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Save as ‘Stripped Mould File’ (STL format)</w:t>
      </w:r>
    </w:p>
    <w:p w14:paraId="76DC73C4" w14:textId="77777777" w:rsidR="009B7143" w:rsidRPr="00693B1C" w:rsidRDefault="009B7143" w:rsidP="009B7143">
      <w:pPr>
        <w:jc w:val="left"/>
        <w:rPr>
          <w:rFonts w:ascii="Courier New" w:hAnsi="Courier New" w:cs="Courier New"/>
          <w:b/>
          <w:bCs/>
          <w:i/>
          <w:iCs/>
        </w:rPr>
      </w:pPr>
      <w:r w:rsidRPr="00693B1C">
        <w:rPr>
          <w:rFonts w:ascii="Courier New" w:hAnsi="Courier New" w:cs="Courier New"/>
          <w:b/>
          <w:bCs/>
          <w:i/>
          <w:iCs/>
        </w:rPr>
        <w:t>#Mould Section</w:t>
      </w:r>
    </w:p>
    <w:p w14:paraId="02521B9F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Import Stripped Mould STL file.</w:t>
      </w:r>
    </w:p>
    <w:p w14:paraId="22FA4827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Find all normal vectors of section planes at pitch distances.</w:t>
      </w:r>
    </w:p>
    <w:p w14:paraId="76AECC25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Find intersection points at all mesh </w:t>
      </w:r>
      <w:r>
        <w:rPr>
          <w:rFonts w:ascii="Courier New" w:eastAsia="Calibri" w:hAnsi="Courier New" w:cs="Courier New"/>
        </w:rPr>
        <w:t>and</w:t>
      </w:r>
      <w:r>
        <w:rPr>
          <w:rFonts w:ascii="Courier New" w:hAnsi="Courier New" w:cs="Courier New"/>
        </w:rPr>
        <w:t xml:space="preserve"> section plane intersections.</w:t>
      </w:r>
    </w:p>
    <w:p w14:paraId="2ADA9F54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Save all points in sequence obtained for every section in a cavity.</w:t>
      </w:r>
    </w:p>
    <w:p w14:paraId="201F24F8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Save normal of section planes.</w:t>
      </w:r>
    </w:p>
    <w:p w14:paraId="65DA148F" w14:textId="77777777" w:rsidR="009B7143" w:rsidRPr="00693B1C" w:rsidRDefault="009B7143" w:rsidP="009B7143">
      <w:pPr>
        <w:jc w:val="left"/>
        <w:rPr>
          <w:rFonts w:ascii="Courier New" w:hAnsi="Courier New" w:cs="Courier New"/>
          <w:b/>
          <w:bCs/>
          <w:i/>
          <w:iCs/>
        </w:rPr>
      </w:pPr>
      <w:r w:rsidRPr="00693B1C">
        <w:rPr>
          <w:rFonts w:ascii="Courier New" w:hAnsi="Courier New" w:cs="Courier New"/>
          <w:b/>
          <w:bCs/>
          <w:i/>
          <w:iCs/>
        </w:rPr>
        <w:t>#Line Refinement</w:t>
      </w:r>
    </w:p>
    <w:p w14:paraId="7A53A350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Import sequences of points for all sections</w:t>
      </w:r>
    </w:p>
    <w:p w14:paraId="75AD2D72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Fix any issues in sequencing of points in order of section.</w:t>
      </w:r>
    </w:p>
    <w:p w14:paraId="0FB55226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Delete any points </w:t>
      </w:r>
      <w:r>
        <w:rPr>
          <w:rFonts w:ascii="Courier New" w:eastAsia="Calibri" w:hAnsi="Courier New" w:cs="Courier New"/>
        </w:rPr>
        <w:t>that</w:t>
      </w:r>
      <w:r>
        <w:rPr>
          <w:rFonts w:ascii="Courier New" w:hAnsi="Courier New" w:cs="Courier New"/>
        </w:rPr>
        <w:t xml:space="preserve"> cause discontinuities in a smooth sectional line.</w:t>
      </w:r>
    </w:p>
    <w:p w14:paraId="3A1D264A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Join all sections together in one list.</w:t>
      </w:r>
    </w:p>
    <w:p w14:paraId="0B52BE5A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Save joined sectional points coordinate in file.</w:t>
      </w:r>
    </w:p>
    <w:p w14:paraId="005D3188" w14:textId="77777777" w:rsidR="009B7143" w:rsidRDefault="009B7143" w:rsidP="009B7143">
      <w:pPr>
        <w:pStyle w:val="Heading2"/>
        <w:numPr>
          <w:ilvl w:val="0"/>
          <w:numId w:val="2"/>
        </w:numPr>
        <w:tabs>
          <w:tab w:val="num" w:pos="360"/>
        </w:tabs>
        <w:ind w:left="432" w:hanging="432"/>
      </w:pPr>
      <w:bookmarkStart w:id="6" w:name="_Ref110246199"/>
      <w:r>
        <w:t>Pseudo-Code for Heat Extraction</w:t>
      </w:r>
      <w:bookmarkEnd w:id="6"/>
    </w:p>
    <w:p w14:paraId="1241CFAD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Open Moldex3D Project</w:t>
      </w:r>
    </w:p>
    <w:p w14:paraId="01C8EC35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Import sectional points coordinate file.</w:t>
      </w:r>
    </w:p>
    <w:p w14:paraId="141A4C42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Import final offset points.</w:t>
      </w:r>
    </w:p>
    <w:p w14:paraId="4FEC42F2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Load temperature results from </w:t>
      </w:r>
      <w:r>
        <w:rPr>
          <w:rFonts w:ascii="Courier New" w:eastAsia="Calibri" w:hAnsi="Courier New" w:cs="Courier New"/>
        </w:rPr>
        <w:t xml:space="preserve">the </w:t>
      </w:r>
      <w:r>
        <w:rPr>
          <w:rFonts w:ascii="Courier New" w:hAnsi="Courier New" w:cs="Courier New"/>
        </w:rPr>
        <w:t xml:space="preserve">end of </w:t>
      </w:r>
      <w:r>
        <w:rPr>
          <w:rFonts w:ascii="Courier New" w:eastAsia="Calibri" w:hAnsi="Courier New" w:cs="Courier New"/>
        </w:rPr>
        <w:t xml:space="preserve">the </w:t>
      </w:r>
      <w:r>
        <w:rPr>
          <w:rFonts w:ascii="Courier New" w:hAnsi="Courier New" w:cs="Courier New"/>
        </w:rPr>
        <w:t>cooling stage</w:t>
      </w:r>
    </w:p>
    <w:p w14:paraId="35D11F14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Query temperature values at each sectional point</w:t>
      </w:r>
    </w:p>
    <w:p w14:paraId="32A2142A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Query coolant temperature values at each offset point</w:t>
      </w:r>
    </w:p>
    <w:p w14:paraId="0EEC5731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Query central temperature at ejector pin locations</w:t>
      </w:r>
    </w:p>
    <w:p w14:paraId="1BD9B4AA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Save temperatures obtained at all sectional points.</w:t>
      </w:r>
    </w:p>
    <w:p w14:paraId="09F4AAA3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Save coolant temperatures at offset points.</w:t>
      </w:r>
    </w:p>
    <w:p w14:paraId="0A42F0A1" w14:textId="77777777" w:rsidR="009B7143" w:rsidRPr="00A61068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Save central temperatures at ejector locations.</w:t>
      </w:r>
    </w:p>
    <w:p w14:paraId="451619EB" w14:textId="77777777" w:rsidR="009B7143" w:rsidRDefault="009B7143" w:rsidP="009B7143">
      <w:pPr>
        <w:pStyle w:val="Heading2"/>
        <w:numPr>
          <w:ilvl w:val="0"/>
          <w:numId w:val="2"/>
        </w:numPr>
        <w:tabs>
          <w:tab w:val="num" w:pos="360"/>
        </w:tabs>
        <w:ind w:left="432" w:hanging="432"/>
      </w:pPr>
      <w:bookmarkStart w:id="7" w:name="_Ref110007455"/>
      <w:r>
        <w:t>Pseudo-Code for Offset Variation</w:t>
      </w:r>
      <w:bookmarkEnd w:id="7"/>
    </w:p>
    <w:p w14:paraId="7BED2682" w14:textId="77777777" w:rsidR="009B7143" w:rsidRPr="00A96342" w:rsidRDefault="009B7143" w:rsidP="009B7143">
      <w:pPr>
        <w:jc w:val="left"/>
        <w:rPr>
          <w:rFonts w:ascii="Courier New" w:hAnsi="Courier New" w:cs="Courier New"/>
          <w:b/>
          <w:bCs/>
          <w:i/>
          <w:iCs/>
        </w:rPr>
      </w:pPr>
      <w:r w:rsidRPr="00A96342">
        <w:rPr>
          <w:rFonts w:ascii="Courier New" w:hAnsi="Courier New" w:cs="Courier New"/>
          <w:b/>
          <w:bCs/>
          <w:i/>
          <w:iCs/>
        </w:rPr>
        <w:t>#Offset Calculator</w:t>
      </w:r>
    </w:p>
    <w:p w14:paraId="53EB36C5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Import temperatures obtained at all sectional points.</w:t>
      </w:r>
    </w:p>
    <w:p w14:paraId="01A112FD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Import channel parameters.</w:t>
      </w:r>
    </w:p>
    <w:p w14:paraId="1B622B36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Find </w:t>
      </w:r>
      <w:r>
        <w:rPr>
          <w:rFonts w:ascii="Courier New" w:eastAsia="Calibri" w:hAnsi="Courier New" w:cs="Courier New"/>
        </w:rPr>
        <w:t xml:space="preserve">the </w:t>
      </w:r>
      <w:r>
        <w:rPr>
          <w:rFonts w:ascii="Courier New" w:hAnsi="Courier New" w:cs="Courier New"/>
        </w:rPr>
        <w:t xml:space="preserve">mean surface temperature at </w:t>
      </w:r>
      <w:r>
        <w:rPr>
          <w:rFonts w:ascii="Courier New" w:eastAsia="Calibri" w:hAnsi="Courier New" w:cs="Courier New"/>
        </w:rPr>
        <w:t xml:space="preserve">the </w:t>
      </w:r>
      <w:r>
        <w:rPr>
          <w:rFonts w:ascii="Courier New" w:hAnsi="Courier New" w:cs="Courier New"/>
        </w:rPr>
        <w:t>part surfaces.</w:t>
      </w:r>
    </w:p>
    <w:p w14:paraId="20206C0B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Do for all sectional points at </w:t>
      </w:r>
      <w:r>
        <w:rPr>
          <w:rFonts w:ascii="Courier New" w:eastAsia="Calibri" w:hAnsi="Courier New" w:cs="Courier New"/>
        </w:rPr>
        <w:t xml:space="preserve">the </w:t>
      </w:r>
      <w:r>
        <w:rPr>
          <w:rFonts w:ascii="Courier New" w:hAnsi="Courier New" w:cs="Courier New"/>
        </w:rPr>
        <w:t>part surface:</w:t>
      </w:r>
    </w:p>
    <w:p w14:paraId="16DDB488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 xml:space="preserve">Find ∆T from </w:t>
      </w:r>
      <w:r>
        <w:rPr>
          <w:rFonts w:ascii="Courier New" w:eastAsia="Calibri" w:hAnsi="Courier New" w:cs="Courier New"/>
        </w:rPr>
        <w:t xml:space="preserve">the </w:t>
      </w:r>
      <w:r>
        <w:rPr>
          <w:rFonts w:ascii="Courier New" w:hAnsi="Courier New" w:cs="Courier New"/>
        </w:rPr>
        <w:t>mean surface temperature.</w:t>
      </w:r>
    </w:p>
    <w:p w14:paraId="52638F06" w14:textId="77777777" w:rsidR="009B7143" w:rsidRDefault="009B7143" w:rsidP="009B7143">
      <w:pPr>
        <w:ind w:left="72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Perform </w:t>
      </w:r>
      <w:hyperlink w:anchor="_Golden_Search_Method" w:history="1">
        <w:r w:rsidRPr="00FC7E74">
          <w:rPr>
            <w:rStyle w:val="Hyperlink"/>
            <w:rFonts w:ascii="Courier New" w:hAnsi="Courier New" w:cs="Courier New"/>
          </w:rPr>
          <w:t>Golden Search</w:t>
        </w:r>
      </w:hyperlink>
      <w:r>
        <w:rPr>
          <w:rFonts w:ascii="Courier New" w:hAnsi="Courier New" w:cs="Courier New"/>
        </w:rPr>
        <w:t xml:space="preserve"> on the 1-D heat transfer equation to find new offset values**</w:t>
      </w:r>
    </w:p>
    <w:p w14:paraId="5072B18F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Save all new offset values for every sectional point.</w:t>
      </w:r>
    </w:p>
    <w:p w14:paraId="5B128AF9" w14:textId="77777777" w:rsidR="009B7143" w:rsidRPr="000B6E9F" w:rsidRDefault="009B7143" w:rsidP="009B7143">
      <w:pPr>
        <w:jc w:val="left"/>
        <w:rPr>
          <w:rFonts w:ascii="Courier New" w:hAnsi="Courier New" w:cs="Courier New"/>
          <w:b/>
          <w:bCs/>
          <w:i/>
          <w:iCs/>
        </w:rPr>
      </w:pPr>
      <w:bookmarkStart w:id="8" w:name="_Ref105689324"/>
      <w:r w:rsidRPr="000B6E9F">
        <w:rPr>
          <w:rFonts w:ascii="Courier New" w:hAnsi="Courier New" w:cs="Courier New"/>
          <w:b/>
          <w:bCs/>
          <w:i/>
          <w:iCs/>
        </w:rPr>
        <w:t>#Golden Search Method</w:t>
      </w:r>
      <w:bookmarkEnd w:id="8"/>
    </w:p>
    <w:p w14:paraId="716A4BFE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Do for all points in the sectional planes </w:t>
      </w:r>
      <w:r>
        <w:rPr>
          <w:rFonts w:ascii="Courier New" w:eastAsia="Calibri" w:hAnsi="Courier New" w:cs="Courier New"/>
        </w:rPr>
        <w:t>that</w:t>
      </w:r>
      <w:r>
        <w:rPr>
          <w:rFonts w:ascii="Courier New" w:hAnsi="Courier New" w:cs="Courier New"/>
        </w:rPr>
        <w:t xml:space="preserve"> lie on the part:</w:t>
      </w:r>
    </w:p>
    <w:p w14:paraId="15F251CD" w14:textId="77777777" w:rsidR="009B7143" w:rsidRDefault="009B7143" w:rsidP="009B7143">
      <w:pPr>
        <w:ind w:left="72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Obtain </w:t>
      </w:r>
      <w:r>
        <w:rPr>
          <w:rFonts w:ascii="Courier New" w:eastAsia="Calibri" w:hAnsi="Courier New" w:cs="Courier New"/>
        </w:rPr>
        <w:t xml:space="preserve">the </w:t>
      </w:r>
      <w:r>
        <w:rPr>
          <w:rFonts w:ascii="Courier New" w:hAnsi="Courier New" w:cs="Courier New"/>
        </w:rPr>
        <w:t xml:space="preserve">temperature difference between </w:t>
      </w:r>
      <w:r>
        <w:rPr>
          <w:rFonts w:ascii="Courier New" w:eastAsia="Calibri" w:hAnsi="Courier New" w:cs="Courier New"/>
        </w:rPr>
        <w:t xml:space="preserve">the </w:t>
      </w:r>
      <w:r>
        <w:rPr>
          <w:rFonts w:ascii="Courier New" w:hAnsi="Courier New" w:cs="Courier New"/>
        </w:rPr>
        <w:t xml:space="preserve">temperature at that control point and </w:t>
      </w:r>
      <w:r>
        <w:rPr>
          <w:rFonts w:ascii="Courier New" w:eastAsia="Calibri" w:hAnsi="Courier New" w:cs="Courier New"/>
        </w:rPr>
        <w:t xml:space="preserve">the </w:t>
      </w:r>
      <w:r>
        <w:rPr>
          <w:rFonts w:ascii="Courier New" w:hAnsi="Courier New" w:cs="Courier New"/>
        </w:rPr>
        <w:t>mean temperature.</w:t>
      </w:r>
    </w:p>
    <w:p w14:paraId="0C38E923" w14:textId="77777777" w:rsidR="009B7143" w:rsidRDefault="009B7143" w:rsidP="009B7143">
      <w:pPr>
        <w:ind w:firstLine="72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Perform GSSM for offsets between initial offset ± 1 mm:</w:t>
      </w:r>
    </w:p>
    <w:p w14:paraId="7E549803" w14:textId="77777777" w:rsidR="009B7143" w:rsidRPr="00523F26" w:rsidRDefault="009B7143" w:rsidP="009B7143">
      <w:pPr>
        <w:ind w:left="1440"/>
        <w:jc w:val="left"/>
        <w:rPr>
          <w:rFonts w:ascii="Courier New" w:hAnsi="Courier New" w:cs="Courier New"/>
          <w:i/>
          <w:iCs/>
        </w:rPr>
      </w:pPr>
      <w:r>
        <w:rPr>
          <w:rFonts w:ascii="Courier New" w:hAnsi="Courier New" w:cs="Courier New"/>
        </w:rPr>
        <w:t xml:space="preserve">Change offset value at </w:t>
      </w:r>
      <w:r>
        <w:rPr>
          <w:rFonts w:ascii="Courier New" w:eastAsia="Calibri" w:hAnsi="Courier New" w:cs="Courier New"/>
        </w:rPr>
        <w:t xml:space="preserve">the </w:t>
      </w:r>
      <w:r>
        <w:rPr>
          <w:rFonts w:ascii="Courier New" w:hAnsi="Courier New" w:cs="Courier New"/>
        </w:rPr>
        <w:t>golden ratio distance from one limit.</w:t>
      </w:r>
      <w:r>
        <w:rPr>
          <w:rFonts w:ascii="Courier New" w:hAnsi="Courier New" w:cs="Courier New"/>
        </w:rPr>
        <w:tab/>
      </w:r>
    </w:p>
    <w:p w14:paraId="0E58A30E" w14:textId="77777777" w:rsidR="009B7143" w:rsidRDefault="009B7143" w:rsidP="009B7143">
      <w:pPr>
        <w:ind w:left="144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Do until </w:t>
      </w:r>
      <w:r>
        <w:rPr>
          <w:rFonts w:ascii="Courier New" w:eastAsia="Calibri" w:hAnsi="Courier New" w:cs="Courier New"/>
        </w:rPr>
        <w:t xml:space="preserve">the </w:t>
      </w:r>
      <w:r>
        <w:rPr>
          <w:rFonts w:ascii="Courier New" w:hAnsi="Courier New" w:cs="Courier New"/>
        </w:rPr>
        <w:t xml:space="preserve">difference </w:t>
      </w:r>
      <w:r>
        <w:rPr>
          <w:rFonts w:ascii="Courier New" w:eastAsia="Calibri" w:hAnsi="Courier New" w:cs="Courier New"/>
        </w:rPr>
        <w:t>in the</w:t>
      </w:r>
      <w:r>
        <w:rPr>
          <w:rFonts w:ascii="Courier New" w:hAnsi="Courier New" w:cs="Courier New"/>
        </w:rPr>
        <w:t xml:space="preserve"> calculated mould temperature does not vary:</w:t>
      </w:r>
    </w:p>
    <w:p w14:paraId="7973FC37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 xml:space="preserve">Calculate </w:t>
      </w:r>
      <w:r>
        <w:rPr>
          <w:rFonts w:ascii="Courier New" w:eastAsia="Calibri" w:hAnsi="Courier New" w:cs="Courier New"/>
        </w:rPr>
        <w:t>the newly</w:t>
      </w:r>
      <w:r>
        <w:rPr>
          <w:rFonts w:ascii="Courier New" w:hAnsi="Courier New" w:cs="Courier New"/>
        </w:rPr>
        <w:t xml:space="preserve"> derived </w:t>
      </w:r>
      <w:r>
        <w:rPr>
          <w:rFonts w:ascii="Courier New" w:eastAsia="Calibri" w:hAnsi="Courier New" w:cs="Courier New"/>
        </w:rPr>
        <w:t>cooling</w:t>
      </w:r>
      <w:r>
        <w:rPr>
          <w:rFonts w:ascii="Courier New" w:hAnsi="Courier New" w:cs="Courier New"/>
        </w:rPr>
        <w:t xml:space="preserve"> time.</w:t>
      </w:r>
    </w:p>
    <w:p w14:paraId="719FC9A8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>Calculate</w:t>
      </w:r>
      <w:r>
        <w:rPr>
          <w:rFonts w:ascii="Courier New" w:eastAsia="Calibri" w:hAnsi="Courier New" w:cs="Courier New"/>
        </w:rPr>
        <w:t xml:space="preserve"> the newly</w:t>
      </w:r>
      <w:r>
        <w:rPr>
          <w:rFonts w:ascii="Courier New" w:hAnsi="Courier New" w:cs="Courier New"/>
        </w:rPr>
        <w:t xml:space="preserve"> derived mould temperature.</w:t>
      </w:r>
    </w:p>
    <w:p w14:paraId="1A081FA7" w14:textId="77777777" w:rsidR="009B7143" w:rsidRDefault="009B7143" w:rsidP="009B7143">
      <w:pPr>
        <w:ind w:left="1440"/>
        <w:jc w:val="left"/>
        <w:rPr>
          <w:rFonts w:ascii="Courier New" w:hAnsi="Courier New" w:cs="Courier New"/>
        </w:rPr>
      </w:pPr>
      <w:r>
        <w:rPr>
          <w:rFonts w:ascii="Courier New" w:eastAsia="Calibri" w:hAnsi="Courier New" w:cs="Courier New"/>
        </w:rPr>
        <w:t>The value</w:t>
      </w:r>
      <w:r>
        <w:rPr>
          <w:rFonts w:ascii="Courier New" w:hAnsi="Courier New" w:cs="Courier New"/>
        </w:rPr>
        <w:t xml:space="preserve"> of </w:t>
      </w:r>
      <w:r>
        <w:rPr>
          <w:rFonts w:ascii="Courier New" w:eastAsia="Calibri" w:hAnsi="Courier New" w:cs="Courier New"/>
        </w:rPr>
        <w:t xml:space="preserve">the </w:t>
      </w:r>
      <w:r>
        <w:rPr>
          <w:rFonts w:ascii="Courier New" w:hAnsi="Courier New" w:cs="Courier New"/>
        </w:rPr>
        <w:t xml:space="preserve">search function is the difference </w:t>
      </w:r>
      <w:r>
        <w:rPr>
          <w:rFonts w:ascii="Courier New" w:eastAsia="Calibri" w:hAnsi="Courier New" w:cs="Courier New"/>
        </w:rPr>
        <w:t>between the</w:t>
      </w:r>
      <w:r>
        <w:rPr>
          <w:rFonts w:ascii="Courier New" w:hAnsi="Courier New" w:cs="Courier New"/>
        </w:rPr>
        <w:t xml:space="preserve"> original mould temperature and </w:t>
      </w:r>
      <w:r>
        <w:rPr>
          <w:rFonts w:ascii="Courier New" w:eastAsia="Calibri" w:hAnsi="Courier New" w:cs="Courier New"/>
        </w:rPr>
        <w:t xml:space="preserve">the </w:t>
      </w:r>
      <w:r>
        <w:rPr>
          <w:rFonts w:ascii="Courier New" w:hAnsi="Courier New" w:cs="Courier New"/>
        </w:rPr>
        <w:t>final derived mould temperature.</w:t>
      </w:r>
    </w:p>
    <w:p w14:paraId="44B3199E" w14:textId="77777777" w:rsidR="009B7143" w:rsidRDefault="009B7143" w:rsidP="009B7143">
      <w:pPr>
        <w:ind w:left="1440"/>
        <w:jc w:val="left"/>
        <w:rPr>
          <w:rFonts w:ascii="Courier New" w:hAnsi="Courier New" w:cs="Courier New"/>
          <w:i/>
          <w:iCs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  <w:i/>
          <w:iCs/>
        </w:rPr>
        <w:t>Ex. return (T_mold_original – T_mold-deltaT/4)</w:t>
      </w:r>
    </w:p>
    <w:p w14:paraId="25EA94F9" w14:textId="77777777" w:rsidR="009B7143" w:rsidRPr="008632A6" w:rsidRDefault="009B7143" w:rsidP="009B7143">
      <w:pPr>
        <w:ind w:left="2160"/>
        <w:jc w:val="left"/>
        <w:rPr>
          <w:rFonts w:ascii="Courier New" w:hAnsi="Courier New" w:cs="Courier New"/>
          <w:i/>
          <w:iCs/>
        </w:rPr>
      </w:pPr>
      <w:r>
        <w:rPr>
          <w:rFonts w:ascii="Courier New" w:hAnsi="Courier New" w:cs="Courier New"/>
          <w:i/>
          <w:iCs/>
        </w:rPr>
        <w:t>(The ‘4’ is chosen by trial and error to bring gradual changes to offset values)</w:t>
      </w:r>
    </w:p>
    <w:p w14:paraId="3361CE61" w14:textId="77777777" w:rsidR="009B7143" w:rsidRPr="0046101D" w:rsidRDefault="009B7143" w:rsidP="009B7143">
      <w:pPr>
        <w:jc w:val="left"/>
        <w:rPr>
          <w:rFonts w:ascii="Courier New" w:hAnsi="Courier New" w:cs="Courier New"/>
        </w:rPr>
      </w:pPr>
      <w:r w:rsidRPr="00111C41">
        <w:rPr>
          <w:rFonts w:ascii="Courier New" w:hAnsi="Courier New" w:cs="Courier New"/>
        </w:rPr>
        <w:t>Save new offset.</w:t>
      </w:r>
    </w:p>
    <w:p w14:paraId="4A372260" w14:textId="77777777" w:rsidR="009B7143" w:rsidRDefault="009B7143" w:rsidP="009B7143">
      <w:pPr>
        <w:pStyle w:val="Heading2"/>
        <w:numPr>
          <w:ilvl w:val="0"/>
          <w:numId w:val="2"/>
        </w:numPr>
        <w:tabs>
          <w:tab w:val="num" w:pos="360"/>
        </w:tabs>
        <w:ind w:left="432" w:hanging="432"/>
      </w:pPr>
      <w:bookmarkStart w:id="9" w:name="_Ref110008017"/>
      <w:r>
        <w:t>Pseudo-Code for Interference Detection</w:t>
      </w:r>
      <w:bookmarkEnd w:id="9"/>
    </w:p>
    <w:p w14:paraId="402E8D20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Import all offset point coordinates.</w:t>
      </w:r>
    </w:p>
    <w:p w14:paraId="54E8CCB4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Import Stripped Mould file (STL format)</w:t>
      </w:r>
    </w:p>
    <w:p w14:paraId="02020B8F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Compare each cooling channel* with the others to see if any interference is detected.</w:t>
      </w:r>
    </w:p>
    <w:p w14:paraId="23820B39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If yes:</w:t>
      </w:r>
    </w:p>
    <w:p w14:paraId="4EF54BDF" w14:textId="77777777" w:rsidR="009B7143" w:rsidRDefault="009B7143" w:rsidP="009B7143">
      <w:pPr>
        <w:ind w:left="72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Find </w:t>
      </w:r>
      <w:r>
        <w:rPr>
          <w:rFonts w:ascii="Courier New" w:eastAsia="Calibri" w:hAnsi="Courier New" w:cs="Courier New"/>
        </w:rPr>
        <w:t xml:space="preserve">the </w:t>
      </w:r>
      <w:r>
        <w:rPr>
          <w:rFonts w:ascii="Courier New" w:hAnsi="Courier New" w:cs="Courier New"/>
        </w:rPr>
        <w:t xml:space="preserve">last </w:t>
      </w:r>
      <w:r>
        <w:rPr>
          <w:rFonts w:ascii="Courier New" w:eastAsia="Calibri" w:hAnsi="Courier New" w:cs="Courier New"/>
        </w:rPr>
        <w:t>nonintersecting</w:t>
      </w:r>
      <w:r>
        <w:rPr>
          <w:rFonts w:ascii="Courier New" w:hAnsi="Courier New" w:cs="Courier New"/>
        </w:rPr>
        <w:t xml:space="preserve"> point at either end of the channel and join them at the bottom end of the block **</w:t>
      </w:r>
    </w:p>
    <w:p w14:paraId="336C8367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Check if part of a cooling channel interferes with </w:t>
      </w:r>
      <w:r>
        <w:rPr>
          <w:rFonts w:ascii="Courier New" w:eastAsia="Calibri" w:hAnsi="Courier New" w:cs="Courier New"/>
        </w:rPr>
        <w:t>the striped mould</w:t>
      </w:r>
    </w:p>
    <w:p w14:paraId="64F9D4A4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If yes:</w:t>
      </w:r>
    </w:p>
    <w:p w14:paraId="5F5F89B1" w14:textId="77777777" w:rsidR="009B7143" w:rsidRDefault="009B7143" w:rsidP="009B7143">
      <w:pPr>
        <w:ind w:left="72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Find</w:t>
      </w:r>
      <w:r>
        <w:rPr>
          <w:rFonts w:ascii="Courier New" w:eastAsia="Calibri" w:hAnsi="Courier New" w:cs="Courier New"/>
        </w:rPr>
        <w:t xml:space="preserve"> the</w:t>
      </w:r>
      <w:r>
        <w:rPr>
          <w:rFonts w:ascii="Courier New" w:hAnsi="Courier New" w:cs="Courier New"/>
        </w:rPr>
        <w:t xml:space="preserve"> last </w:t>
      </w:r>
      <w:r>
        <w:rPr>
          <w:rFonts w:ascii="Courier New" w:eastAsia="Calibri" w:hAnsi="Courier New" w:cs="Courier New"/>
        </w:rPr>
        <w:t>nonintersecting</w:t>
      </w:r>
      <w:r>
        <w:rPr>
          <w:rFonts w:ascii="Courier New" w:hAnsi="Courier New" w:cs="Courier New"/>
        </w:rPr>
        <w:t xml:space="preserve"> point at either end of the channel and join them at the bottom end of the block **</w:t>
      </w:r>
    </w:p>
    <w:p w14:paraId="6F323DA4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Save all remaining offset point coordinates.</w:t>
      </w:r>
    </w:p>
    <w:p w14:paraId="75739D75" w14:textId="77777777" w:rsidR="009B7143" w:rsidRDefault="009B7143" w:rsidP="009B7143">
      <w:pPr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* Line joining all offset points in </w:t>
      </w:r>
      <w:r>
        <w:rPr>
          <w:rFonts w:ascii="Courier New" w:eastAsia="Calibri" w:hAnsi="Courier New" w:cs="Courier New"/>
        </w:rPr>
        <w:t xml:space="preserve">the </w:t>
      </w:r>
      <w:r>
        <w:rPr>
          <w:rFonts w:ascii="Courier New" w:hAnsi="Courier New" w:cs="Courier New"/>
        </w:rPr>
        <w:t>ONE sectional plane</w:t>
      </w:r>
    </w:p>
    <w:p w14:paraId="6F6C8C75" w14:textId="77777777" w:rsidR="009B7143" w:rsidRPr="00AE46C9" w:rsidRDefault="009B7143" w:rsidP="009B7143">
      <w:pPr>
        <w:jc w:val="left"/>
      </w:pPr>
      <w:r>
        <w:rPr>
          <w:rFonts w:ascii="Courier New" w:hAnsi="Courier New" w:cs="Courier New"/>
        </w:rPr>
        <w:t>** To avoid interference with part</w:t>
      </w:r>
    </w:p>
    <w:p w14:paraId="3255678E" w14:textId="77777777" w:rsidR="009B7143" w:rsidRDefault="009B7143" w:rsidP="009B7143">
      <w:pPr>
        <w:pStyle w:val="Heading1"/>
        <w:numPr>
          <w:ilvl w:val="0"/>
          <w:numId w:val="0"/>
        </w:numPr>
        <w:ind w:left="432" w:hanging="432"/>
      </w:pPr>
      <w:bookmarkStart w:id="10" w:name="_Ref129261142"/>
      <w:r>
        <w:t>Appendix B – Material Properties</w:t>
      </w:r>
      <w:bookmarkEnd w:id="10"/>
    </w:p>
    <w:p w14:paraId="11728097" w14:textId="77777777" w:rsidR="009B7143" w:rsidRDefault="009B7143" w:rsidP="009B7143">
      <w:pPr>
        <w:pStyle w:val="Heading2"/>
        <w:numPr>
          <w:ilvl w:val="0"/>
          <w:numId w:val="3"/>
        </w:numPr>
        <w:tabs>
          <w:tab w:val="num" w:pos="360"/>
        </w:tabs>
        <w:ind w:left="432" w:hanging="432"/>
      </w:pPr>
      <w:bookmarkStart w:id="11" w:name="_Ref125119225"/>
      <w:r>
        <w:t>Tool Steel Properties</w:t>
      </w:r>
      <w:bookmarkEnd w:id="11"/>
    </w:p>
    <w:p w14:paraId="70BBD7B3" w14:textId="77777777" w:rsidR="009B7143" w:rsidRPr="0004777F" w:rsidRDefault="009B7143" w:rsidP="009B7143">
      <w:pPr>
        <w:pStyle w:val="Caption"/>
      </w:pPr>
      <w:r w:rsidRPr="000150FF">
        <w:rPr>
          <w:b/>
        </w:rPr>
        <w:t>Table</w:t>
      </w:r>
      <w:r>
        <w:t xml:space="preserve"> </w:t>
      </w:r>
      <w:r w:rsidRPr="006B4464">
        <w:rPr>
          <w:b/>
          <w:bCs/>
        </w:rPr>
        <w:fldChar w:fldCharType="begin"/>
      </w:r>
      <w:r w:rsidRPr="006B4464">
        <w:rPr>
          <w:b/>
          <w:bCs/>
        </w:rPr>
        <w:instrText xml:space="preserve"> SEQ Table \* ARABIC </w:instrText>
      </w:r>
      <w:r w:rsidRPr="006B4464">
        <w:rPr>
          <w:b/>
          <w:bCs/>
        </w:rPr>
        <w:fldChar w:fldCharType="separate"/>
      </w:r>
      <w:r>
        <w:rPr>
          <w:b/>
          <w:bCs/>
          <w:noProof/>
        </w:rPr>
        <w:t>9</w:t>
      </w:r>
      <w:r w:rsidRPr="006B4464">
        <w:rPr>
          <w:b/>
          <w:bCs/>
          <w:noProof/>
        </w:rPr>
        <w:fldChar w:fldCharType="end"/>
      </w:r>
      <w:r>
        <w:t>:</w:t>
      </w:r>
      <w:bookmarkStart w:id="12" w:name="_Hlk129027705"/>
      <w:r>
        <w:t xml:space="preserve"> Tool steel (P20) material characteristics </w:t>
      </w:r>
      <w:bookmarkEnd w:id="12"/>
      <w:sdt>
        <w:sdtPr>
          <w:rPr>
            <w:i w:val="0"/>
            <w:color w:val="000000"/>
          </w:rPr>
          <w:tag w:val="MENDELEY_CITATION_v3_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"/>
          <w:id w:val="2036841745"/>
          <w:placeholder>
            <w:docPart w:val="489BE92BFE5D4EB4BA6525B4F8A10E4E"/>
          </w:placeholder>
        </w:sdtPr>
        <w:sdtContent>
          <w:r w:rsidRPr="00551A53">
            <w:rPr>
              <w:i w:val="0"/>
              <w:color w:val="000000"/>
            </w:rPr>
            <w:t>[33]</w:t>
          </w:r>
        </w:sdtContent>
      </w:sdt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009"/>
        <w:gridCol w:w="1602"/>
      </w:tblGrid>
      <w:tr w:rsidR="009B7143" w14:paraId="5A36C254" w14:textId="77777777" w:rsidTr="00EC32B1">
        <w:trPr>
          <w:jc w:val="center"/>
        </w:trPr>
        <w:tc>
          <w:tcPr>
            <w:tcW w:w="0" w:type="auto"/>
          </w:tcPr>
          <w:p w14:paraId="714EECBA" w14:textId="77777777" w:rsidR="009B7143" w:rsidRPr="00FD1DF0" w:rsidRDefault="009B7143" w:rsidP="00EC32B1">
            <w:pPr>
              <w:keepNext/>
              <w:jc w:val="center"/>
              <w:rPr>
                <w:b/>
                <w:bCs/>
              </w:rPr>
            </w:pPr>
            <w:r w:rsidRPr="00FD1DF0">
              <w:rPr>
                <w:b/>
                <w:bCs/>
              </w:rPr>
              <w:t>Property</w:t>
            </w:r>
          </w:p>
        </w:tc>
        <w:tc>
          <w:tcPr>
            <w:tcW w:w="0" w:type="auto"/>
          </w:tcPr>
          <w:p w14:paraId="7BDCA1C3" w14:textId="77777777" w:rsidR="009B7143" w:rsidRPr="00FD1DF0" w:rsidRDefault="009B7143" w:rsidP="00EC32B1">
            <w:pPr>
              <w:keepNext/>
              <w:jc w:val="center"/>
              <w:rPr>
                <w:b/>
                <w:bCs/>
              </w:rPr>
            </w:pPr>
            <w:r w:rsidRPr="00FD1DF0">
              <w:rPr>
                <w:b/>
                <w:bCs/>
              </w:rPr>
              <w:t>Value</w:t>
            </w:r>
          </w:p>
        </w:tc>
      </w:tr>
      <w:tr w:rsidR="009B7143" w14:paraId="71B22CF5" w14:textId="77777777" w:rsidTr="00EC32B1">
        <w:trPr>
          <w:jc w:val="center"/>
        </w:trPr>
        <w:tc>
          <w:tcPr>
            <w:tcW w:w="0" w:type="auto"/>
          </w:tcPr>
          <w:p w14:paraId="01CA008A" w14:textId="77777777" w:rsidR="009B7143" w:rsidRDefault="009B7143" w:rsidP="00EC32B1">
            <w:pPr>
              <w:keepNext/>
            </w:pPr>
            <w:r>
              <w:t>Metal grade</w:t>
            </w:r>
          </w:p>
        </w:tc>
        <w:tc>
          <w:tcPr>
            <w:tcW w:w="0" w:type="auto"/>
          </w:tcPr>
          <w:p w14:paraId="3D835073" w14:textId="77777777" w:rsidR="009B7143" w:rsidRDefault="009B7143" w:rsidP="00EC32B1">
            <w:pPr>
              <w:keepNext/>
            </w:pPr>
            <w:r>
              <w:t>P20 Tool Steel</w:t>
            </w:r>
          </w:p>
        </w:tc>
      </w:tr>
      <w:tr w:rsidR="009B7143" w14:paraId="26EFF7DD" w14:textId="77777777" w:rsidTr="00EC32B1">
        <w:trPr>
          <w:jc w:val="center"/>
        </w:trPr>
        <w:tc>
          <w:tcPr>
            <w:tcW w:w="0" w:type="auto"/>
          </w:tcPr>
          <w:p w14:paraId="5B73BA66" w14:textId="77777777" w:rsidR="009B7143" w:rsidRDefault="009B7143" w:rsidP="00EC32B1">
            <w:pPr>
              <w:keepNext/>
            </w:pPr>
            <w:r>
              <w:t>Specific heat capacity (</w:t>
            </w:r>
            <w:r w:rsidRPr="00366AAB">
              <w:rPr>
                <w:i/>
                <w:iCs/>
              </w:rPr>
              <w:t>C</w:t>
            </w:r>
            <w:r>
              <w:rPr>
                <w:vertAlign w:val="subscript"/>
              </w:rPr>
              <w:t>p</w:t>
            </w:r>
            <w:r>
              <w:t>)</w:t>
            </w:r>
          </w:p>
        </w:tc>
        <w:tc>
          <w:tcPr>
            <w:tcW w:w="0" w:type="auto"/>
          </w:tcPr>
          <w:p w14:paraId="01C2BD97" w14:textId="77777777" w:rsidR="009B7143" w:rsidRDefault="009B7143" w:rsidP="00EC32B1">
            <w:pPr>
              <w:keepNext/>
            </w:pPr>
            <w:r>
              <w:t>4620 J/(kg K)</w:t>
            </w:r>
          </w:p>
        </w:tc>
      </w:tr>
      <w:tr w:rsidR="009B7143" w14:paraId="72862FC1" w14:textId="77777777" w:rsidTr="00EC32B1">
        <w:trPr>
          <w:jc w:val="center"/>
        </w:trPr>
        <w:tc>
          <w:tcPr>
            <w:tcW w:w="0" w:type="auto"/>
          </w:tcPr>
          <w:p w14:paraId="5F04A0FE" w14:textId="77777777" w:rsidR="009B7143" w:rsidRDefault="009B7143" w:rsidP="00EC32B1">
            <w:pPr>
              <w:keepNext/>
            </w:pPr>
            <w:r>
              <w:t>Thermal conductivity</w:t>
            </w:r>
          </w:p>
        </w:tc>
        <w:tc>
          <w:tcPr>
            <w:tcW w:w="0" w:type="auto"/>
          </w:tcPr>
          <w:p w14:paraId="4FA11A99" w14:textId="77777777" w:rsidR="009B7143" w:rsidRDefault="009B7143" w:rsidP="00EC32B1">
            <w:pPr>
              <w:keepNext/>
            </w:pPr>
            <w:r>
              <w:t>29 W/(m K)</w:t>
            </w:r>
          </w:p>
        </w:tc>
      </w:tr>
      <w:tr w:rsidR="009B7143" w14:paraId="2A3B306D" w14:textId="77777777" w:rsidTr="00EC32B1">
        <w:trPr>
          <w:jc w:val="center"/>
        </w:trPr>
        <w:tc>
          <w:tcPr>
            <w:tcW w:w="0" w:type="auto"/>
          </w:tcPr>
          <w:p w14:paraId="20E2E697" w14:textId="77777777" w:rsidR="009B7143" w:rsidRDefault="009B7143" w:rsidP="00EC32B1">
            <w:pPr>
              <w:keepNext/>
            </w:pPr>
            <w:r>
              <w:t>Young’s modulus</w:t>
            </w:r>
          </w:p>
        </w:tc>
        <w:tc>
          <w:tcPr>
            <w:tcW w:w="0" w:type="auto"/>
          </w:tcPr>
          <w:p w14:paraId="3BB502DA" w14:textId="77777777" w:rsidR="009B7143" w:rsidRDefault="009B7143" w:rsidP="00EC32B1">
            <w:pPr>
              <w:keepNext/>
            </w:pPr>
            <w:r>
              <w:t>207 GPa</w:t>
            </w:r>
          </w:p>
        </w:tc>
      </w:tr>
      <w:tr w:rsidR="009B7143" w14:paraId="4FDE673C" w14:textId="77777777" w:rsidTr="00EC32B1">
        <w:trPr>
          <w:jc w:val="center"/>
        </w:trPr>
        <w:tc>
          <w:tcPr>
            <w:tcW w:w="0" w:type="auto"/>
          </w:tcPr>
          <w:p w14:paraId="3BBD8729" w14:textId="77777777" w:rsidR="009B7143" w:rsidRDefault="009B7143" w:rsidP="00EC32B1">
            <w:pPr>
              <w:keepNext/>
            </w:pPr>
            <w:r>
              <w:t>Poisson’s ratio</w:t>
            </w:r>
          </w:p>
        </w:tc>
        <w:tc>
          <w:tcPr>
            <w:tcW w:w="0" w:type="auto"/>
          </w:tcPr>
          <w:p w14:paraId="70F70742" w14:textId="77777777" w:rsidR="009B7143" w:rsidRDefault="009B7143" w:rsidP="00EC32B1">
            <w:pPr>
              <w:keepNext/>
            </w:pPr>
            <w:r>
              <w:t>0.3</w:t>
            </w:r>
          </w:p>
        </w:tc>
      </w:tr>
      <w:tr w:rsidR="009B7143" w14:paraId="07F88BE6" w14:textId="77777777" w:rsidTr="00EC32B1">
        <w:trPr>
          <w:jc w:val="center"/>
        </w:trPr>
        <w:tc>
          <w:tcPr>
            <w:tcW w:w="0" w:type="auto"/>
          </w:tcPr>
          <w:p w14:paraId="222B572B" w14:textId="77777777" w:rsidR="009B7143" w:rsidRDefault="009B7143" w:rsidP="00EC32B1">
            <w:pPr>
              <w:keepNext/>
            </w:pPr>
            <w:r>
              <w:t>Coefficient of linear thermal expansion</w:t>
            </w:r>
          </w:p>
        </w:tc>
        <w:tc>
          <w:tcPr>
            <w:tcW w:w="0" w:type="auto"/>
          </w:tcPr>
          <w:p w14:paraId="73BBD573" w14:textId="77777777" w:rsidR="009B7143" w:rsidRDefault="009B7143" w:rsidP="00EC32B1">
            <w:pPr>
              <w:keepNext/>
            </w:pPr>
            <w:r>
              <w:t>1.29e-5 K</w:t>
            </w:r>
            <w:r w:rsidRPr="007F5EF2">
              <w:rPr>
                <w:vertAlign w:val="superscript"/>
              </w:rPr>
              <w:noBreakHyphen/>
              <w:t>1</w:t>
            </w:r>
          </w:p>
        </w:tc>
      </w:tr>
      <w:tr w:rsidR="009B7143" w14:paraId="5DDC6029" w14:textId="77777777" w:rsidTr="00EC32B1">
        <w:trPr>
          <w:jc w:val="center"/>
        </w:trPr>
        <w:tc>
          <w:tcPr>
            <w:tcW w:w="0" w:type="auto"/>
          </w:tcPr>
          <w:p w14:paraId="651BB86A" w14:textId="77777777" w:rsidR="009B7143" w:rsidRDefault="009B7143" w:rsidP="00EC32B1">
            <w:r>
              <w:t>Density</w:t>
            </w:r>
          </w:p>
        </w:tc>
        <w:tc>
          <w:tcPr>
            <w:tcW w:w="0" w:type="auto"/>
          </w:tcPr>
          <w:p w14:paraId="737EADBF" w14:textId="77777777" w:rsidR="009B7143" w:rsidRDefault="009B7143" w:rsidP="00EC32B1">
            <w:r w:rsidRPr="00D464D7">
              <w:t>7850 kg/m</w:t>
            </w:r>
            <w:r w:rsidRPr="00D464D7">
              <w:rPr>
                <w:vertAlign w:val="superscript"/>
              </w:rPr>
              <w:t>3</w:t>
            </w:r>
          </w:p>
        </w:tc>
      </w:tr>
    </w:tbl>
    <w:p w14:paraId="6A61F4C3" w14:textId="77777777" w:rsidR="009B7143" w:rsidRPr="00436229" w:rsidRDefault="009B7143" w:rsidP="009B7143"/>
    <w:p w14:paraId="4AF7BDF2" w14:textId="77777777" w:rsidR="009B7143" w:rsidRDefault="009B7143" w:rsidP="009B7143">
      <w:pPr>
        <w:pStyle w:val="Heading2"/>
        <w:numPr>
          <w:ilvl w:val="0"/>
          <w:numId w:val="3"/>
        </w:numPr>
        <w:tabs>
          <w:tab w:val="num" w:pos="360"/>
        </w:tabs>
        <w:ind w:left="432" w:hanging="432"/>
      </w:pPr>
      <w:bookmarkStart w:id="13" w:name="_Ref125119227"/>
      <w:r>
        <w:t>Stainless Steel Properties</w:t>
      </w:r>
      <w:bookmarkEnd w:id="13"/>
    </w:p>
    <w:p w14:paraId="1D3ED657" w14:textId="77777777" w:rsidR="009B7143" w:rsidRPr="0004777F" w:rsidRDefault="009B7143" w:rsidP="009B7143">
      <w:pPr>
        <w:pStyle w:val="Caption"/>
        <w:keepNext/>
      </w:pPr>
      <w:r w:rsidRPr="000150FF">
        <w:rPr>
          <w:b/>
        </w:rPr>
        <w:t>Table</w:t>
      </w:r>
      <w:r>
        <w:t xml:space="preserve"> </w:t>
      </w:r>
      <w:r>
        <w:fldChar w:fldCharType="begin"/>
      </w:r>
      <w:r>
        <w:instrText xml:space="preserve"> </w:instrText>
      </w:r>
      <w:r w:rsidRPr="006B4464">
        <w:rPr>
          <w:b/>
          <w:bCs/>
        </w:rPr>
        <w:instrText>SEQ Table \* ARABIC</w:instrText>
      </w:r>
      <w:r>
        <w:instrText xml:space="preserve"> </w:instrText>
      </w:r>
      <w:r>
        <w:fldChar w:fldCharType="separate"/>
      </w:r>
      <w:r>
        <w:rPr>
          <w:b/>
          <w:bCs/>
          <w:noProof/>
        </w:rPr>
        <w:t>10</w:t>
      </w:r>
      <w:r>
        <w:rPr>
          <w:noProof/>
        </w:rPr>
        <w:fldChar w:fldCharType="end"/>
      </w:r>
      <w:r>
        <w:t xml:space="preserve">: Stainless Steel (SS316L) material characteristics </w:t>
      </w:r>
      <w:sdt>
        <w:sdtPr>
          <w:rPr>
            <w:i w:val="0"/>
            <w:color w:val="000000"/>
          </w:rPr>
          <w:tag w:val="MENDELEY_CITATION_v3_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"/>
          <w:id w:val="2092729795"/>
          <w:placeholder>
            <w:docPart w:val="489BE92BFE5D4EB4BA6525B4F8A10E4E"/>
          </w:placeholder>
        </w:sdtPr>
        <w:sdtContent>
          <w:r w:rsidRPr="00551A53">
            <w:rPr>
              <w:i w:val="0"/>
              <w:color w:val="000000"/>
            </w:rPr>
            <w:t>[33]</w:t>
          </w:r>
        </w:sdtContent>
      </w:sdt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009"/>
        <w:gridCol w:w="3065"/>
      </w:tblGrid>
      <w:tr w:rsidR="009B7143" w14:paraId="7EC20F8B" w14:textId="77777777" w:rsidTr="00EC32B1">
        <w:trPr>
          <w:cantSplit/>
          <w:jc w:val="center"/>
        </w:trPr>
        <w:tc>
          <w:tcPr>
            <w:tcW w:w="0" w:type="auto"/>
          </w:tcPr>
          <w:p w14:paraId="0EB190E4" w14:textId="77777777" w:rsidR="009B7143" w:rsidRDefault="009B7143" w:rsidP="00EC32B1">
            <w:pPr>
              <w:keepNext/>
              <w:jc w:val="center"/>
            </w:pPr>
            <w:r w:rsidRPr="00FD1DF0">
              <w:rPr>
                <w:b/>
                <w:bCs/>
              </w:rPr>
              <w:t>Property</w:t>
            </w:r>
          </w:p>
        </w:tc>
        <w:tc>
          <w:tcPr>
            <w:tcW w:w="0" w:type="auto"/>
          </w:tcPr>
          <w:p w14:paraId="4D1020AB" w14:textId="77777777" w:rsidR="009B7143" w:rsidRPr="001225EF" w:rsidRDefault="009B7143" w:rsidP="00EC32B1">
            <w:pPr>
              <w:keepNext/>
              <w:jc w:val="center"/>
            </w:pPr>
            <w:r w:rsidRPr="00FD1DF0">
              <w:rPr>
                <w:b/>
                <w:bCs/>
              </w:rPr>
              <w:t>Value</w:t>
            </w:r>
          </w:p>
        </w:tc>
      </w:tr>
      <w:tr w:rsidR="009B7143" w14:paraId="1795412B" w14:textId="77777777" w:rsidTr="00EC32B1">
        <w:trPr>
          <w:cantSplit/>
          <w:jc w:val="center"/>
        </w:trPr>
        <w:tc>
          <w:tcPr>
            <w:tcW w:w="0" w:type="auto"/>
          </w:tcPr>
          <w:p w14:paraId="75DB3603" w14:textId="77777777" w:rsidR="009B7143" w:rsidRDefault="009B7143" w:rsidP="00EC32B1">
            <w:pPr>
              <w:keepNext/>
            </w:pPr>
            <w:r>
              <w:t>Metal grade</w:t>
            </w:r>
          </w:p>
        </w:tc>
        <w:tc>
          <w:tcPr>
            <w:tcW w:w="0" w:type="auto"/>
          </w:tcPr>
          <w:p w14:paraId="75B40E4B" w14:textId="77777777" w:rsidR="009B7143" w:rsidRDefault="009B7143" w:rsidP="00EC32B1">
            <w:pPr>
              <w:keepNext/>
            </w:pPr>
            <w:r>
              <w:t>Stainless Steel 316 L (SS316L)</w:t>
            </w:r>
          </w:p>
        </w:tc>
      </w:tr>
      <w:tr w:rsidR="009B7143" w14:paraId="6A9CAD42" w14:textId="77777777" w:rsidTr="00EC32B1">
        <w:trPr>
          <w:cantSplit/>
          <w:jc w:val="center"/>
        </w:trPr>
        <w:tc>
          <w:tcPr>
            <w:tcW w:w="0" w:type="auto"/>
          </w:tcPr>
          <w:p w14:paraId="53F1D414" w14:textId="77777777" w:rsidR="009B7143" w:rsidRDefault="009B7143" w:rsidP="00EC32B1">
            <w:pPr>
              <w:keepNext/>
            </w:pPr>
            <w:r>
              <w:t>Specific heat capacity (</w:t>
            </w:r>
            <w:r w:rsidRPr="00312D63">
              <w:rPr>
                <w:i/>
                <w:iCs/>
              </w:rPr>
              <w:t>C</w:t>
            </w:r>
            <w:r>
              <w:rPr>
                <w:vertAlign w:val="subscript"/>
              </w:rPr>
              <w:t>p</w:t>
            </w:r>
            <w:r>
              <w:t>)</w:t>
            </w:r>
          </w:p>
        </w:tc>
        <w:tc>
          <w:tcPr>
            <w:tcW w:w="0" w:type="auto"/>
          </w:tcPr>
          <w:p w14:paraId="7F61EBB6" w14:textId="77777777" w:rsidR="009B7143" w:rsidRDefault="009B7143" w:rsidP="00EC32B1">
            <w:pPr>
              <w:keepNext/>
            </w:pPr>
            <w:r>
              <w:t>576 J/(kg K)</w:t>
            </w:r>
          </w:p>
        </w:tc>
      </w:tr>
      <w:tr w:rsidR="009B7143" w14:paraId="32DA2596" w14:textId="77777777" w:rsidTr="00EC32B1">
        <w:trPr>
          <w:cantSplit/>
          <w:jc w:val="center"/>
        </w:trPr>
        <w:tc>
          <w:tcPr>
            <w:tcW w:w="0" w:type="auto"/>
          </w:tcPr>
          <w:p w14:paraId="17AFBED4" w14:textId="77777777" w:rsidR="009B7143" w:rsidRDefault="009B7143" w:rsidP="00EC32B1">
            <w:pPr>
              <w:keepNext/>
            </w:pPr>
            <w:r>
              <w:t>Thermal conductivity</w:t>
            </w:r>
          </w:p>
        </w:tc>
        <w:tc>
          <w:tcPr>
            <w:tcW w:w="0" w:type="auto"/>
          </w:tcPr>
          <w:p w14:paraId="4C389C8A" w14:textId="77777777" w:rsidR="009B7143" w:rsidRDefault="009B7143" w:rsidP="00EC32B1">
            <w:pPr>
              <w:keepNext/>
            </w:pPr>
            <w:r>
              <w:t>16.3 W/(m K)</w:t>
            </w:r>
          </w:p>
        </w:tc>
      </w:tr>
      <w:tr w:rsidR="009B7143" w14:paraId="5609A09B" w14:textId="77777777" w:rsidTr="00EC32B1">
        <w:trPr>
          <w:cantSplit/>
          <w:jc w:val="center"/>
        </w:trPr>
        <w:tc>
          <w:tcPr>
            <w:tcW w:w="0" w:type="auto"/>
          </w:tcPr>
          <w:p w14:paraId="75E0C1F5" w14:textId="77777777" w:rsidR="009B7143" w:rsidRDefault="009B7143" w:rsidP="00EC32B1">
            <w:pPr>
              <w:keepNext/>
            </w:pPr>
            <w:r>
              <w:t>Young’s modulus</w:t>
            </w:r>
          </w:p>
        </w:tc>
        <w:tc>
          <w:tcPr>
            <w:tcW w:w="0" w:type="auto"/>
          </w:tcPr>
          <w:p w14:paraId="4A7DC55F" w14:textId="77777777" w:rsidR="009B7143" w:rsidRDefault="009B7143" w:rsidP="00EC32B1">
            <w:pPr>
              <w:keepNext/>
            </w:pPr>
            <w:r>
              <w:t>193 GPa</w:t>
            </w:r>
          </w:p>
        </w:tc>
      </w:tr>
      <w:tr w:rsidR="009B7143" w14:paraId="0D759E1D" w14:textId="77777777" w:rsidTr="00EC32B1">
        <w:trPr>
          <w:cantSplit/>
          <w:jc w:val="center"/>
        </w:trPr>
        <w:tc>
          <w:tcPr>
            <w:tcW w:w="0" w:type="auto"/>
          </w:tcPr>
          <w:p w14:paraId="4A634502" w14:textId="77777777" w:rsidR="009B7143" w:rsidRDefault="009B7143" w:rsidP="00EC32B1">
            <w:pPr>
              <w:keepNext/>
            </w:pPr>
            <w:r>
              <w:t>Poisson ratio</w:t>
            </w:r>
          </w:p>
        </w:tc>
        <w:tc>
          <w:tcPr>
            <w:tcW w:w="0" w:type="auto"/>
          </w:tcPr>
          <w:p w14:paraId="5D5B2A60" w14:textId="77777777" w:rsidR="009B7143" w:rsidRDefault="009B7143" w:rsidP="00EC32B1">
            <w:pPr>
              <w:keepNext/>
            </w:pPr>
            <w:r>
              <w:t>0.3</w:t>
            </w:r>
          </w:p>
        </w:tc>
      </w:tr>
      <w:tr w:rsidR="009B7143" w14:paraId="4F33F222" w14:textId="77777777" w:rsidTr="00EC32B1">
        <w:trPr>
          <w:cantSplit/>
          <w:jc w:val="center"/>
        </w:trPr>
        <w:tc>
          <w:tcPr>
            <w:tcW w:w="0" w:type="auto"/>
          </w:tcPr>
          <w:p w14:paraId="743F6DF6" w14:textId="77777777" w:rsidR="009B7143" w:rsidRDefault="009B7143" w:rsidP="00EC32B1">
            <w:pPr>
              <w:keepNext/>
            </w:pPr>
            <w:r>
              <w:t>Coefficient of linear thermal expansion</w:t>
            </w:r>
          </w:p>
        </w:tc>
        <w:tc>
          <w:tcPr>
            <w:tcW w:w="0" w:type="auto"/>
          </w:tcPr>
          <w:p w14:paraId="406A75BF" w14:textId="77777777" w:rsidR="009B7143" w:rsidRDefault="009B7143" w:rsidP="00EC32B1">
            <w:pPr>
              <w:keepNext/>
            </w:pPr>
            <w:r>
              <w:t>1.59e-5 K</w:t>
            </w:r>
            <w:r w:rsidRPr="007F5EF2">
              <w:rPr>
                <w:vertAlign w:val="superscript"/>
              </w:rPr>
              <w:noBreakHyphen/>
              <w:t>1</w:t>
            </w:r>
          </w:p>
        </w:tc>
      </w:tr>
      <w:tr w:rsidR="009B7143" w14:paraId="0F4A98D6" w14:textId="77777777" w:rsidTr="00EC32B1">
        <w:trPr>
          <w:cantSplit/>
          <w:jc w:val="center"/>
        </w:trPr>
        <w:tc>
          <w:tcPr>
            <w:tcW w:w="0" w:type="auto"/>
          </w:tcPr>
          <w:p w14:paraId="16DCE2B6" w14:textId="77777777" w:rsidR="009B7143" w:rsidRDefault="009B7143" w:rsidP="00EC32B1">
            <w:r>
              <w:t>Density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(20°C, 0 bar gauge)</w:t>
            </w:r>
          </w:p>
        </w:tc>
        <w:tc>
          <w:tcPr>
            <w:tcW w:w="0" w:type="auto"/>
          </w:tcPr>
          <w:p w14:paraId="32F22A39" w14:textId="77777777" w:rsidR="009B7143" w:rsidRDefault="009B7143" w:rsidP="00EC32B1">
            <w:r w:rsidRPr="00D464D7">
              <w:t>8000 kg/m</w:t>
            </w:r>
            <w:r w:rsidRPr="00D464D7">
              <w:rPr>
                <w:vertAlign w:val="superscript"/>
              </w:rPr>
              <w:t>3</w:t>
            </w:r>
          </w:p>
        </w:tc>
      </w:tr>
    </w:tbl>
    <w:p w14:paraId="3BD61233" w14:textId="77777777" w:rsidR="009B7143" w:rsidRDefault="009B7143" w:rsidP="009B7143">
      <w:pPr>
        <w:pStyle w:val="Heading2"/>
        <w:numPr>
          <w:ilvl w:val="0"/>
          <w:numId w:val="3"/>
        </w:numPr>
        <w:tabs>
          <w:tab w:val="num" w:pos="360"/>
        </w:tabs>
        <w:ind w:left="432" w:hanging="432"/>
      </w:pPr>
      <w:bookmarkStart w:id="14" w:name="_Ref138685821"/>
      <w:r>
        <w:lastRenderedPageBreak/>
        <w:t>Copper-Aluminium Bronze Properties</w:t>
      </w:r>
      <w:bookmarkEnd w:id="14"/>
    </w:p>
    <w:p w14:paraId="1E84FACF" w14:textId="77777777" w:rsidR="009B7143" w:rsidRPr="0004777F" w:rsidRDefault="009B7143" w:rsidP="009B7143">
      <w:pPr>
        <w:pStyle w:val="Caption"/>
        <w:keepNext/>
        <w:jc w:val="both"/>
      </w:pPr>
      <w:r w:rsidRPr="000150FF">
        <w:rPr>
          <w:b/>
        </w:rPr>
        <w:t>Table</w:t>
      </w:r>
      <w:r>
        <w:t xml:space="preserve"> </w:t>
      </w:r>
      <w:r>
        <w:fldChar w:fldCharType="begin"/>
      </w:r>
      <w:r>
        <w:instrText xml:space="preserve"> </w:instrText>
      </w:r>
      <w:r w:rsidRPr="006B4464">
        <w:rPr>
          <w:b/>
          <w:bCs/>
        </w:rPr>
        <w:instrText>SEQ Table \* ARABIC</w:instrText>
      </w:r>
      <w:r>
        <w:instrText xml:space="preserve"> </w:instrText>
      </w:r>
      <w:r>
        <w:fldChar w:fldCharType="separate"/>
      </w:r>
      <w:r>
        <w:rPr>
          <w:b/>
          <w:bCs/>
          <w:noProof/>
        </w:rPr>
        <w:t>11</w:t>
      </w:r>
      <w:r>
        <w:rPr>
          <w:noProof/>
        </w:rPr>
        <w:fldChar w:fldCharType="end"/>
      </w:r>
      <w:r>
        <w:t>: ‘CuAl Bronze’ material data (obtained from Metals for Printing (M4P), Magdeburg, Germany)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009"/>
        <w:gridCol w:w="3619"/>
      </w:tblGrid>
      <w:tr w:rsidR="009B7143" w14:paraId="55D520BC" w14:textId="77777777" w:rsidTr="00EC32B1">
        <w:trPr>
          <w:cantSplit/>
          <w:jc w:val="center"/>
        </w:trPr>
        <w:tc>
          <w:tcPr>
            <w:tcW w:w="0" w:type="auto"/>
          </w:tcPr>
          <w:p w14:paraId="6E96873A" w14:textId="77777777" w:rsidR="009B7143" w:rsidRDefault="009B7143" w:rsidP="00EC32B1">
            <w:pPr>
              <w:keepNext/>
              <w:jc w:val="center"/>
            </w:pPr>
            <w:r w:rsidRPr="00FD1DF0">
              <w:rPr>
                <w:b/>
                <w:bCs/>
              </w:rPr>
              <w:t>Property</w:t>
            </w:r>
          </w:p>
        </w:tc>
        <w:tc>
          <w:tcPr>
            <w:tcW w:w="0" w:type="auto"/>
          </w:tcPr>
          <w:p w14:paraId="1FCEA679" w14:textId="77777777" w:rsidR="009B7143" w:rsidRDefault="009B7143" w:rsidP="00EC32B1">
            <w:pPr>
              <w:keepNext/>
              <w:jc w:val="center"/>
            </w:pPr>
            <w:r w:rsidRPr="00FD1DF0">
              <w:rPr>
                <w:b/>
                <w:bCs/>
              </w:rPr>
              <w:t>Value</w:t>
            </w:r>
          </w:p>
        </w:tc>
      </w:tr>
      <w:tr w:rsidR="009B7143" w14:paraId="78C75D8A" w14:textId="77777777" w:rsidTr="00EC32B1">
        <w:trPr>
          <w:cantSplit/>
          <w:jc w:val="center"/>
        </w:trPr>
        <w:tc>
          <w:tcPr>
            <w:tcW w:w="0" w:type="auto"/>
          </w:tcPr>
          <w:p w14:paraId="6C55AFA6" w14:textId="77777777" w:rsidR="009B7143" w:rsidRDefault="009B7143" w:rsidP="00EC32B1">
            <w:pPr>
              <w:keepNext/>
            </w:pPr>
            <w:r>
              <w:t>Metal grade</w:t>
            </w:r>
          </w:p>
        </w:tc>
        <w:tc>
          <w:tcPr>
            <w:tcW w:w="0" w:type="auto"/>
          </w:tcPr>
          <w:p w14:paraId="2E406DF7" w14:textId="77777777" w:rsidR="009B7143" w:rsidRDefault="009B7143" w:rsidP="00EC32B1">
            <w:pPr>
              <w:keepNext/>
            </w:pPr>
            <w:r>
              <w:t>Cu9.3Al1.3Fe (weight percentages)</w:t>
            </w:r>
          </w:p>
        </w:tc>
      </w:tr>
      <w:tr w:rsidR="009B7143" w14:paraId="4B79F8BA" w14:textId="77777777" w:rsidTr="00EC32B1">
        <w:trPr>
          <w:cantSplit/>
          <w:jc w:val="center"/>
        </w:trPr>
        <w:tc>
          <w:tcPr>
            <w:tcW w:w="0" w:type="auto"/>
          </w:tcPr>
          <w:p w14:paraId="135C7BE9" w14:textId="77777777" w:rsidR="009B7143" w:rsidRPr="00B84C3C" w:rsidRDefault="009B7143" w:rsidP="00EC32B1">
            <w:pPr>
              <w:keepNext/>
            </w:pPr>
            <w:r>
              <w:t>Specific heat capacity (</w:t>
            </w:r>
            <w:r w:rsidRPr="00F92A04">
              <w:rPr>
                <w:i/>
                <w:iCs/>
              </w:rPr>
              <w:t>C</w:t>
            </w:r>
            <w:r>
              <w:rPr>
                <w:vertAlign w:val="subscript"/>
              </w:rPr>
              <w:t>p</w:t>
            </w:r>
            <w:r>
              <w:t>)</w:t>
            </w:r>
          </w:p>
        </w:tc>
        <w:tc>
          <w:tcPr>
            <w:tcW w:w="0" w:type="auto"/>
          </w:tcPr>
          <w:p w14:paraId="5E0A4806" w14:textId="77777777" w:rsidR="009B7143" w:rsidRPr="00B84C3C" w:rsidRDefault="009B7143" w:rsidP="00EC32B1">
            <w:pPr>
              <w:keepNext/>
            </w:pPr>
            <w:r w:rsidRPr="00B84C3C">
              <w:t>420 J/(kg K)</w:t>
            </w:r>
          </w:p>
        </w:tc>
      </w:tr>
      <w:tr w:rsidR="009B7143" w14:paraId="646B88EA" w14:textId="77777777" w:rsidTr="00EC32B1">
        <w:trPr>
          <w:cantSplit/>
          <w:jc w:val="center"/>
        </w:trPr>
        <w:tc>
          <w:tcPr>
            <w:tcW w:w="0" w:type="auto"/>
          </w:tcPr>
          <w:p w14:paraId="2147DCA7" w14:textId="77777777" w:rsidR="009B7143" w:rsidRPr="00B84C3C" w:rsidRDefault="009B7143" w:rsidP="00EC32B1">
            <w:pPr>
              <w:keepNext/>
            </w:pPr>
            <w:r>
              <w:t>Thermal conductivity</w:t>
            </w:r>
          </w:p>
        </w:tc>
        <w:tc>
          <w:tcPr>
            <w:tcW w:w="0" w:type="auto"/>
          </w:tcPr>
          <w:p w14:paraId="5CE8A76B" w14:textId="77777777" w:rsidR="009B7143" w:rsidRPr="00B84C3C" w:rsidRDefault="009B7143" w:rsidP="00EC32B1">
            <w:pPr>
              <w:keepNext/>
            </w:pPr>
            <w:r w:rsidRPr="00B84C3C">
              <w:t>59 W/(m K)</w:t>
            </w:r>
          </w:p>
        </w:tc>
      </w:tr>
      <w:tr w:rsidR="009B7143" w14:paraId="54EB232D" w14:textId="77777777" w:rsidTr="00EC32B1">
        <w:trPr>
          <w:cantSplit/>
          <w:jc w:val="center"/>
        </w:trPr>
        <w:tc>
          <w:tcPr>
            <w:tcW w:w="0" w:type="auto"/>
          </w:tcPr>
          <w:p w14:paraId="0C705912" w14:textId="77777777" w:rsidR="009B7143" w:rsidRPr="00B84C3C" w:rsidRDefault="009B7143" w:rsidP="00EC32B1">
            <w:pPr>
              <w:keepNext/>
            </w:pPr>
            <w:r>
              <w:t>Young’s modulus</w:t>
            </w:r>
          </w:p>
        </w:tc>
        <w:tc>
          <w:tcPr>
            <w:tcW w:w="0" w:type="auto"/>
          </w:tcPr>
          <w:p w14:paraId="4D15B5C5" w14:textId="77777777" w:rsidR="009B7143" w:rsidRPr="00B84C3C" w:rsidRDefault="009B7143" w:rsidP="00EC32B1">
            <w:pPr>
              <w:keepNext/>
            </w:pPr>
            <w:r w:rsidRPr="00B84C3C">
              <w:t>110 GPa</w:t>
            </w:r>
          </w:p>
        </w:tc>
      </w:tr>
      <w:tr w:rsidR="009B7143" w14:paraId="3FD5B522" w14:textId="77777777" w:rsidTr="00EC32B1">
        <w:trPr>
          <w:cantSplit/>
          <w:jc w:val="center"/>
        </w:trPr>
        <w:tc>
          <w:tcPr>
            <w:tcW w:w="0" w:type="auto"/>
          </w:tcPr>
          <w:p w14:paraId="5BB162AB" w14:textId="77777777" w:rsidR="009B7143" w:rsidRPr="00B84C3C" w:rsidRDefault="009B7143" w:rsidP="00EC32B1">
            <w:pPr>
              <w:keepNext/>
            </w:pPr>
            <w:r>
              <w:t>Poisson ratio</w:t>
            </w:r>
          </w:p>
        </w:tc>
        <w:tc>
          <w:tcPr>
            <w:tcW w:w="0" w:type="auto"/>
          </w:tcPr>
          <w:p w14:paraId="3F23147C" w14:textId="77777777" w:rsidR="009B7143" w:rsidRPr="00B84C3C" w:rsidRDefault="009B7143" w:rsidP="00EC32B1">
            <w:pPr>
              <w:keepNext/>
            </w:pPr>
            <w:r w:rsidRPr="00B84C3C">
              <w:t>0.32</w:t>
            </w:r>
          </w:p>
        </w:tc>
      </w:tr>
      <w:tr w:rsidR="009B7143" w14:paraId="0125781F" w14:textId="77777777" w:rsidTr="00EC32B1">
        <w:trPr>
          <w:cantSplit/>
          <w:jc w:val="center"/>
        </w:trPr>
        <w:tc>
          <w:tcPr>
            <w:tcW w:w="0" w:type="auto"/>
          </w:tcPr>
          <w:p w14:paraId="0492BC43" w14:textId="77777777" w:rsidR="009B7143" w:rsidRPr="00B84C3C" w:rsidRDefault="009B7143" w:rsidP="00EC32B1">
            <w:pPr>
              <w:keepNext/>
            </w:pPr>
            <w:r>
              <w:t>Coefficient of linear thermal expansion</w:t>
            </w:r>
          </w:p>
        </w:tc>
        <w:tc>
          <w:tcPr>
            <w:tcW w:w="0" w:type="auto"/>
          </w:tcPr>
          <w:p w14:paraId="0C4D00D4" w14:textId="77777777" w:rsidR="009B7143" w:rsidRPr="00B84C3C" w:rsidRDefault="009B7143" w:rsidP="00EC32B1">
            <w:pPr>
              <w:keepNext/>
            </w:pPr>
            <w:r w:rsidRPr="00B84C3C">
              <w:t>1.62e-5 K</w:t>
            </w:r>
            <w:r w:rsidRPr="007F5EF2">
              <w:rPr>
                <w:vertAlign w:val="superscript"/>
              </w:rPr>
              <w:noBreakHyphen/>
              <w:t>1</w:t>
            </w:r>
          </w:p>
        </w:tc>
      </w:tr>
      <w:tr w:rsidR="009B7143" w14:paraId="4967808C" w14:textId="77777777" w:rsidTr="00EC32B1">
        <w:trPr>
          <w:cantSplit/>
          <w:jc w:val="center"/>
        </w:trPr>
        <w:tc>
          <w:tcPr>
            <w:tcW w:w="0" w:type="auto"/>
          </w:tcPr>
          <w:p w14:paraId="157DEC18" w14:textId="77777777" w:rsidR="009B7143" w:rsidRPr="00B84C3C" w:rsidRDefault="009B7143" w:rsidP="00EC32B1">
            <w:r w:rsidRPr="00B84C3C">
              <w:t>Density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(20°C, 0 bar gauge)</w:t>
            </w:r>
          </w:p>
        </w:tc>
        <w:tc>
          <w:tcPr>
            <w:tcW w:w="0" w:type="auto"/>
          </w:tcPr>
          <w:p w14:paraId="1AD71C5B" w14:textId="77777777" w:rsidR="009B7143" w:rsidRPr="00B84C3C" w:rsidRDefault="009B7143" w:rsidP="00EC32B1">
            <w:pPr>
              <w:rPr>
                <w:vertAlign w:val="superscript"/>
              </w:rPr>
            </w:pPr>
            <w:r w:rsidRPr="00B84C3C">
              <w:t>7450 kg/m</w:t>
            </w:r>
            <w:r w:rsidRPr="00B84C3C">
              <w:rPr>
                <w:vertAlign w:val="superscript"/>
              </w:rPr>
              <w:t>3</w:t>
            </w:r>
          </w:p>
        </w:tc>
      </w:tr>
    </w:tbl>
    <w:p w14:paraId="22BB66DF" w14:textId="77777777" w:rsidR="009B7143" w:rsidRDefault="009B7143" w:rsidP="009B7143">
      <w:pPr>
        <w:pStyle w:val="Heading2"/>
        <w:numPr>
          <w:ilvl w:val="0"/>
          <w:numId w:val="3"/>
        </w:numPr>
        <w:tabs>
          <w:tab w:val="num" w:pos="360"/>
        </w:tabs>
        <w:ind w:left="432" w:hanging="432"/>
      </w:pPr>
      <w:bookmarkStart w:id="15" w:name="_Ref125119187"/>
      <w:r>
        <w:t>Polypropylene Properties</w:t>
      </w:r>
      <w:bookmarkEnd w:id="15"/>
    </w:p>
    <w:p w14:paraId="0A66394E" w14:textId="77777777" w:rsidR="009B7143" w:rsidRPr="0004777F" w:rsidRDefault="009B7143" w:rsidP="009B7143">
      <w:pPr>
        <w:pStyle w:val="Caption"/>
        <w:keepNext/>
      </w:pPr>
      <w:r w:rsidRPr="000150FF">
        <w:rPr>
          <w:b/>
        </w:rPr>
        <w:t>Table</w:t>
      </w:r>
      <w:r>
        <w:t xml:space="preserve"> </w:t>
      </w:r>
      <w:r w:rsidRPr="006B4464">
        <w:rPr>
          <w:b/>
          <w:bCs/>
        </w:rPr>
        <w:fldChar w:fldCharType="begin"/>
      </w:r>
      <w:r w:rsidRPr="006B4464">
        <w:rPr>
          <w:b/>
          <w:bCs/>
        </w:rPr>
        <w:instrText xml:space="preserve"> SEQ Table \* ARABIC </w:instrText>
      </w:r>
      <w:r w:rsidRPr="006B4464">
        <w:rPr>
          <w:b/>
          <w:bCs/>
        </w:rPr>
        <w:fldChar w:fldCharType="separate"/>
      </w:r>
      <w:r>
        <w:rPr>
          <w:b/>
          <w:bCs/>
          <w:noProof/>
        </w:rPr>
        <w:t>12</w:t>
      </w:r>
      <w:r w:rsidRPr="006B4464">
        <w:rPr>
          <w:b/>
          <w:bCs/>
          <w:noProof/>
        </w:rPr>
        <w:fldChar w:fldCharType="end"/>
      </w:r>
      <w:r>
        <w:t xml:space="preserve">: Bormed </w:t>
      </w:r>
      <w:r>
        <w:rPr>
          <w:rFonts w:ascii="Calibri" w:eastAsia="Calibri" w:hAnsi="Calibri" w:cs="Arial"/>
        </w:rPr>
        <w:t>polypropylene</w:t>
      </w:r>
      <w:r>
        <w:t xml:space="preserve"> (HF840MO) material characteristics </w:t>
      </w:r>
      <w:sdt>
        <w:sdtPr>
          <w:rPr>
            <w:i w:val="0"/>
            <w:color w:val="000000"/>
          </w:rPr>
          <w:tag w:val="MENDELEY_CITATION_v3_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"/>
          <w:id w:val="-177730061"/>
          <w:placeholder>
            <w:docPart w:val="489BE92BFE5D4EB4BA6525B4F8A10E4E"/>
          </w:placeholder>
        </w:sdtPr>
        <w:sdtContent>
          <w:r w:rsidRPr="00551A53">
            <w:rPr>
              <w:i w:val="0"/>
              <w:color w:val="000000"/>
            </w:rPr>
            <w:t>[33]</w:t>
          </w:r>
        </w:sdtContent>
      </w:sdt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71"/>
        <w:gridCol w:w="2038"/>
      </w:tblGrid>
      <w:tr w:rsidR="009B7143" w14:paraId="17EE54B8" w14:textId="77777777" w:rsidTr="00EC32B1">
        <w:trPr>
          <w:cantSplit/>
          <w:jc w:val="center"/>
        </w:trPr>
        <w:tc>
          <w:tcPr>
            <w:tcW w:w="0" w:type="auto"/>
          </w:tcPr>
          <w:p w14:paraId="0EB112F8" w14:textId="77777777" w:rsidR="009B7143" w:rsidRDefault="009B7143" w:rsidP="00EC32B1">
            <w:pPr>
              <w:keepNext/>
              <w:jc w:val="center"/>
            </w:pPr>
            <w:r w:rsidRPr="00FD1DF0">
              <w:rPr>
                <w:b/>
                <w:bCs/>
              </w:rPr>
              <w:t>Property</w:t>
            </w:r>
          </w:p>
        </w:tc>
        <w:tc>
          <w:tcPr>
            <w:tcW w:w="0" w:type="auto"/>
          </w:tcPr>
          <w:p w14:paraId="3A317F53" w14:textId="77777777" w:rsidR="009B7143" w:rsidRDefault="009B7143" w:rsidP="00EC32B1">
            <w:pPr>
              <w:keepNext/>
              <w:jc w:val="center"/>
            </w:pPr>
            <w:r w:rsidRPr="00FD1DF0">
              <w:rPr>
                <w:b/>
                <w:bCs/>
              </w:rPr>
              <w:t>Value</w:t>
            </w:r>
          </w:p>
        </w:tc>
      </w:tr>
      <w:tr w:rsidR="009B7143" w14:paraId="23C04ADE" w14:textId="77777777" w:rsidTr="00EC32B1">
        <w:trPr>
          <w:cantSplit/>
          <w:jc w:val="center"/>
        </w:trPr>
        <w:tc>
          <w:tcPr>
            <w:tcW w:w="0" w:type="auto"/>
          </w:tcPr>
          <w:p w14:paraId="2D34C7D9" w14:textId="77777777" w:rsidR="009B7143" w:rsidRDefault="009B7143" w:rsidP="00EC32B1">
            <w:pPr>
              <w:keepNext/>
            </w:pPr>
            <w:r>
              <w:t>Plastic grade</w:t>
            </w:r>
          </w:p>
        </w:tc>
        <w:tc>
          <w:tcPr>
            <w:tcW w:w="0" w:type="auto"/>
          </w:tcPr>
          <w:p w14:paraId="5CE3A1BA" w14:textId="77777777" w:rsidR="009B7143" w:rsidRDefault="009B7143" w:rsidP="00EC32B1">
            <w:pPr>
              <w:keepNext/>
            </w:pPr>
            <w:r>
              <w:t>Bormed HF840MO</w:t>
            </w:r>
          </w:p>
        </w:tc>
      </w:tr>
      <w:tr w:rsidR="009B7143" w14:paraId="7C5CDB01" w14:textId="77777777" w:rsidTr="00EC32B1">
        <w:trPr>
          <w:cantSplit/>
          <w:jc w:val="center"/>
        </w:trPr>
        <w:tc>
          <w:tcPr>
            <w:tcW w:w="0" w:type="auto"/>
          </w:tcPr>
          <w:p w14:paraId="2304E883" w14:textId="77777777" w:rsidR="009B7143" w:rsidRPr="00B84C3C" w:rsidRDefault="009B7143" w:rsidP="00EC32B1">
            <w:pPr>
              <w:keepNext/>
            </w:pPr>
            <w:r>
              <w:t>Specific heat capacity (</w:t>
            </w:r>
            <w:r w:rsidRPr="00312D63">
              <w:rPr>
                <w:i/>
                <w:iCs/>
              </w:rPr>
              <w:t>C</w:t>
            </w:r>
            <w:r>
              <w:rPr>
                <w:vertAlign w:val="subscript"/>
              </w:rPr>
              <w:t>p</w:t>
            </w:r>
            <w:r>
              <w:t>)</w:t>
            </w:r>
          </w:p>
        </w:tc>
        <w:tc>
          <w:tcPr>
            <w:tcW w:w="0" w:type="auto"/>
          </w:tcPr>
          <w:p w14:paraId="0E58B678" w14:textId="77777777" w:rsidR="009B7143" w:rsidRPr="00B84C3C" w:rsidRDefault="009B7143" w:rsidP="00EC32B1">
            <w:pPr>
              <w:keepNext/>
            </w:pPr>
            <w:r w:rsidRPr="00B84C3C">
              <w:t>2400 J/(kg K)</w:t>
            </w:r>
          </w:p>
        </w:tc>
      </w:tr>
      <w:tr w:rsidR="009B7143" w14:paraId="077B92AC" w14:textId="77777777" w:rsidTr="00EC32B1">
        <w:trPr>
          <w:cantSplit/>
          <w:jc w:val="center"/>
        </w:trPr>
        <w:tc>
          <w:tcPr>
            <w:tcW w:w="0" w:type="auto"/>
          </w:tcPr>
          <w:p w14:paraId="114AA529" w14:textId="77777777" w:rsidR="009B7143" w:rsidRPr="00B84C3C" w:rsidRDefault="009B7143" w:rsidP="00EC32B1">
            <w:pPr>
              <w:keepNext/>
            </w:pPr>
            <w:r>
              <w:t>Thermal conductivity</w:t>
            </w:r>
          </w:p>
        </w:tc>
        <w:tc>
          <w:tcPr>
            <w:tcW w:w="0" w:type="auto"/>
          </w:tcPr>
          <w:p w14:paraId="77AEC9AB" w14:textId="77777777" w:rsidR="009B7143" w:rsidRPr="00B84C3C" w:rsidRDefault="009B7143" w:rsidP="00EC32B1">
            <w:pPr>
              <w:keepNext/>
            </w:pPr>
            <w:r w:rsidRPr="00B84C3C">
              <w:t>0.24 W/(m K)</w:t>
            </w:r>
          </w:p>
        </w:tc>
      </w:tr>
      <w:tr w:rsidR="009B7143" w14:paraId="637C1F83" w14:textId="77777777" w:rsidTr="00EC32B1">
        <w:trPr>
          <w:cantSplit/>
          <w:jc w:val="center"/>
        </w:trPr>
        <w:tc>
          <w:tcPr>
            <w:tcW w:w="0" w:type="auto"/>
          </w:tcPr>
          <w:p w14:paraId="2AB6732E" w14:textId="77777777" w:rsidR="009B7143" w:rsidRPr="00B84C3C" w:rsidRDefault="009B7143" w:rsidP="00EC32B1">
            <w:pPr>
              <w:keepNext/>
            </w:pPr>
            <w:r>
              <w:t>Young’s modulus</w:t>
            </w:r>
          </w:p>
        </w:tc>
        <w:tc>
          <w:tcPr>
            <w:tcW w:w="0" w:type="auto"/>
          </w:tcPr>
          <w:p w14:paraId="346D6302" w14:textId="77777777" w:rsidR="009B7143" w:rsidRPr="00B84C3C" w:rsidRDefault="009B7143" w:rsidP="00EC32B1">
            <w:pPr>
              <w:keepNext/>
            </w:pPr>
            <w:r w:rsidRPr="00B84C3C">
              <w:t>1.25 GPa</w:t>
            </w:r>
          </w:p>
        </w:tc>
      </w:tr>
      <w:tr w:rsidR="009B7143" w14:paraId="3EF63CB4" w14:textId="77777777" w:rsidTr="00EC32B1">
        <w:trPr>
          <w:cantSplit/>
          <w:jc w:val="center"/>
        </w:trPr>
        <w:tc>
          <w:tcPr>
            <w:tcW w:w="0" w:type="auto"/>
          </w:tcPr>
          <w:p w14:paraId="2BD1D1FD" w14:textId="77777777" w:rsidR="009B7143" w:rsidRPr="00B84C3C" w:rsidRDefault="009B7143" w:rsidP="00EC32B1">
            <w:pPr>
              <w:keepNext/>
            </w:pPr>
            <w:r>
              <w:t>Poisson ratio</w:t>
            </w:r>
          </w:p>
        </w:tc>
        <w:tc>
          <w:tcPr>
            <w:tcW w:w="0" w:type="auto"/>
          </w:tcPr>
          <w:p w14:paraId="2B7191E1" w14:textId="77777777" w:rsidR="009B7143" w:rsidRPr="00B84C3C" w:rsidRDefault="009B7143" w:rsidP="00EC32B1">
            <w:pPr>
              <w:keepNext/>
            </w:pPr>
            <w:r w:rsidRPr="00B84C3C">
              <w:t>0.38</w:t>
            </w:r>
          </w:p>
        </w:tc>
      </w:tr>
      <w:tr w:rsidR="009B7143" w14:paraId="23683F6C" w14:textId="77777777" w:rsidTr="00EC32B1">
        <w:trPr>
          <w:cantSplit/>
          <w:jc w:val="center"/>
        </w:trPr>
        <w:tc>
          <w:tcPr>
            <w:tcW w:w="0" w:type="auto"/>
          </w:tcPr>
          <w:p w14:paraId="0783A8AD" w14:textId="77777777" w:rsidR="009B7143" w:rsidRPr="00B84C3C" w:rsidRDefault="009B7143" w:rsidP="00EC32B1">
            <w:pPr>
              <w:keepNext/>
            </w:pPr>
            <w:r>
              <w:t>Coefficient of linear thermal expansion</w:t>
            </w:r>
          </w:p>
        </w:tc>
        <w:tc>
          <w:tcPr>
            <w:tcW w:w="0" w:type="auto"/>
          </w:tcPr>
          <w:p w14:paraId="60EA9BCF" w14:textId="77777777" w:rsidR="009B7143" w:rsidRPr="00B84C3C" w:rsidRDefault="009B7143" w:rsidP="00EC32B1">
            <w:pPr>
              <w:keepNext/>
            </w:pPr>
            <w:r w:rsidRPr="00B84C3C">
              <w:t>1.5e-4 K</w:t>
            </w:r>
            <w:r w:rsidRPr="007F5EF2">
              <w:rPr>
                <w:vertAlign w:val="superscript"/>
              </w:rPr>
              <w:noBreakHyphen/>
              <w:t>1</w:t>
            </w:r>
          </w:p>
        </w:tc>
      </w:tr>
      <w:tr w:rsidR="009B7143" w14:paraId="5294A0E9" w14:textId="77777777" w:rsidTr="00EC32B1">
        <w:trPr>
          <w:cantSplit/>
          <w:jc w:val="center"/>
        </w:trPr>
        <w:tc>
          <w:tcPr>
            <w:tcW w:w="0" w:type="auto"/>
          </w:tcPr>
          <w:p w14:paraId="7155E94C" w14:textId="77777777" w:rsidR="009B7143" w:rsidRPr="00D97C21" w:rsidRDefault="009B7143" w:rsidP="00EC32B1">
            <w:pPr>
              <w:keepNext/>
              <w:rPr>
                <w:highlight w:val="yellow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Freezing/glass transition temperature for amorphous polymer</w:t>
            </w:r>
          </w:p>
        </w:tc>
        <w:tc>
          <w:tcPr>
            <w:tcW w:w="0" w:type="auto"/>
            <w:vAlign w:val="center"/>
          </w:tcPr>
          <w:p w14:paraId="07E40B5D" w14:textId="77777777" w:rsidR="009B7143" w:rsidRPr="00D97C21" w:rsidRDefault="009B7143" w:rsidP="00EC32B1">
            <w:pPr>
              <w:keepNext/>
              <w:rPr>
                <w:highlight w:val="yellow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110°C</w:t>
            </w:r>
          </w:p>
        </w:tc>
      </w:tr>
      <w:tr w:rsidR="009B7143" w14:paraId="37B41B43" w14:textId="77777777" w:rsidTr="00EC32B1">
        <w:trPr>
          <w:cantSplit/>
          <w:jc w:val="center"/>
        </w:trPr>
        <w:tc>
          <w:tcPr>
            <w:tcW w:w="0" w:type="auto"/>
          </w:tcPr>
          <w:p w14:paraId="2AEDF857" w14:textId="77777777" w:rsidR="009B7143" w:rsidRDefault="009B7143" w:rsidP="00EC32B1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Density (20°C, 0 bar gauge)</w:t>
            </w:r>
          </w:p>
        </w:tc>
        <w:tc>
          <w:tcPr>
            <w:tcW w:w="0" w:type="auto"/>
            <w:vAlign w:val="center"/>
          </w:tcPr>
          <w:p w14:paraId="065CF874" w14:textId="77777777" w:rsidR="009B7143" w:rsidRDefault="009B7143" w:rsidP="00EC32B1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904 </w:t>
            </w:r>
            <w:r w:rsidRPr="00D464D7">
              <w:t>kg/m</w:t>
            </w:r>
            <w:r w:rsidRPr="00D464D7">
              <w:rPr>
                <w:vertAlign w:val="superscript"/>
              </w:rPr>
              <w:t>3</w:t>
            </w:r>
          </w:p>
        </w:tc>
      </w:tr>
    </w:tbl>
    <w:p w14:paraId="138697C2" w14:textId="77777777" w:rsidR="009B7143" w:rsidRDefault="009B7143" w:rsidP="009B7143">
      <w:pPr>
        <w:jc w:val="center"/>
      </w:pPr>
    </w:p>
    <w:p w14:paraId="2D78ACB8" w14:textId="77777777" w:rsidR="009B7143" w:rsidRDefault="009B7143" w:rsidP="009B7143">
      <w:pPr>
        <w:pStyle w:val="Heading1"/>
        <w:numPr>
          <w:ilvl w:val="0"/>
          <w:numId w:val="0"/>
        </w:numPr>
        <w:ind w:left="432" w:hanging="432"/>
      </w:pPr>
      <w:r>
        <w:lastRenderedPageBreak/>
        <w:t>Appendix C – Supplementary data</w:t>
      </w:r>
    </w:p>
    <w:p w14:paraId="0986CE03" w14:textId="77777777" w:rsidR="009B7143" w:rsidRDefault="009B7143" w:rsidP="009B7143">
      <w:pPr>
        <w:pStyle w:val="Heading2"/>
        <w:numPr>
          <w:ilvl w:val="0"/>
          <w:numId w:val="4"/>
        </w:numPr>
        <w:tabs>
          <w:tab w:val="num" w:pos="360"/>
        </w:tabs>
        <w:ind w:left="432" w:hanging="432"/>
      </w:pPr>
      <w:bookmarkStart w:id="16" w:name="_Ref137815527"/>
      <w:r>
        <w:t xml:space="preserve">Recommended Wall </w:t>
      </w:r>
      <w:r>
        <w:rPr>
          <w:rFonts w:ascii="Calibri Light" w:eastAsia="Yu Gothic Light" w:hAnsi="Calibri Light" w:cs="Times New Roman"/>
          <w:color w:val="2F5496"/>
        </w:rPr>
        <w:t>Thickness</w:t>
      </w:r>
      <w:r>
        <w:t xml:space="preserve"> for a Range of Characterised Plastics</w:t>
      </w:r>
      <w:bookmarkEnd w:id="16"/>
    </w:p>
    <w:p w14:paraId="139A014A" w14:textId="77777777" w:rsidR="009B7143" w:rsidRDefault="009B7143" w:rsidP="009B7143">
      <w:pPr>
        <w:pStyle w:val="Caption"/>
        <w:keepNext/>
        <w:jc w:val="both"/>
      </w:pPr>
      <w:bookmarkStart w:id="17" w:name="_Ref129361920"/>
      <w:r w:rsidRPr="000150FF">
        <w:rPr>
          <w:b/>
        </w:rPr>
        <w:t>Table</w:t>
      </w:r>
      <w:r>
        <w:t xml:space="preserve"> </w:t>
      </w:r>
      <w:r w:rsidRPr="006B4464">
        <w:rPr>
          <w:b/>
          <w:bCs/>
        </w:rPr>
        <w:fldChar w:fldCharType="begin"/>
      </w:r>
      <w:r w:rsidRPr="006B4464">
        <w:rPr>
          <w:b/>
          <w:bCs/>
        </w:rPr>
        <w:instrText xml:space="preserve"> SEQ Table \* ARABIC </w:instrText>
      </w:r>
      <w:r w:rsidRPr="006B4464">
        <w:rPr>
          <w:b/>
          <w:bCs/>
        </w:rPr>
        <w:fldChar w:fldCharType="separate"/>
      </w:r>
      <w:r>
        <w:rPr>
          <w:b/>
          <w:bCs/>
          <w:noProof/>
        </w:rPr>
        <w:t>13</w:t>
      </w:r>
      <w:r w:rsidRPr="006B4464">
        <w:rPr>
          <w:b/>
          <w:bCs/>
          <w:noProof/>
        </w:rPr>
        <w:fldChar w:fldCharType="end"/>
      </w:r>
      <w:bookmarkEnd w:id="17"/>
      <w:r>
        <w:t xml:space="preserve">: Recommended part wall thickness range for injection moulding of some common polymers </w:t>
      </w:r>
      <w:sdt>
        <w:sdtPr>
          <w:rPr>
            <w:i w:val="0"/>
            <w:color w:val="000000"/>
          </w:rPr>
          <w:tag w:val="MENDELEY_CITATION_v3_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"/>
          <w:id w:val="-398057024"/>
          <w:placeholder>
            <w:docPart w:val="A4BE3801A7CA465D8E36815FEC873AE1"/>
          </w:placeholder>
        </w:sdtPr>
        <w:sdtContent>
          <w:r w:rsidRPr="00551A53">
            <w:rPr>
              <w:i w:val="0"/>
              <w:color w:val="000000"/>
            </w:rPr>
            <w:t>[34]</w:t>
          </w:r>
        </w:sdtContent>
      </w:sdt>
      <w:r>
        <w:rPr>
          <w:i w:val="0"/>
          <w:color w:val="000000"/>
        </w:rPr>
        <w:t xml:space="preserve"> rounded to 2 decimal points.</w:t>
      </w:r>
    </w:p>
    <w:tbl>
      <w:tblPr>
        <w:tblStyle w:val="TableGrid"/>
        <w:tblW w:w="0" w:type="auto"/>
        <w:tblInd w:w="1178" w:type="dxa"/>
        <w:tblLook w:val="04A0" w:firstRow="1" w:lastRow="0" w:firstColumn="1" w:lastColumn="0" w:noHBand="0" w:noVBand="1"/>
      </w:tblPr>
      <w:tblGrid>
        <w:gridCol w:w="3239"/>
        <w:gridCol w:w="3766"/>
      </w:tblGrid>
      <w:tr w:rsidR="009B7143" w14:paraId="4CCB2F35" w14:textId="77777777" w:rsidTr="00EC32B1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16303034" w14:textId="77777777" w:rsidR="009B7143" w:rsidRPr="00182250" w:rsidRDefault="009B7143" w:rsidP="00EC32B1">
            <w:pPr>
              <w:keepNext/>
              <w:jc w:val="center"/>
              <w:rPr>
                <w:b/>
                <w:bCs/>
              </w:rPr>
            </w:pPr>
            <w:r w:rsidRPr="00182250">
              <w:rPr>
                <w:b/>
                <w:bCs/>
              </w:rPr>
              <w:t>Resin name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B5F6D5" w14:textId="77777777" w:rsidR="009B7143" w:rsidRPr="00182250" w:rsidRDefault="009B7143" w:rsidP="00EC32B1">
            <w:pPr>
              <w:keepNext/>
              <w:jc w:val="center"/>
              <w:rPr>
                <w:b/>
                <w:bCs/>
              </w:rPr>
            </w:pPr>
            <w:r w:rsidRPr="00182250">
              <w:rPr>
                <w:b/>
                <w:bCs/>
              </w:rPr>
              <w:t>Recommended wall thickness (mm)</w:t>
            </w:r>
          </w:p>
        </w:tc>
      </w:tr>
      <w:tr w:rsidR="009B7143" w14:paraId="4082CC23" w14:textId="77777777" w:rsidTr="00EC32B1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29DED853" w14:textId="77777777" w:rsidR="009B7143" w:rsidRPr="00670665" w:rsidRDefault="009B7143" w:rsidP="00EC32B1">
            <w:pPr>
              <w:keepNext/>
              <w:jc w:val="left"/>
            </w:pPr>
            <w:r w:rsidRPr="00AA1346">
              <w:t>Acrylonitrile butadiene styrene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1DBA59" w14:textId="77777777" w:rsidR="009B7143" w:rsidRPr="00670665" w:rsidRDefault="009B7143" w:rsidP="00EC32B1">
            <w:pPr>
              <w:keepNext/>
              <w:jc w:val="center"/>
            </w:pPr>
            <w:r w:rsidRPr="00670665">
              <w:t>1.14 - 3.56</w:t>
            </w:r>
          </w:p>
        </w:tc>
      </w:tr>
      <w:tr w:rsidR="009B7143" w14:paraId="11571195" w14:textId="77777777" w:rsidTr="00EC32B1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74DE3274" w14:textId="77777777" w:rsidR="009B7143" w:rsidRPr="00670665" w:rsidRDefault="009B7143" w:rsidP="00EC32B1">
            <w:pPr>
              <w:keepNext/>
              <w:jc w:val="left"/>
            </w:pPr>
            <w:r w:rsidRPr="00670665">
              <w:t>Acetal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4280E2" w14:textId="77777777" w:rsidR="009B7143" w:rsidRPr="00670665" w:rsidRDefault="009B7143" w:rsidP="00EC32B1">
            <w:pPr>
              <w:keepNext/>
              <w:jc w:val="center"/>
            </w:pPr>
            <w:r>
              <w:t>0.76 - 3.05</w:t>
            </w:r>
          </w:p>
        </w:tc>
      </w:tr>
      <w:tr w:rsidR="009B7143" w14:paraId="1F98337E" w14:textId="77777777" w:rsidTr="00EC32B1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544A2C70" w14:textId="77777777" w:rsidR="009B7143" w:rsidRPr="00670665" w:rsidRDefault="009B7143" w:rsidP="00EC32B1">
            <w:pPr>
              <w:keepNext/>
              <w:jc w:val="left"/>
            </w:pPr>
            <w:r w:rsidRPr="00670665">
              <w:t>Acrylic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979E14" w14:textId="77777777" w:rsidR="009B7143" w:rsidRPr="00670665" w:rsidRDefault="009B7143" w:rsidP="00EC32B1">
            <w:pPr>
              <w:keepNext/>
              <w:jc w:val="center"/>
            </w:pPr>
            <w:r w:rsidRPr="00670665">
              <w:t>0.64 - 3.81</w:t>
            </w:r>
          </w:p>
        </w:tc>
      </w:tr>
      <w:tr w:rsidR="009B7143" w14:paraId="2D7FFFB3" w14:textId="77777777" w:rsidTr="00EC32B1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2CFC3487" w14:textId="77777777" w:rsidR="009B7143" w:rsidRPr="00670665" w:rsidRDefault="009B7143" w:rsidP="00EC32B1">
            <w:pPr>
              <w:keepNext/>
              <w:jc w:val="left"/>
            </w:pPr>
            <w:r w:rsidRPr="00670665">
              <w:t>Liquid crystal polymer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77EB05" w14:textId="77777777" w:rsidR="009B7143" w:rsidRPr="00670665" w:rsidRDefault="009B7143" w:rsidP="00EC32B1">
            <w:pPr>
              <w:keepNext/>
              <w:jc w:val="center"/>
            </w:pPr>
            <w:r>
              <w:t>0.76 - 3.05</w:t>
            </w:r>
          </w:p>
        </w:tc>
      </w:tr>
      <w:tr w:rsidR="009B7143" w14:paraId="3C6DC9F1" w14:textId="77777777" w:rsidTr="00EC32B1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22814A8C" w14:textId="77777777" w:rsidR="009B7143" w:rsidRPr="00670665" w:rsidRDefault="009B7143" w:rsidP="00EC32B1">
            <w:pPr>
              <w:keepNext/>
              <w:jc w:val="left"/>
            </w:pPr>
            <w:r w:rsidRPr="00670665">
              <w:t>Long-fibre reinforced plastics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15B280" w14:textId="77777777" w:rsidR="009B7143" w:rsidRPr="00670665" w:rsidRDefault="009B7143" w:rsidP="00EC32B1">
            <w:pPr>
              <w:keepNext/>
              <w:jc w:val="center"/>
            </w:pPr>
            <w:r w:rsidRPr="00670665">
              <w:t>1.90 - 25.40</w:t>
            </w:r>
          </w:p>
        </w:tc>
      </w:tr>
      <w:tr w:rsidR="009B7143" w14:paraId="58415F2B" w14:textId="77777777" w:rsidTr="00EC32B1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5AE8FC8A" w14:textId="77777777" w:rsidR="009B7143" w:rsidRPr="00670665" w:rsidRDefault="009B7143" w:rsidP="00EC32B1">
            <w:pPr>
              <w:keepNext/>
              <w:jc w:val="left"/>
            </w:pPr>
            <w:r w:rsidRPr="00670665">
              <w:t>Nylon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2D19BE" w14:textId="77777777" w:rsidR="009B7143" w:rsidRPr="00670665" w:rsidRDefault="009B7143" w:rsidP="00EC32B1">
            <w:pPr>
              <w:keepNext/>
              <w:jc w:val="center"/>
            </w:pPr>
            <w:r w:rsidRPr="00670665">
              <w:t>0.76 - 2.92</w:t>
            </w:r>
          </w:p>
        </w:tc>
      </w:tr>
      <w:tr w:rsidR="009B7143" w14:paraId="212B9366" w14:textId="77777777" w:rsidTr="00EC32B1">
        <w:trPr>
          <w:cantSplit/>
        </w:trPr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auto"/>
            <w:noWrap/>
            <w:hideMark/>
          </w:tcPr>
          <w:p w14:paraId="5EECE9F5" w14:textId="77777777" w:rsidR="009B7143" w:rsidRPr="00670665" w:rsidRDefault="009B7143" w:rsidP="00EC32B1">
            <w:pPr>
              <w:keepNext/>
              <w:jc w:val="left"/>
            </w:pPr>
            <w:r w:rsidRPr="00670665">
              <w:t>Polycarbonate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auto"/>
            <w:noWrap/>
            <w:hideMark/>
          </w:tcPr>
          <w:p w14:paraId="41D84714" w14:textId="77777777" w:rsidR="009B7143" w:rsidRPr="00670665" w:rsidRDefault="009B7143" w:rsidP="00EC32B1">
            <w:pPr>
              <w:keepNext/>
              <w:jc w:val="center"/>
            </w:pPr>
            <w:r w:rsidRPr="00670665">
              <w:t>1.02 - 3.18</w:t>
            </w:r>
          </w:p>
        </w:tc>
      </w:tr>
      <w:tr w:rsidR="009B7143" w14:paraId="3B03AAE9" w14:textId="77777777" w:rsidTr="00EC32B1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1FC26E53" w14:textId="77777777" w:rsidR="009B7143" w:rsidRPr="00670665" w:rsidRDefault="009B7143" w:rsidP="00EC32B1">
            <w:pPr>
              <w:keepNext/>
              <w:jc w:val="left"/>
            </w:pPr>
            <w:r w:rsidRPr="00670665">
              <w:t>Polyester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0F1776" w14:textId="77777777" w:rsidR="009B7143" w:rsidRPr="00670665" w:rsidRDefault="009B7143" w:rsidP="00EC32B1">
            <w:pPr>
              <w:keepNext/>
              <w:jc w:val="center"/>
            </w:pPr>
            <w:r>
              <w:t>0.64 - 3.18</w:t>
            </w:r>
          </w:p>
        </w:tc>
      </w:tr>
      <w:tr w:rsidR="009B7143" w14:paraId="6F1768A6" w14:textId="77777777" w:rsidTr="00EC32B1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16C08A75" w14:textId="77777777" w:rsidR="009B7143" w:rsidRPr="00670665" w:rsidRDefault="009B7143" w:rsidP="00EC32B1">
            <w:pPr>
              <w:keepNext/>
              <w:jc w:val="left"/>
            </w:pPr>
            <w:r w:rsidRPr="00670665">
              <w:t>Polyethylene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8C7953" w14:textId="77777777" w:rsidR="009B7143" w:rsidRPr="00670665" w:rsidRDefault="009B7143" w:rsidP="00EC32B1">
            <w:pPr>
              <w:keepNext/>
              <w:jc w:val="center"/>
            </w:pPr>
            <w:r w:rsidRPr="00670665">
              <w:t>0.76 -5.08</w:t>
            </w:r>
          </w:p>
        </w:tc>
      </w:tr>
      <w:tr w:rsidR="009B7143" w14:paraId="16396123" w14:textId="77777777" w:rsidTr="00EC32B1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7016A01D" w14:textId="77777777" w:rsidR="009B7143" w:rsidRPr="00670665" w:rsidRDefault="009B7143" w:rsidP="00EC32B1">
            <w:pPr>
              <w:keepNext/>
              <w:jc w:val="left"/>
            </w:pPr>
            <w:r w:rsidRPr="00670665">
              <w:t>Polyphenylene sulphide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096376" w14:textId="77777777" w:rsidR="009B7143" w:rsidRPr="00670665" w:rsidRDefault="009B7143" w:rsidP="00EC32B1">
            <w:pPr>
              <w:keepNext/>
              <w:jc w:val="center"/>
            </w:pPr>
            <w:r>
              <w:t>0.51 - 4.57</w:t>
            </w:r>
          </w:p>
        </w:tc>
      </w:tr>
      <w:tr w:rsidR="009B7143" w14:paraId="2DA14F68" w14:textId="77777777" w:rsidTr="00EC32B1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32504931" w14:textId="77777777" w:rsidR="009B7143" w:rsidRPr="00670665" w:rsidRDefault="009B7143" w:rsidP="00EC32B1">
            <w:pPr>
              <w:keepNext/>
              <w:jc w:val="left"/>
            </w:pPr>
            <w:r w:rsidRPr="00670665">
              <w:t>Polypropylene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14AF99" w14:textId="77777777" w:rsidR="009B7143" w:rsidRPr="00670665" w:rsidRDefault="009B7143" w:rsidP="00EC32B1">
            <w:pPr>
              <w:keepNext/>
              <w:jc w:val="center"/>
            </w:pPr>
            <w:r w:rsidRPr="00670665">
              <w:t>0.64 -3.81</w:t>
            </w:r>
          </w:p>
        </w:tc>
      </w:tr>
      <w:tr w:rsidR="009B7143" w14:paraId="7B2A51E6" w14:textId="77777777" w:rsidTr="00EC32B1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207025EB" w14:textId="77777777" w:rsidR="009B7143" w:rsidRPr="00670665" w:rsidRDefault="009B7143" w:rsidP="00EC32B1">
            <w:pPr>
              <w:keepNext/>
              <w:jc w:val="left"/>
            </w:pPr>
            <w:r w:rsidRPr="00670665">
              <w:t>Polystyrene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6B79BF" w14:textId="77777777" w:rsidR="009B7143" w:rsidRPr="00670665" w:rsidRDefault="009B7143" w:rsidP="00EC32B1">
            <w:pPr>
              <w:keepNext/>
              <w:jc w:val="center"/>
            </w:pPr>
            <w:r w:rsidRPr="00670665">
              <w:t>0.89 - 3.81</w:t>
            </w:r>
          </w:p>
        </w:tc>
      </w:tr>
      <w:tr w:rsidR="009B7143" w14:paraId="173E4617" w14:textId="77777777" w:rsidTr="00EC32B1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2194E9A1" w14:textId="77777777" w:rsidR="009B7143" w:rsidRPr="00670665" w:rsidRDefault="009B7143" w:rsidP="00EC32B1">
            <w:pPr>
              <w:jc w:val="left"/>
            </w:pPr>
            <w:r w:rsidRPr="00670665">
              <w:t>Polyurethane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D38FBD" w14:textId="77777777" w:rsidR="009B7143" w:rsidRPr="00670665" w:rsidRDefault="009B7143" w:rsidP="00EC32B1">
            <w:pPr>
              <w:jc w:val="center"/>
            </w:pPr>
            <w:r w:rsidRPr="00670665">
              <w:t>2.03 - 19.05</w:t>
            </w:r>
          </w:p>
        </w:tc>
      </w:tr>
    </w:tbl>
    <w:p w14:paraId="4B13A092" w14:textId="77777777" w:rsidR="009B7143" w:rsidRDefault="009B7143" w:rsidP="009B7143">
      <w:pPr>
        <w:pStyle w:val="Heading2"/>
        <w:numPr>
          <w:ilvl w:val="0"/>
          <w:numId w:val="4"/>
        </w:numPr>
        <w:tabs>
          <w:tab w:val="num" w:pos="360"/>
        </w:tabs>
        <w:ind w:left="432" w:hanging="432"/>
      </w:pPr>
      <w:bookmarkStart w:id="18" w:name="_Ref137815649"/>
      <w:r>
        <w:t>Predicted time and warpage values for mould sets in study.</w:t>
      </w:r>
      <w:bookmarkEnd w:id="18"/>
    </w:p>
    <w:p w14:paraId="4B03CE11" w14:textId="77777777" w:rsidR="009B7143" w:rsidRDefault="009B7143" w:rsidP="009B7143">
      <w:pPr>
        <w:jc w:val="center"/>
      </w:pPr>
      <w:bookmarkStart w:id="19" w:name="_Hlk128382789"/>
      <w:r>
        <w:rPr>
          <w:noProof/>
        </w:rPr>
        <w:drawing>
          <wp:inline distT="0" distB="0" distL="0" distR="0" wp14:anchorId="62C06B08" wp14:editId="0AD6F617">
            <wp:extent cx="3024000" cy="3024000"/>
            <wp:effectExtent l="0" t="0" r="5080" b="5080"/>
            <wp:docPr id="93756510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565102" name="Graphic 93756510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rcRect l="2866" t="-219" r="33498" b="2752"/>
                    <a:stretch/>
                  </pic:blipFill>
                  <pic:spPr bwMode="auto">
                    <a:xfrm>
                      <a:off x="0" y="0"/>
                      <a:ext cx="3024000" cy="30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053186" w14:textId="77777777" w:rsidR="009B7143" w:rsidRDefault="009B7143" w:rsidP="009B7143">
      <w:pPr>
        <w:pStyle w:val="Caption"/>
        <w:jc w:val="both"/>
      </w:pPr>
      <w:bookmarkStart w:id="20" w:name="_Ref137815667"/>
      <w:r w:rsidRPr="008829F9">
        <w:rPr>
          <w:b/>
        </w:rPr>
        <w:t>Fig.</w:t>
      </w:r>
      <w:r>
        <w:t xml:space="preserve"> </w:t>
      </w:r>
      <w:r w:rsidRPr="00EE2727">
        <w:rPr>
          <w:b/>
          <w:bCs/>
        </w:rPr>
        <w:fldChar w:fldCharType="begin"/>
      </w:r>
      <w:r w:rsidRPr="00EE2727">
        <w:rPr>
          <w:b/>
          <w:bCs/>
        </w:rPr>
        <w:instrText xml:space="preserve"> SEQ Fig. \* ARABIC </w:instrText>
      </w:r>
      <w:r w:rsidRPr="00EE2727">
        <w:rPr>
          <w:b/>
          <w:bCs/>
        </w:rPr>
        <w:fldChar w:fldCharType="separate"/>
      </w:r>
      <w:r>
        <w:rPr>
          <w:b/>
          <w:bCs/>
          <w:noProof/>
        </w:rPr>
        <w:t>16</w:t>
      </w:r>
      <w:r w:rsidRPr="00EE2727">
        <w:rPr>
          <w:b/>
          <w:bCs/>
        </w:rPr>
        <w:fldChar w:fldCharType="end"/>
      </w:r>
      <w:bookmarkEnd w:id="20"/>
      <w:r w:rsidRPr="00654252">
        <w:t xml:space="preserve">: Predicted freezing times </w:t>
      </w:r>
      <w:r>
        <w:rPr>
          <w:rFonts w:ascii="Calibri" w:eastAsia="Calibri" w:hAnsi="Calibri" w:cs="Arial"/>
        </w:rPr>
        <w:t>and</w:t>
      </w:r>
      <w:r w:rsidRPr="00654252">
        <w:t xml:space="preserve"> ejection times (time to reach the moulded polymer’s supplier-defined ejection temperature) for </w:t>
      </w:r>
      <w:bookmarkEnd w:id="19"/>
      <w:r>
        <w:rPr>
          <w:rFonts w:eastAsia="Times New Roman" w:cs="Times New Roman"/>
        </w:rPr>
        <w:t>the four mould tool designs studied here.</w:t>
      </w:r>
    </w:p>
    <w:p w14:paraId="1E49C93C" w14:textId="77777777" w:rsidR="009B7143" w:rsidRDefault="009B7143" w:rsidP="009B7143">
      <w:pPr>
        <w:jc w:val="center"/>
      </w:pPr>
      <w:bookmarkStart w:id="21" w:name="_Hlk128382798"/>
      <w:r>
        <w:rPr>
          <w:noProof/>
        </w:rPr>
        <w:lastRenderedPageBreak/>
        <w:drawing>
          <wp:inline distT="0" distB="0" distL="0" distR="0" wp14:anchorId="73AB7E35" wp14:editId="1515BDC1">
            <wp:extent cx="3024000" cy="3024000"/>
            <wp:effectExtent l="0" t="0" r="5080" b="5080"/>
            <wp:docPr id="79" name="Graphic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Graphic 79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rcRect l="2160" t="-752" r="33622" b="2386"/>
                    <a:stretch/>
                  </pic:blipFill>
                  <pic:spPr bwMode="auto">
                    <a:xfrm>
                      <a:off x="0" y="0"/>
                      <a:ext cx="3024000" cy="30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B9B77A" w14:textId="77777777" w:rsidR="009B7143" w:rsidRPr="00C91E77" w:rsidRDefault="009B7143" w:rsidP="009B7143">
      <w:pPr>
        <w:pStyle w:val="Caption"/>
        <w:jc w:val="both"/>
      </w:pPr>
      <w:bookmarkStart w:id="22" w:name="_Ref137815496"/>
      <w:r w:rsidRPr="008829F9">
        <w:rPr>
          <w:b/>
        </w:rPr>
        <w:t>Fig.</w:t>
      </w:r>
      <w:r>
        <w:t xml:space="preserve"> </w:t>
      </w:r>
      <w:r w:rsidRPr="00916DD8">
        <w:rPr>
          <w:b/>
          <w:bCs/>
        </w:rPr>
        <w:fldChar w:fldCharType="begin"/>
      </w:r>
      <w:r w:rsidRPr="00916DD8">
        <w:rPr>
          <w:b/>
          <w:bCs/>
        </w:rPr>
        <w:instrText xml:space="preserve"> SEQ Fig. \* ARABIC </w:instrText>
      </w:r>
      <w:r w:rsidRPr="00916DD8">
        <w:rPr>
          <w:b/>
          <w:bCs/>
        </w:rPr>
        <w:fldChar w:fldCharType="separate"/>
      </w:r>
      <w:r>
        <w:rPr>
          <w:b/>
          <w:bCs/>
          <w:noProof/>
        </w:rPr>
        <w:t>17</w:t>
      </w:r>
      <w:r w:rsidRPr="00916DD8">
        <w:rPr>
          <w:b/>
          <w:bCs/>
          <w:noProof/>
        </w:rPr>
        <w:fldChar w:fldCharType="end"/>
      </w:r>
      <w:bookmarkEnd w:id="22"/>
      <w:r w:rsidRPr="00811A31">
        <w:t xml:space="preserve">: Predicted average part </w:t>
      </w:r>
      <w:r>
        <w:rPr>
          <w:rFonts w:eastAsia="Times New Roman" w:cs="Times New Roman"/>
        </w:rPr>
        <w:t>warpage values and their standard deviation across the part profile for the four mould tool designs studied here</w:t>
      </w:r>
      <w:bookmarkEnd w:id="21"/>
      <w:r>
        <w:rPr>
          <w:rFonts w:eastAsia="Times New Roman" w:cs="Times New Roman"/>
        </w:rPr>
        <w:t>.</w:t>
      </w:r>
      <w:r w:rsidRPr="00C91E77">
        <w:t xml:space="preserve"> </w:t>
      </w:r>
    </w:p>
    <w:p w14:paraId="55D83CB0" w14:textId="77777777" w:rsidR="00CA67E5" w:rsidRDefault="009B7143"/>
    <w:sectPr w:rsidR="00CA67E5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00197095"/>
      <w:docPartObj>
        <w:docPartGallery w:val="Page Numbers (Bottom of Page)"/>
        <w:docPartUnique/>
      </w:docPartObj>
    </w:sdtPr>
    <w:sdtEndPr/>
    <w:sdtContent>
      <w:sdt>
        <w:sdtPr>
          <w:id w:val="-1079897216"/>
          <w:docPartObj>
            <w:docPartGallery w:val="Page Numbers (Top of Page)"/>
            <w:docPartUnique/>
          </w:docPartObj>
        </w:sdtPr>
        <w:sdtEndPr/>
        <w:sdtContent>
          <w:p w14:paraId="607257C3" w14:textId="77777777" w:rsidR="00DA5135" w:rsidRDefault="009B7143" w:rsidP="00FD1DF0">
            <w:pPr>
              <w:pStyle w:val="Footer"/>
              <w:jc w:val="center"/>
              <w:rPr>
                <w:noProof/>
              </w:rPr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24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38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1D4A62" w14:textId="77777777" w:rsidR="00C334F9" w:rsidRDefault="009B71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ACF3F5" w14:textId="77777777" w:rsidR="00DA5135" w:rsidRDefault="009B7143" w:rsidP="000E63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DD5538" w14:textId="77777777" w:rsidR="00C334F9" w:rsidRDefault="009B71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12C08"/>
    <w:multiLevelType w:val="multilevel"/>
    <w:tmpl w:val="0C09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86C75A1"/>
    <w:multiLevelType w:val="hybridMultilevel"/>
    <w:tmpl w:val="B03A4BA2"/>
    <w:lvl w:ilvl="0" w:tplc="D646ECE2">
      <w:start w:val="1"/>
      <w:numFmt w:val="decimal"/>
      <w:lvlText w:val="C%1."/>
      <w:lvlJc w:val="left"/>
      <w:pPr>
        <w:ind w:left="720" w:hanging="360"/>
      </w:pPr>
      <w:rPr>
        <w:rFonts w:hint="default"/>
      </w:rPr>
    </w:lvl>
    <w:lvl w:ilvl="1" w:tplc="542C8DDA" w:tentative="1">
      <w:start w:val="1"/>
      <w:numFmt w:val="lowerLetter"/>
      <w:lvlText w:val="%2."/>
      <w:lvlJc w:val="left"/>
      <w:pPr>
        <w:ind w:left="1440" w:hanging="360"/>
      </w:pPr>
    </w:lvl>
    <w:lvl w:ilvl="2" w:tplc="54467FFA" w:tentative="1">
      <w:start w:val="1"/>
      <w:numFmt w:val="lowerRoman"/>
      <w:lvlText w:val="%3."/>
      <w:lvlJc w:val="right"/>
      <w:pPr>
        <w:ind w:left="2160" w:hanging="180"/>
      </w:pPr>
    </w:lvl>
    <w:lvl w:ilvl="3" w:tplc="42C04C2A" w:tentative="1">
      <w:start w:val="1"/>
      <w:numFmt w:val="decimal"/>
      <w:lvlText w:val="%4."/>
      <w:lvlJc w:val="left"/>
      <w:pPr>
        <w:ind w:left="2880" w:hanging="360"/>
      </w:pPr>
    </w:lvl>
    <w:lvl w:ilvl="4" w:tplc="5FDE630C" w:tentative="1">
      <w:start w:val="1"/>
      <w:numFmt w:val="lowerLetter"/>
      <w:lvlText w:val="%5."/>
      <w:lvlJc w:val="left"/>
      <w:pPr>
        <w:ind w:left="3600" w:hanging="360"/>
      </w:pPr>
    </w:lvl>
    <w:lvl w:ilvl="5" w:tplc="247E834A" w:tentative="1">
      <w:start w:val="1"/>
      <w:numFmt w:val="lowerRoman"/>
      <w:lvlText w:val="%6."/>
      <w:lvlJc w:val="right"/>
      <w:pPr>
        <w:ind w:left="4320" w:hanging="180"/>
      </w:pPr>
    </w:lvl>
    <w:lvl w:ilvl="6" w:tplc="430C97CE" w:tentative="1">
      <w:start w:val="1"/>
      <w:numFmt w:val="decimal"/>
      <w:lvlText w:val="%7."/>
      <w:lvlJc w:val="left"/>
      <w:pPr>
        <w:ind w:left="5040" w:hanging="360"/>
      </w:pPr>
    </w:lvl>
    <w:lvl w:ilvl="7" w:tplc="5D3413CE" w:tentative="1">
      <w:start w:val="1"/>
      <w:numFmt w:val="lowerLetter"/>
      <w:lvlText w:val="%8."/>
      <w:lvlJc w:val="left"/>
      <w:pPr>
        <w:ind w:left="5760" w:hanging="360"/>
      </w:pPr>
    </w:lvl>
    <w:lvl w:ilvl="8" w:tplc="4D04F5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019F3"/>
    <w:multiLevelType w:val="hybridMultilevel"/>
    <w:tmpl w:val="71DEA9E6"/>
    <w:lvl w:ilvl="0" w:tplc="4AEA7272">
      <w:start w:val="1"/>
      <w:numFmt w:val="decimal"/>
      <w:lvlText w:val="B%1."/>
      <w:lvlJc w:val="left"/>
      <w:pPr>
        <w:ind w:left="720" w:hanging="360"/>
      </w:pPr>
      <w:rPr>
        <w:rFonts w:hint="default"/>
      </w:rPr>
    </w:lvl>
    <w:lvl w:ilvl="1" w:tplc="1CFAF51A" w:tentative="1">
      <w:start w:val="1"/>
      <w:numFmt w:val="lowerLetter"/>
      <w:lvlText w:val="%2."/>
      <w:lvlJc w:val="left"/>
      <w:pPr>
        <w:ind w:left="1440" w:hanging="360"/>
      </w:pPr>
    </w:lvl>
    <w:lvl w:ilvl="2" w:tplc="7C483600" w:tentative="1">
      <w:start w:val="1"/>
      <w:numFmt w:val="lowerRoman"/>
      <w:lvlText w:val="%3."/>
      <w:lvlJc w:val="right"/>
      <w:pPr>
        <w:ind w:left="2160" w:hanging="180"/>
      </w:pPr>
    </w:lvl>
    <w:lvl w:ilvl="3" w:tplc="09F8EADA" w:tentative="1">
      <w:start w:val="1"/>
      <w:numFmt w:val="decimal"/>
      <w:lvlText w:val="%4."/>
      <w:lvlJc w:val="left"/>
      <w:pPr>
        <w:ind w:left="2880" w:hanging="360"/>
      </w:pPr>
    </w:lvl>
    <w:lvl w:ilvl="4" w:tplc="513E0D7C" w:tentative="1">
      <w:start w:val="1"/>
      <w:numFmt w:val="lowerLetter"/>
      <w:lvlText w:val="%5."/>
      <w:lvlJc w:val="left"/>
      <w:pPr>
        <w:ind w:left="3600" w:hanging="360"/>
      </w:pPr>
    </w:lvl>
    <w:lvl w:ilvl="5" w:tplc="C4825CB4" w:tentative="1">
      <w:start w:val="1"/>
      <w:numFmt w:val="lowerRoman"/>
      <w:lvlText w:val="%6."/>
      <w:lvlJc w:val="right"/>
      <w:pPr>
        <w:ind w:left="4320" w:hanging="180"/>
      </w:pPr>
    </w:lvl>
    <w:lvl w:ilvl="6" w:tplc="D916DEC8" w:tentative="1">
      <w:start w:val="1"/>
      <w:numFmt w:val="decimal"/>
      <w:lvlText w:val="%7."/>
      <w:lvlJc w:val="left"/>
      <w:pPr>
        <w:ind w:left="5040" w:hanging="360"/>
      </w:pPr>
    </w:lvl>
    <w:lvl w:ilvl="7" w:tplc="2FECF1AE" w:tentative="1">
      <w:start w:val="1"/>
      <w:numFmt w:val="lowerLetter"/>
      <w:lvlText w:val="%8."/>
      <w:lvlJc w:val="left"/>
      <w:pPr>
        <w:ind w:left="5760" w:hanging="360"/>
      </w:pPr>
    </w:lvl>
    <w:lvl w:ilvl="8" w:tplc="3948F6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CE4E47"/>
    <w:multiLevelType w:val="hybridMultilevel"/>
    <w:tmpl w:val="C090C46C"/>
    <w:lvl w:ilvl="0" w:tplc="763438D0">
      <w:start w:val="1"/>
      <w:numFmt w:val="decimal"/>
      <w:lvlText w:val="A%1."/>
      <w:lvlJc w:val="left"/>
      <w:pPr>
        <w:ind w:left="720" w:hanging="360"/>
      </w:pPr>
      <w:rPr>
        <w:rFonts w:hint="default"/>
      </w:rPr>
    </w:lvl>
    <w:lvl w:ilvl="1" w:tplc="EBE6869A" w:tentative="1">
      <w:start w:val="1"/>
      <w:numFmt w:val="lowerLetter"/>
      <w:lvlText w:val="%2."/>
      <w:lvlJc w:val="left"/>
      <w:pPr>
        <w:ind w:left="1440" w:hanging="360"/>
      </w:pPr>
    </w:lvl>
    <w:lvl w:ilvl="2" w:tplc="2F4274D8" w:tentative="1">
      <w:start w:val="1"/>
      <w:numFmt w:val="lowerRoman"/>
      <w:lvlText w:val="%3."/>
      <w:lvlJc w:val="right"/>
      <w:pPr>
        <w:ind w:left="2160" w:hanging="180"/>
      </w:pPr>
    </w:lvl>
    <w:lvl w:ilvl="3" w:tplc="FCCEFDBE" w:tentative="1">
      <w:start w:val="1"/>
      <w:numFmt w:val="decimal"/>
      <w:lvlText w:val="%4."/>
      <w:lvlJc w:val="left"/>
      <w:pPr>
        <w:ind w:left="2880" w:hanging="360"/>
      </w:pPr>
    </w:lvl>
    <w:lvl w:ilvl="4" w:tplc="2C56664E" w:tentative="1">
      <w:start w:val="1"/>
      <w:numFmt w:val="lowerLetter"/>
      <w:lvlText w:val="%5."/>
      <w:lvlJc w:val="left"/>
      <w:pPr>
        <w:ind w:left="3600" w:hanging="360"/>
      </w:pPr>
    </w:lvl>
    <w:lvl w:ilvl="5" w:tplc="3C24B4B0" w:tentative="1">
      <w:start w:val="1"/>
      <w:numFmt w:val="lowerRoman"/>
      <w:lvlText w:val="%6."/>
      <w:lvlJc w:val="right"/>
      <w:pPr>
        <w:ind w:left="4320" w:hanging="180"/>
      </w:pPr>
    </w:lvl>
    <w:lvl w:ilvl="6" w:tplc="381E4F7E" w:tentative="1">
      <w:start w:val="1"/>
      <w:numFmt w:val="decimal"/>
      <w:lvlText w:val="%7."/>
      <w:lvlJc w:val="left"/>
      <w:pPr>
        <w:ind w:left="5040" w:hanging="360"/>
      </w:pPr>
    </w:lvl>
    <w:lvl w:ilvl="7" w:tplc="297CD972" w:tentative="1">
      <w:start w:val="1"/>
      <w:numFmt w:val="lowerLetter"/>
      <w:lvlText w:val="%8."/>
      <w:lvlJc w:val="left"/>
      <w:pPr>
        <w:ind w:left="5760" w:hanging="360"/>
      </w:pPr>
    </w:lvl>
    <w:lvl w:ilvl="8" w:tplc="94029F5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43"/>
    <w:rsid w:val="00703469"/>
    <w:rsid w:val="00753CA0"/>
    <w:rsid w:val="009B7143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ADFC2"/>
  <w15:chartTrackingRefBased/>
  <w15:docId w15:val="{1BC72621-D8B9-49E4-84ED-610901B05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143"/>
    <w:pPr>
      <w:spacing w:after="120" w:line="240" w:lineRule="auto"/>
      <w:jc w:val="both"/>
    </w:pPr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7143"/>
    <w:pPr>
      <w:keepNext/>
      <w:keepLines/>
      <w:numPr>
        <w:numId w:val="1"/>
      </w:numPr>
      <w:spacing w:before="240" w:after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7143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B7143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B7143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B7143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7143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7143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7143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7143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714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9B714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9B714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9B7143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9B7143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714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7143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7143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714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styleId="Hyperlink">
    <w:name w:val="Hyperlink"/>
    <w:basedOn w:val="DefaultParagraphFont"/>
    <w:uiPriority w:val="99"/>
    <w:unhideWhenUsed/>
    <w:rsid w:val="009B7143"/>
    <w:rPr>
      <w:color w:val="0563C1" w:themeColor="hyperlink"/>
      <w:u w:val="single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9B7143"/>
    <w:pPr>
      <w:keepLines/>
      <w:jc w:val="center"/>
    </w:pPr>
    <w:rPr>
      <w:i/>
      <w:sz w:val="22"/>
    </w:rPr>
  </w:style>
  <w:style w:type="character" w:customStyle="1" w:styleId="CaptionChar">
    <w:name w:val="Caption Char"/>
    <w:basedOn w:val="DefaultParagraphFont"/>
    <w:link w:val="Caption"/>
    <w:uiPriority w:val="35"/>
    <w:rsid w:val="009B7143"/>
    <w:rPr>
      <w:i/>
      <w:szCs w:val="24"/>
      <w:lang w:val="en-GB"/>
    </w:rPr>
  </w:style>
  <w:style w:type="table" w:styleId="TableGrid">
    <w:name w:val="Table Grid"/>
    <w:basedOn w:val="TableNormal"/>
    <w:uiPriority w:val="39"/>
    <w:rsid w:val="009B7143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714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B7143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B714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B7143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footer" Target="footer1.xm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89BE92BFE5D4EB4BA6525B4F8A10E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D40FAE-4413-436B-B488-40CD34979931}"/>
      </w:docPartPr>
      <w:docPartBody>
        <w:p w:rsidR="00000000" w:rsidRDefault="008D1CBB" w:rsidP="008D1CBB">
          <w:pPr>
            <w:pStyle w:val="489BE92BFE5D4EB4BA6525B4F8A10E4E"/>
          </w:pPr>
          <w:r w:rsidRPr="005625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BE3801A7CA465D8E36815FEC873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DA2921-0AB3-47E4-B8F3-4FEA4E498C85}"/>
      </w:docPartPr>
      <w:docPartBody>
        <w:p w:rsidR="00000000" w:rsidRDefault="008D1CBB" w:rsidP="008D1CBB">
          <w:pPr>
            <w:pStyle w:val="A4BE3801A7CA465D8E36815FEC873AE1"/>
          </w:pPr>
          <w:r w:rsidRPr="005625F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CBB"/>
    <w:rsid w:val="00345DF6"/>
    <w:rsid w:val="008D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1CBB"/>
    <w:rPr>
      <w:color w:val="808080"/>
    </w:rPr>
  </w:style>
  <w:style w:type="paragraph" w:customStyle="1" w:styleId="489BE92BFE5D4EB4BA6525B4F8A10E4E">
    <w:name w:val="489BE92BFE5D4EB4BA6525B4F8A10E4E"/>
    <w:rsid w:val="008D1CBB"/>
  </w:style>
  <w:style w:type="paragraph" w:customStyle="1" w:styleId="A4BE3801A7CA465D8E36815FEC873AE1">
    <w:name w:val="A4BE3801A7CA465D8E36815FEC873AE1"/>
    <w:rsid w:val="008D1C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1190</Words>
  <Characters>6784</Characters>
  <Application>Microsoft Office Word</Application>
  <DocSecurity>0</DocSecurity>
  <Lines>56</Lines>
  <Paragraphs>15</Paragraphs>
  <ScaleCrop>false</ScaleCrop>
  <Company>Springer Nature</Company>
  <LinksUpToDate>false</LinksUpToDate>
  <CharactersWithSpaces>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2023-07-10T14:05:00Z</dcterms:created>
  <dcterms:modified xsi:type="dcterms:W3CDTF">2023-07-10T14:05:00Z</dcterms:modified>
</cp:coreProperties>
</file>