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T</w:t>
      </w:r>
      <w:r>
        <w:rPr>
          <w:rFonts w:eastAsia="宋体"/>
          <w:sz w:val="24"/>
          <w:szCs w:val="24"/>
          <w:lang w:eastAsia="zh-CN"/>
        </w:rPr>
        <w:t>able</w:t>
      </w:r>
      <w:r>
        <w:rPr>
          <w:rFonts w:hint="eastAsia" w:eastAsia="宋体"/>
          <w:sz w:val="24"/>
          <w:szCs w:val="24"/>
          <w:lang w:val="en-US" w:eastAsia="zh-CN"/>
        </w:rPr>
        <w:t xml:space="preserve"> </w:t>
      </w:r>
      <w:bookmarkStart w:id="1" w:name="_GoBack"/>
      <w:bookmarkEnd w:id="1"/>
      <w:r>
        <w:rPr>
          <w:rFonts w:hint="eastAsia" w:eastAsia="宋体"/>
          <w:sz w:val="24"/>
          <w:szCs w:val="24"/>
          <w:lang w:val="en-US" w:eastAsia="zh-CN"/>
        </w:rPr>
        <w:t>s</w:t>
      </w:r>
      <w:r>
        <w:rPr>
          <w:rFonts w:eastAsia="宋体"/>
          <w:sz w:val="24"/>
          <w:szCs w:val="24"/>
          <w:lang w:eastAsia="zh-CN"/>
        </w:rPr>
        <w:t>1 Definition of risk factors for medication compliance in hypertensive patients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8"/>
        <w:gridCol w:w="51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Characteristic</w:t>
            </w:r>
          </w:p>
        </w:tc>
        <w:tc>
          <w:tcPr>
            <w:tcW w:w="3030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b/>
                <w:bCs/>
                <w:sz w:val="16"/>
                <w:szCs w:val="16"/>
                <w:vertAlign w:val="superscript"/>
              </w:rPr>
            </w:pPr>
            <w:r>
              <w:rPr>
                <w:b/>
                <w:bCs/>
                <w:sz w:val="16"/>
                <w:szCs w:val="16"/>
              </w:rPr>
              <w:t>Values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restart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T</w:t>
            </w:r>
            <w:r>
              <w:rPr>
                <w:sz w:val="16"/>
                <w:szCs w:val="16"/>
                <w:lang w:eastAsia="zh-CN"/>
              </w:rPr>
              <w:t>aking blood pressure at home or not</w:t>
            </w: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Never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Sometimes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Always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restart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E</w:t>
            </w:r>
            <w:r>
              <w:rPr>
                <w:sz w:val="16"/>
                <w:szCs w:val="16"/>
                <w:lang w:eastAsia="zh-CN"/>
              </w:rPr>
              <w:t>ducation level</w:t>
            </w: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Primary school or no formal education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 xml:space="preserve">Middle school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High school or higher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restart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Social healthcare insurance</w:t>
            </w: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Urban Employee Basic Medical Insurance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 xml:space="preserve">Urban Resident Basic Medical Insurance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New Rural Cooperative Medical System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 xml:space="preserve">Other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Marital status</w:t>
            </w: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Unmarried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Married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Wisowed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bookmarkStart w:id="0" w:name="_Hlk133342262"/>
            <w:r>
              <w:rPr>
                <w:sz w:val="16"/>
                <w:szCs w:val="16"/>
                <w:lang w:eastAsia="zh-CN"/>
              </w:rPr>
              <w:t>Divorced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pct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</w:p>
        </w:tc>
        <w:tc>
          <w:tcPr>
            <w:tcW w:w="3030" w:type="pct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o</w:t>
            </w:r>
            <w:r>
              <w:rPr>
                <w:sz w:val="16"/>
                <w:szCs w:val="16"/>
                <w:lang w:eastAsia="zh-CN"/>
              </w:rPr>
              <w:t>ther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0Y2ZmMDI0YzhlODM3Zjc3Y2ViMTdhNDM5Y2UyOTAifQ=="/>
  </w:docVars>
  <w:rsids>
    <w:rsidRoot w:val="0061381A"/>
    <w:rsid w:val="001A48FE"/>
    <w:rsid w:val="003B194A"/>
    <w:rsid w:val="005B0225"/>
    <w:rsid w:val="0061381A"/>
    <w:rsid w:val="00B7709B"/>
    <w:rsid w:val="2764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spacing w:line="240" w:lineRule="atLeast"/>
      <w:ind w:firstLine="227"/>
      <w:jc w:val="both"/>
      <w:textAlignment w:val="baseline"/>
    </w:pPr>
    <w:rPr>
      <w:rFonts w:ascii="Times New Roman" w:hAnsi="Times New Roman" w:eastAsia="Times New Roman" w:cs="Times New Roman"/>
      <w:kern w:val="0"/>
      <w:sz w:val="20"/>
      <w:szCs w:val="20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ind w:firstLine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paragraph" w:styleId="3">
    <w:name w:val="header"/>
    <w:basedOn w:val="1"/>
    <w:link w:val="6"/>
    <w:unhideWhenUsed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ind w:firstLine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420</Characters>
  <Lines>3</Lines>
  <Paragraphs>1</Paragraphs>
  <TotalTime>0</TotalTime>
  <ScaleCrop>false</ScaleCrop>
  <LinksUpToDate>false</LinksUpToDate>
  <CharactersWithSpaces>492</CharactersWithSpaces>
  <Application>WPS Office_11.1.0.14650_F1E327BC-269C-435d-A152-05C5408002CA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2023-06-12T10:11:00Z</dcterms:created>
  <dc:creator>rose_1203@yeah.net</dc:creator>
  <cp:lastModifiedBy>萌大哥</cp:lastModifiedBy>
  <dcterms:modified xsi:type="dcterms:W3CDTF">2023-06-28T02:30:41Z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2052-11.1.0.14650</vt:lpwstr>
  </property>
  <property fmtid="{D5CDD505-2E9C-101B-9397-08002B2CF9AE}" pid="3" name="ICV">
    <vt:lpwstr>156ACBEA58714084ACDA3511BBDC5641_12</vt:lpwstr>
  </property>
</Properties>
</file>