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8DD" w:rsidRDefault="00EA28DD" w:rsidP="00EA28DD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Rapid determination of w</w:t>
      </w:r>
      <w:r w:rsidRPr="00682D6A">
        <w:rPr>
          <w:rFonts w:asciiTheme="majorBidi" w:hAnsiTheme="majorBidi" w:cstheme="majorBidi"/>
          <w:b/>
          <w:bCs/>
          <w:sz w:val="28"/>
          <w:szCs w:val="28"/>
        </w:rPr>
        <w:t>arfarin in biological samples</w:t>
      </w:r>
      <w:r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682D6A">
        <w:rPr>
          <w:rFonts w:asciiTheme="majorBidi" w:hAnsiTheme="majorBidi" w:cstheme="majorBidi"/>
          <w:b/>
          <w:bCs/>
          <w:sz w:val="28"/>
          <w:szCs w:val="28"/>
        </w:rPr>
        <w:t xml:space="preserve"> Experimental and theoretical studies of Pt-doped </w:t>
      </w:r>
      <w:proofErr w:type="spellStart"/>
      <w:r w:rsidRPr="00682D6A">
        <w:rPr>
          <w:rFonts w:asciiTheme="majorBidi" w:hAnsiTheme="majorBidi" w:cstheme="majorBidi"/>
          <w:b/>
          <w:bCs/>
          <w:sz w:val="28"/>
          <w:szCs w:val="28"/>
        </w:rPr>
        <w:t>CdTe</w:t>
      </w:r>
      <w:proofErr w:type="spellEnd"/>
      <w:r w:rsidRPr="00682D6A">
        <w:rPr>
          <w:rFonts w:asciiTheme="majorBidi" w:hAnsiTheme="majorBidi" w:cstheme="majorBidi"/>
          <w:b/>
          <w:bCs/>
          <w:sz w:val="28"/>
          <w:szCs w:val="28"/>
        </w:rPr>
        <w:t xml:space="preserve"> QDs as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682D6A">
        <w:rPr>
          <w:rFonts w:asciiTheme="majorBidi" w:hAnsiTheme="majorBidi" w:cstheme="majorBidi"/>
          <w:b/>
          <w:bCs/>
          <w:sz w:val="28"/>
          <w:szCs w:val="28"/>
        </w:rPr>
        <w:t>fluorescent pro</w:t>
      </w:r>
      <w:r>
        <w:rPr>
          <w:rFonts w:asciiTheme="majorBidi" w:hAnsiTheme="majorBidi" w:cstheme="majorBidi"/>
          <w:b/>
          <w:bCs/>
          <w:sz w:val="28"/>
          <w:szCs w:val="28"/>
        </w:rPr>
        <w:t>bes</w:t>
      </w:r>
    </w:p>
    <w:p w:rsidR="00EA28DD" w:rsidRDefault="00EA28DD" w:rsidP="00EA28DD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 w:rsidRPr="007632C7">
        <w:rPr>
          <w:rFonts w:asciiTheme="majorBidi" w:hAnsiTheme="majorBidi" w:cstheme="majorBidi"/>
          <w:sz w:val="24"/>
          <w:szCs w:val="24"/>
        </w:rPr>
        <w:t>Meysam</w:t>
      </w:r>
      <w:proofErr w:type="spellEnd"/>
      <w:r w:rsidRPr="007632C7">
        <w:rPr>
          <w:rFonts w:asciiTheme="majorBidi" w:hAnsiTheme="majorBidi" w:cstheme="majorBidi"/>
          <w:sz w:val="24"/>
          <w:szCs w:val="24"/>
        </w:rPr>
        <w:t xml:space="preserve"> Safari</w:t>
      </w:r>
      <w:r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Pr="007632C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7632C7">
        <w:rPr>
          <w:rFonts w:asciiTheme="majorBidi" w:hAnsiTheme="majorBidi" w:cstheme="majorBidi"/>
          <w:sz w:val="24"/>
          <w:szCs w:val="24"/>
        </w:rPr>
        <w:t>Hosna</w:t>
      </w:r>
      <w:proofErr w:type="spellEnd"/>
      <w:r w:rsidRPr="007632C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632C7">
        <w:rPr>
          <w:rFonts w:asciiTheme="majorBidi" w:hAnsiTheme="majorBidi" w:cstheme="majorBidi"/>
          <w:sz w:val="24"/>
          <w:szCs w:val="24"/>
        </w:rPr>
        <w:t>Ehzari</w:t>
      </w:r>
      <w:proofErr w:type="spellEnd"/>
      <w:r w:rsidRPr="007632C7">
        <w:rPr>
          <w:rFonts w:asciiTheme="majorBidi" w:hAnsiTheme="majorBidi" w:cstheme="majorBidi"/>
          <w:sz w:val="24"/>
          <w:szCs w:val="24"/>
        </w:rPr>
        <w:t xml:space="preserve">, Mohsen </w:t>
      </w:r>
      <w:proofErr w:type="spellStart"/>
      <w:r w:rsidRPr="007632C7">
        <w:rPr>
          <w:rFonts w:asciiTheme="majorBidi" w:hAnsiTheme="majorBidi" w:cstheme="majorBidi"/>
          <w:sz w:val="24"/>
          <w:szCs w:val="24"/>
        </w:rPr>
        <w:t>Samimi</w:t>
      </w:r>
      <w:proofErr w:type="spellEnd"/>
    </w:p>
    <w:p w:rsidR="00EA28DD" w:rsidRPr="007632C7" w:rsidRDefault="00EA28DD" w:rsidP="00EA28DD">
      <w:pPr>
        <w:spacing w:line="360" w:lineRule="auto"/>
        <w:jc w:val="center"/>
        <w:rPr>
          <w:rFonts w:asciiTheme="majorBidi" w:hAnsiTheme="majorBidi" w:cstheme="majorBidi"/>
          <w:i/>
          <w:iCs/>
          <w:sz w:val="24"/>
          <w:szCs w:val="24"/>
        </w:rPr>
      </w:pPr>
      <w:r w:rsidRPr="007632C7">
        <w:rPr>
          <w:rFonts w:asciiTheme="majorBidi" w:hAnsiTheme="majorBidi" w:cstheme="majorBidi"/>
          <w:i/>
          <w:iCs/>
          <w:sz w:val="24"/>
          <w:szCs w:val="24"/>
        </w:rPr>
        <w:t>Department of Chemical Engineering, Faculty of Engineering, Kermanshah University of Technology, Kermanshah, Iran</w:t>
      </w:r>
    </w:p>
    <w:p w:rsidR="00EA28DD" w:rsidRDefault="00EA28DD" w:rsidP="00EA28DD">
      <w:pPr>
        <w:autoSpaceDE w:val="0"/>
        <w:autoSpaceDN w:val="0"/>
        <w:adjustRightInd w:val="0"/>
        <w:spacing w:after="0" w:line="480" w:lineRule="auto"/>
        <w:jc w:val="center"/>
        <w:rPr>
          <w:rStyle w:val="shorttext"/>
          <w:rFonts w:ascii="Times New Roman" w:hAnsi="Times New Roman" w:cs="Times New Roman"/>
          <w:sz w:val="24"/>
          <w:szCs w:val="24"/>
          <w:lang w:val="en"/>
        </w:rPr>
      </w:pPr>
      <w:bookmarkStart w:id="0" w:name="_GoBack"/>
      <w:bookmarkEnd w:id="0"/>
    </w:p>
    <w:p w:rsidR="00EA28DD" w:rsidRDefault="00EA28DD" w:rsidP="00EA28DD">
      <w:pPr>
        <w:autoSpaceDE w:val="0"/>
        <w:autoSpaceDN w:val="0"/>
        <w:adjustRightInd w:val="0"/>
        <w:spacing w:after="0" w:line="480" w:lineRule="auto"/>
        <w:jc w:val="center"/>
        <w:rPr>
          <w:rStyle w:val="shorttext"/>
          <w:rFonts w:ascii="Times New Roman" w:hAnsi="Times New Roman" w:cs="Times New Roman"/>
          <w:sz w:val="24"/>
          <w:szCs w:val="24"/>
          <w:lang w:val="en"/>
        </w:rPr>
      </w:pPr>
    </w:p>
    <w:p w:rsidR="00EA28DD" w:rsidRPr="00051963" w:rsidRDefault="00EA28DD" w:rsidP="00EA28DD">
      <w:pPr>
        <w:autoSpaceDE w:val="0"/>
        <w:autoSpaceDN w:val="0"/>
        <w:adjustRightInd w:val="0"/>
        <w:spacing w:after="0" w:line="480" w:lineRule="auto"/>
        <w:jc w:val="center"/>
        <w:rPr>
          <w:rStyle w:val="shorttext"/>
          <w:rFonts w:ascii="Times New Roman" w:hAnsi="Times New Roman" w:cs="Times New Roman"/>
          <w:sz w:val="24"/>
          <w:szCs w:val="24"/>
          <w:lang w:val="en"/>
        </w:rPr>
      </w:pPr>
    </w:p>
    <w:p w:rsidR="00EA28DD" w:rsidRDefault="00EA28DD" w:rsidP="00EA28DD">
      <w:pPr>
        <w:autoSpaceDE w:val="0"/>
        <w:autoSpaceDN w:val="0"/>
        <w:adjustRightInd w:val="0"/>
        <w:spacing w:after="0" w:line="480" w:lineRule="auto"/>
        <w:jc w:val="both"/>
        <w:rPr>
          <w:rStyle w:val="shorttext"/>
          <w:rFonts w:ascii="Times New Roman" w:hAnsi="Times New Roman" w:cs="Times New Roman"/>
          <w:b/>
          <w:bCs/>
          <w:sz w:val="24"/>
          <w:szCs w:val="24"/>
          <w:lang w:val="en"/>
        </w:rPr>
      </w:pPr>
    </w:p>
    <w:p w:rsidR="00EA28DD" w:rsidRDefault="00EA28DD" w:rsidP="00EA28DD">
      <w:pPr>
        <w:autoSpaceDE w:val="0"/>
        <w:autoSpaceDN w:val="0"/>
        <w:adjustRightInd w:val="0"/>
        <w:spacing w:after="0" w:line="480" w:lineRule="auto"/>
        <w:jc w:val="both"/>
        <w:rPr>
          <w:rStyle w:val="shorttext"/>
          <w:rFonts w:ascii="Times New Roman" w:hAnsi="Times New Roman" w:cs="Times New Roman"/>
          <w:b/>
          <w:bCs/>
          <w:sz w:val="24"/>
          <w:szCs w:val="24"/>
          <w:lang w:val="en"/>
        </w:rPr>
      </w:pPr>
      <w:r w:rsidRPr="00051963">
        <w:rPr>
          <w:rStyle w:val="shorttext"/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283845</wp:posOffset>
            </wp:positionV>
            <wp:extent cx="4429125" cy="3519128"/>
            <wp:effectExtent l="0" t="0" r="0" b="5715"/>
            <wp:wrapTight wrapText="bothSides">
              <wp:wrapPolygon edited="0">
                <wp:start x="0" y="0"/>
                <wp:lineTo x="0" y="21518"/>
                <wp:lineTo x="21461" y="21518"/>
                <wp:lineTo x="21461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51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A28DD" w:rsidRDefault="00EA28DD" w:rsidP="00EA28DD">
      <w:pPr>
        <w:autoSpaceDE w:val="0"/>
        <w:autoSpaceDN w:val="0"/>
        <w:adjustRightInd w:val="0"/>
        <w:spacing w:after="0" w:line="480" w:lineRule="auto"/>
        <w:jc w:val="both"/>
        <w:rPr>
          <w:rStyle w:val="shorttext"/>
          <w:rFonts w:ascii="Times New Roman" w:hAnsi="Times New Roman" w:cs="Times New Roman"/>
          <w:b/>
          <w:bCs/>
          <w:sz w:val="24"/>
          <w:szCs w:val="24"/>
          <w:lang w:val="en"/>
        </w:rPr>
      </w:pPr>
    </w:p>
    <w:p w:rsidR="00EA28DD" w:rsidRDefault="00EA28DD" w:rsidP="00EA28DD">
      <w:pPr>
        <w:autoSpaceDE w:val="0"/>
        <w:autoSpaceDN w:val="0"/>
        <w:adjustRightInd w:val="0"/>
        <w:spacing w:after="0" w:line="480" w:lineRule="auto"/>
        <w:jc w:val="both"/>
        <w:rPr>
          <w:rStyle w:val="shorttext"/>
          <w:rFonts w:ascii="Times New Roman" w:hAnsi="Times New Roman" w:cs="Times New Roman"/>
          <w:b/>
          <w:bCs/>
          <w:sz w:val="24"/>
          <w:szCs w:val="24"/>
          <w:lang w:val="en"/>
        </w:rPr>
      </w:pPr>
    </w:p>
    <w:p w:rsidR="00EA28DD" w:rsidRDefault="00EA28DD" w:rsidP="00EA28DD">
      <w:pPr>
        <w:autoSpaceDE w:val="0"/>
        <w:autoSpaceDN w:val="0"/>
        <w:adjustRightInd w:val="0"/>
        <w:spacing w:after="0" w:line="480" w:lineRule="auto"/>
        <w:jc w:val="both"/>
        <w:rPr>
          <w:rStyle w:val="shorttext"/>
          <w:rFonts w:ascii="Times New Roman" w:hAnsi="Times New Roman" w:cs="Times New Roman"/>
          <w:b/>
          <w:bCs/>
          <w:sz w:val="24"/>
          <w:szCs w:val="24"/>
          <w:lang w:val="en"/>
        </w:rPr>
      </w:pPr>
    </w:p>
    <w:p w:rsidR="00EA28DD" w:rsidRDefault="00EA28DD" w:rsidP="00EA28DD">
      <w:pPr>
        <w:autoSpaceDE w:val="0"/>
        <w:autoSpaceDN w:val="0"/>
        <w:adjustRightInd w:val="0"/>
        <w:spacing w:after="0" w:line="480" w:lineRule="auto"/>
        <w:jc w:val="both"/>
        <w:rPr>
          <w:rStyle w:val="shorttext"/>
          <w:rFonts w:ascii="Times New Roman" w:hAnsi="Times New Roman" w:cs="Times New Roman"/>
          <w:b/>
          <w:bCs/>
          <w:sz w:val="24"/>
          <w:szCs w:val="24"/>
          <w:lang w:val="en"/>
        </w:rPr>
      </w:pPr>
    </w:p>
    <w:p w:rsidR="00EA28DD" w:rsidRDefault="00EA28DD" w:rsidP="00EA28DD">
      <w:pPr>
        <w:autoSpaceDE w:val="0"/>
        <w:autoSpaceDN w:val="0"/>
        <w:adjustRightInd w:val="0"/>
        <w:spacing w:after="0" w:line="480" w:lineRule="auto"/>
        <w:jc w:val="both"/>
        <w:rPr>
          <w:rStyle w:val="shorttext"/>
          <w:rFonts w:ascii="Times New Roman" w:hAnsi="Times New Roman" w:cs="Times New Roman"/>
          <w:b/>
          <w:bCs/>
          <w:sz w:val="24"/>
          <w:szCs w:val="24"/>
          <w:lang w:val="en"/>
        </w:rPr>
      </w:pPr>
    </w:p>
    <w:p w:rsidR="00EA28DD" w:rsidRDefault="00EA28DD" w:rsidP="00EA28DD">
      <w:pPr>
        <w:autoSpaceDE w:val="0"/>
        <w:autoSpaceDN w:val="0"/>
        <w:adjustRightInd w:val="0"/>
        <w:spacing w:after="0" w:line="480" w:lineRule="auto"/>
        <w:jc w:val="both"/>
        <w:rPr>
          <w:rStyle w:val="shorttext"/>
          <w:rFonts w:ascii="Times New Roman" w:hAnsi="Times New Roman" w:cs="Times New Roman"/>
          <w:b/>
          <w:bCs/>
          <w:sz w:val="24"/>
          <w:szCs w:val="24"/>
          <w:lang w:val="en"/>
        </w:rPr>
      </w:pPr>
    </w:p>
    <w:p w:rsidR="00EA28DD" w:rsidRDefault="00EA28DD" w:rsidP="00EA28DD">
      <w:pPr>
        <w:autoSpaceDE w:val="0"/>
        <w:autoSpaceDN w:val="0"/>
        <w:adjustRightInd w:val="0"/>
        <w:spacing w:after="0" w:line="480" w:lineRule="auto"/>
        <w:jc w:val="both"/>
        <w:rPr>
          <w:rStyle w:val="shorttext"/>
          <w:rFonts w:ascii="Times New Roman" w:hAnsi="Times New Roman" w:cs="Times New Roman"/>
          <w:b/>
          <w:bCs/>
          <w:sz w:val="24"/>
          <w:szCs w:val="24"/>
          <w:lang w:val="en"/>
        </w:rPr>
      </w:pPr>
    </w:p>
    <w:p w:rsidR="00EA28DD" w:rsidRDefault="00EA28DD" w:rsidP="00EA28DD">
      <w:pPr>
        <w:autoSpaceDE w:val="0"/>
        <w:autoSpaceDN w:val="0"/>
        <w:adjustRightInd w:val="0"/>
        <w:spacing w:after="0" w:line="480" w:lineRule="auto"/>
        <w:jc w:val="both"/>
        <w:rPr>
          <w:rStyle w:val="shorttext"/>
          <w:rFonts w:ascii="Times New Roman" w:hAnsi="Times New Roman" w:cs="Times New Roman"/>
          <w:b/>
          <w:bCs/>
          <w:sz w:val="24"/>
          <w:szCs w:val="24"/>
          <w:lang w:val="en"/>
        </w:rPr>
      </w:pPr>
    </w:p>
    <w:p w:rsidR="00EA28DD" w:rsidRDefault="00EA28DD" w:rsidP="00EA28DD">
      <w:pPr>
        <w:autoSpaceDE w:val="0"/>
        <w:autoSpaceDN w:val="0"/>
        <w:adjustRightInd w:val="0"/>
        <w:spacing w:after="0" w:line="480" w:lineRule="auto"/>
        <w:jc w:val="both"/>
        <w:rPr>
          <w:rStyle w:val="shorttext"/>
          <w:rFonts w:ascii="Times New Roman" w:hAnsi="Times New Roman" w:cs="Times New Roman"/>
          <w:b/>
          <w:bCs/>
          <w:sz w:val="24"/>
          <w:szCs w:val="24"/>
          <w:lang w:val="en"/>
        </w:rPr>
      </w:pPr>
    </w:p>
    <w:p w:rsidR="00EA28DD" w:rsidRDefault="00EA28DD" w:rsidP="00EA28DD">
      <w:pPr>
        <w:autoSpaceDE w:val="0"/>
        <w:autoSpaceDN w:val="0"/>
        <w:adjustRightInd w:val="0"/>
        <w:spacing w:after="0" w:line="480" w:lineRule="auto"/>
        <w:jc w:val="both"/>
        <w:rPr>
          <w:rStyle w:val="shorttext"/>
          <w:rFonts w:ascii="Times New Roman" w:hAnsi="Times New Roman" w:cs="Times New Roman"/>
          <w:b/>
          <w:bCs/>
          <w:sz w:val="24"/>
          <w:szCs w:val="24"/>
          <w:lang w:val="en"/>
        </w:rPr>
      </w:pPr>
    </w:p>
    <w:p w:rsidR="00EA28DD" w:rsidRDefault="00EA28DD" w:rsidP="00EA28DD">
      <w:pPr>
        <w:autoSpaceDE w:val="0"/>
        <w:autoSpaceDN w:val="0"/>
        <w:adjustRightInd w:val="0"/>
        <w:spacing w:after="0" w:line="480" w:lineRule="auto"/>
        <w:jc w:val="both"/>
        <w:rPr>
          <w:rStyle w:val="shorttext"/>
          <w:rFonts w:ascii="Times New Roman" w:hAnsi="Times New Roman" w:cs="Times New Roman"/>
          <w:b/>
          <w:bCs/>
          <w:sz w:val="24"/>
          <w:szCs w:val="24"/>
          <w:lang w:val="en"/>
        </w:rPr>
      </w:pPr>
    </w:p>
    <w:p w:rsidR="00EA28DD" w:rsidRDefault="00EA28DD" w:rsidP="00EA28D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963">
        <w:rPr>
          <w:rStyle w:val="shorttext"/>
          <w:rFonts w:ascii="Times New Roman" w:hAnsi="Times New Roman" w:cs="Times New Roman"/>
          <w:b/>
          <w:bCs/>
          <w:sz w:val="24"/>
          <w:szCs w:val="24"/>
          <w:lang w:val="en"/>
        </w:rPr>
        <w:t xml:space="preserve">Fig. </w:t>
      </w:r>
      <w:r>
        <w:rPr>
          <w:rStyle w:val="shorttext"/>
          <w:rFonts w:ascii="Times New Roman" w:hAnsi="Times New Roman" w:cs="Times New Roman"/>
          <w:b/>
          <w:bCs/>
          <w:sz w:val="24"/>
          <w:szCs w:val="24"/>
          <w:lang w:val="en"/>
        </w:rPr>
        <w:t>1S</w:t>
      </w:r>
      <w:r w:rsidRPr="00051963">
        <w:rPr>
          <w:rStyle w:val="shorttext"/>
          <w:rFonts w:ascii="Times New Roman" w:hAnsi="Times New Roman" w:cs="Times New Roman"/>
          <w:b/>
          <w:bCs/>
          <w:sz w:val="24"/>
          <w:szCs w:val="24"/>
          <w:lang w:val="en"/>
        </w:rPr>
        <w:t xml:space="preserve">. </w:t>
      </w:r>
      <w:r w:rsidRPr="00051963">
        <w:rPr>
          <w:rFonts w:ascii="Times New Roman" w:hAnsi="Times New Roman" w:cs="Times New Roman"/>
          <w:sz w:val="24"/>
          <w:szCs w:val="24"/>
        </w:rPr>
        <w:t xml:space="preserve">Fluorescence spectra of </w:t>
      </w:r>
      <w:proofErr w:type="spellStart"/>
      <w:r w:rsidRPr="00051963">
        <w:rPr>
          <w:rFonts w:ascii="Times New Roman" w:hAnsi="Times New Roman" w:cs="Times New Roman"/>
          <w:sz w:val="24"/>
          <w:szCs w:val="24"/>
        </w:rPr>
        <w:t>Pt</w:t>
      </w:r>
      <w:proofErr w:type="gramStart"/>
      <w:r w:rsidRPr="00051963">
        <w:rPr>
          <w:rFonts w:ascii="Times New Roman" w:hAnsi="Times New Roman" w:cs="Times New Roman"/>
          <w:sz w:val="24"/>
          <w:szCs w:val="24"/>
        </w:rPr>
        <w:t>:CdTe</w:t>
      </w:r>
      <w:proofErr w:type="spellEnd"/>
      <w:proofErr w:type="gramEnd"/>
      <w:r w:rsidRPr="00051963">
        <w:rPr>
          <w:rFonts w:ascii="Times New Roman" w:hAnsi="Times New Roman" w:cs="Times New Roman"/>
          <w:sz w:val="24"/>
          <w:szCs w:val="24"/>
        </w:rPr>
        <w:t xml:space="preserve"> QDs (reaction time, 0, 60, 120, 150, 180, 210, 240 and 270 min</w:t>
      </w:r>
      <w:r w:rsidRPr="00051963">
        <w:rPr>
          <w:rFonts w:ascii="Times New Roman" w:eastAsia="TimesNewRomanPSMT" w:hAnsi="Times New Roman" w:cs="Times New Roman"/>
          <w:sz w:val="24"/>
          <w:szCs w:val="24"/>
        </w:rPr>
        <w:t xml:space="preserve">; </w:t>
      </w:r>
      <w:proofErr w:type="spellStart"/>
      <w:r w:rsidRPr="00051963">
        <w:rPr>
          <w:rFonts w:ascii="Times New Roman" w:eastAsia="TimesNewRomanPSMT" w:hAnsi="Times New Roman" w:cs="Times New Roman"/>
          <w:sz w:val="24"/>
          <w:szCs w:val="24"/>
        </w:rPr>
        <w:t>λ</w:t>
      </w:r>
      <w:r w:rsidRPr="00051963">
        <w:rPr>
          <w:rFonts w:ascii="Times New Roman" w:eastAsia="TimesNewRomanPSMT" w:hAnsi="Times New Roman" w:cs="Times New Roman"/>
          <w:sz w:val="24"/>
          <w:szCs w:val="24"/>
          <w:vertAlign w:val="subscript"/>
        </w:rPr>
        <w:t>ex</w:t>
      </w:r>
      <w:proofErr w:type="spellEnd"/>
      <w:r w:rsidRPr="00051963">
        <w:rPr>
          <w:rFonts w:ascii="Times New Roman" w:eastAsia="TimesNewRomanPSMT" w:hAnsi="Times New Roman" w:cs="Times New Roman"/>
          <w:sz w:val="24"/>
          <w:szCs w:val="24"/>
        </w:rPr>
        <w:t xml:space="preserve"> = </w:t>
      </w:r>
      <w:r w:rsidRPr="00051963">
        <w:rPr>
          <w:rFonts w:ascii="Times New Roman" w:hAnsi="Times New Roman" w:cs="Times New Roman"/>
          <w:sz w:val="24"/>
          <w:szCs w:val="24"/>
        </w:rPr>
        <w:t>330 nm).</w:t>
      </w:r>
    </w:p>
    <w:p w:rsidR="00EA28DD" w:rsidRPr="00051963" w:rsidRDefault="00EA28DD" w:rsidP="00EA28DD">
      <w:pPr>
        <w:rPr>
          <w:rFonts w:ascii="Times New Roman" w:hAnsi="Times New Roman" w:cs="Times New Roman"/>
        </w:rPr>
      </w:pPr>
    </w:p>
    <w:p w:rsidR="00EA28DD" w:rsidRPr="00051963" w:rsidRDefault="00EA28DD" w:rsidP="00EA28D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28DD" w:rsidRPr="00051963" w:rsidRDefault="00EA28DD" w:rsidP="00EA28DD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196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DCB07E" wp14:editId="096B95E3">
            <wp:extent cx="5269606" cy="3757411"/>
            <wp:effectExtent l="0" t="0" r="762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A28DD" w:rsidRPr="00051963" w:rsidRDefault="00EA28DD" w:rsidP="00EA28D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96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F61DD35" wp14:editId="68703FD9">
            <wp:extent cx="5943600" cy="390223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02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28DD" w:rsidRPr="00051963" w:rsidRDefault="00EA28DD" w:rsidP="00EA28D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28DD" w:rsidRPr="00051963" w:rsidRDefault="00EA28DD" w:rsidP="00EA28D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96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4E62F1" wp14:editId="1B367BBD">
            <wp:extent cx="5932805" cy="3763645"/>
            <wp:effectExtent l="0" t="0" r="0" b="825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76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8DD" w:rsidRPr="00051963" w:rsidRDefault="00EA28DD" w:rsidP="00EA28D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96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</w:rPr>
        <w:t>2S</w:t>
      </w:r>
      <w:r w:rsidRPr="0005196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51963">
        <w:rPr>
          <w:rFonts w:ascii="Times New Roman" w:hAnsi="Times New Roman" w:cs="Times New Roman"/>
          <w:sz w:val="24"/>
          <w:szCs w:val="24"/>
        </w:rPr>
        <w:t xml:space="preserve">a) Effect of reaction time b) influence of ionic strength and c) Effect of pH on the fluorescence intensity of </w:t>
      </w:r>
      <w:proofErr w:type="spellStart"/>
      <w:r w:rsidRPr="00051963">
        <w:rPr>
          <w:rFonts w:ascii="Times New Roman" w:hAnsi="Times New Roman" w:cs="Times New Roman"/>
          <w:sz w:val="24"/>
          <w:szCs w:val="24"/>
        </w:rPr>
        <w:t>Pt:CdTe</w:t>
      </w:r>
      <w:proofErr w:type="spellEnd"/>
      <w:r w:rsidRPr="00051963">
        <w:rPr>
          <w:rFonts w:ascii="Times New Roman" w:hAnsi="Times New Roman" w:cs="Times New Roman"/>
          <w:sz w:val="24"/>
          <w:szCs w:val="24"/>
        </w:rPr>
        <w:t xml:space="preserve"> QDs after addition of warfarin drug (10 µM), in the mixture of reaction</w:t>
      </w:r>
    </w:p>
    <w:p w:rsidR="00EA28DD" w:rsidRPr="00051963" w:rsidRDefault="00EA28DD" w:rsidP="00EA28DD">
      <w:pPr>
        <w:rPr>
          <w:rFonts w:ascii="Times New Roman" w:hAnsi="Times New Roman" w:cs="Times New Roman"/>
        </w:rPr>
      </w:pPr>
    </w:p>
    <w:p w:rsidR="00EA28DD" w:rsidRPr="00051963" w:rsidRDefault="00EA28DD" w:rsidP="00EA28DD">
      <w:pPr>
        <w:rPr>
          <w:rFonts w:ascii="Times New Roman" w:hAnsi="Times New Roman" w:cs="Times New Roman"/>
        </w:rPr>
      </w:pPr>
    </w:p>
    <w:p w:rsidR="00EA28DD" w:rsidRPr="00051963" w:rsidRDefault="00EA28DD" w:rsidP="00EA28DD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1963">
        <w:rPr>
          <w:rFonts w:ascii="Times New Roman" w:hAnsi="Times New Roman" w:cs="Times New Roman"/>
          <w:noProof/>
        </w:rPr>
        <w:drawing>
          <wp:inline distT="0" distB="0" distL="0" distR="0" wp14:anchorId="1435C061" wp14:editId="6D21FDFC">
            <wp:extent cx="5181600" cy="3248167"/>
            <wp:effectExtent l="0" t="0" r="0" b="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A28DD" w:rsidRPr="00051963" w:rsidRDefault="00EA28DD" w:rsidP="00EA28DD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963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3S</w:t>
      </w:r>
      <w:r w:rsidRPr="0005196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51963">
        <w:rPr>
          <w:rFonts w:ascii="Times New Roman" w:hAnsi="Times New Roman" w:cs="Times New Roman"/>
          <w:sz w:val="24"/>
          <w:szCs w:val="24"/>
        </w:rPr>
        <w:t xml:space="preserve">Fluorescence spectra of </w:t>
      </w:r>
      <w:proofErr w:type="spellStart"/>
      <w:r w:rsidRPr="00051963">
        <w:rPr>
          <w:rFonts w:ascii="Times New Roman" w:hAnsi="Times New Roman" w:cs="Times New Roman"/>
          <w:sz w:val="24"/>
          <w:szCs w:val="24"/>
        </w:rPr>
        <w:t>Pt</w:t>
      </w:r>
      <w:proofErr w:type="gramStart"/>
      <w:r w:rsidRPr="00051963">
        <w:rPr>
          <w:rFonts w:ascii="Times New Roman" w:hAnsi="Times New Roman" w:cs="Times New Roman"/>
          <w:sz w:val="24"/>
          <w:szCs w:val="24"/>
        </w:rPr>
        <w:t>:CdTe</w:t>
      </w:r>
      <w:proofErr w:type="spellEnd"/>
      <w:proofErr w:type="gramEnd"/>
      <w:r w:rsidRPr="00051963">
        <w:rPr>
          <w:rFonts w:ascii="Times New Roman" w:hAnsi="Times New Roman" w:cs="Times New Roman"/>
          <w:sz w:val="24"/>
          <w:szCs w:val="24"/>
        </w:rPr>
        <w:t xml:space="preserve"> QDs in 1 day and Fluorescence spectra of </w:t>
      </w:r>
      <w:proofErr w:type="spellStart"/>
      <w:r w:rsidRPr="00051963">
        <w:rPr>
          <w:rFonts w:ascii="Times New Roman" w:hAnsi="Times New Roman" w:cs="Times New Roman"/>
          <w:sz w:val="24"/>
          <w:szCs w:val="24"/>
        </w:rPr>
        <w:t>Pt:CdTe</w:t>
      </w:r>
      <w:proofErr w:type="spellEnd"/>
      <w:r w:rsidRPr="00051963">
        <w:rPr>
          <w:rFonts w:ascii="Times New Roman" w:hAnsi="Times New Roman" w:cs="Times New Roman"/>
          <w:sz w:val="24"/>
          <w:szCs w:val="24"/>
        </w:rPr>
        <w:t xml:space="preserve"> QDs after 3 months.</w:t>
      </w:r>
    </w:p>
    <w:p w:rsidR="00EA28DD" w:rsidRPr="00051963" w:rsidRDefault="00EA28DD" w:rsidP="00EA28DD">
      <w:pPr>
        <w:rPr>
          <w:rFonts w:ascii="Times New Roman" w:hAnsi="Times New Roman" w:cs="Times New Roman"/>
        </w:rPr>
      </w:pPr>
    </w:p>
    <w:p w:rsidR="00EA28DD" w:rsidRPr="00051963" w:rsidRDefault="00EA28DD" w:rsidP="00EA28DD">
      <w:pPr>
        <w:autoSpaceDE w:val="0"/>
        <w:autoSpaceDN w:val="0"/>
        <w:adjustRightInd w:val="0"/>
        <w:spacing w:after="0" w:line="480" w:lineRule="auto"/>
        <w:jc w:val="both"/>
        <w:rPr>
          <w:rStyle w:val="shorttext"/>
          <w:rFonts w:ascii="Times New Roman" w:hAnsi="Times New Roman" w:cs="Times New Roman"/>
          <w:b/>
          <w:bCs/>
          <w:sz w:val="24"/>
          <w:szCs w:val="24"/>
          <w:lang w:val="en"/>
        </w:rPr>
      </w:pPr>
    </w:p>
    <w:p w:rsidR="00C24D30" w:rsidRDefault="00C24D30"/>
    <w:sectPr w:rsidR="00C24D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028" w:rsidRDefault="00A55028" w:rsidP="00EA28DD">
      <w:pPr>
        <w:spacing w:after="0" w:line="240" w:lineRule="auto"/>
      </w:pPr>
      <w:r>
        <w:separator/>
      </w:r>
    </w:p>
  </w:endnote>
  <w:endnote w:type="continuationSeparator" w:id="0">
    <w:p w:rsidR="00A55028" w:rsidRDefault="00A55028" w:rsidP="00EA2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028" w:rsidRDefault="00A55028" w:rsidP="00EA28DD">
      <w:pPr>
        <w:spacing w:after="0" w:line="240" w:lineRule="auto"/>
      </w:pPr>
      <w:r>
        <w:separator/>
      </w:r>
    </w:p>
  </w:footnote>
  <w:footnote w:type="continuationSeparator" w:id="0">
    <w:p w:rsidR="00A55028" w:rsidRDefault="00A55028" w:rsidP="00EA28DD">
      <w:pPr>
        <w:spacing w:after="0" w:line="240" w:lineRule="auto"/>
      </w:pPr>
      <w:r>
        <w:continuationSeparator/>
      </w:r>
    </w:p>
  </w:footnote>
  <w:footnote w:id="1">
    <w:p w:rsidR="00EA28DD" w:rsidRPr="00911F50" w:rsidRDefault="00EA28DD" w:rsidP="00EA28DD">
      <w:pPr>
        <w:tabs>
          <w:tab w:val="center" w:pos="4896"/>
          <w:tab w:val="right" w:pos="936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11F50">
        <w:rPr>
          <w:rStyle w:val="FootnoteReference"/>
          <w:rFonts w:ascii="Times New Roman" w:hAnsi="Times New Roman" w:cs="Times New Roman"/>
          <w:sz w:val="24"/>
          <w:szCs w:val="24"/>
        </w:rPr>
        <w:footnoteRef/>
      </w:r>
      <w:r w:rsidRPr="00911F50">
        <w:rPr>
          <w:rFonts w:ascii="Times New Roman" w:hAnsi="Times New Roman" w:cs="Times New Roman"/>
          <w:sz w:val="24"/>
          <w:szCs w:val="24"/>
        </w:rPr>
        <w:t xml:space="preserve"> Email: m.safary85@gmail.com</w:t>
      </w:r>
    </w:p>
    <w:p w:rsidR="00EA28DD" w:rsidRPr="00911F50" w:rsidRDefault="00EA28DD" w:rsidP="00EA28DD">
      <w:pPr>
        <w:tabs>
          <w:tab w:val="center" w:pos="4896"/>
          <w:tab w:val="right" w:pos="936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11F50">
        <w:rPr>
          <w:rFonts w:ascii="Times New Roman" w:hAnsi="Times New Roman" w:cs="Times New Roman"/>
          <w:sz w:val="24"/>
          <w:szCs w:val="24"/>
        </w:rPr>
        <w:t>Tel: +98 38 305028</w:t>
      </w:r>
      <w:proofErr w:type="gramStart"/>
      <w:r w:rsidRPr="00911F50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911F50">
        <w:rPr>
          <w:rFonts w:ascii="Times New Roman" w:hAnsi="Times New Roman" w:cs="Times New Roman"/>
          <w:sz w:val="24"/>
          <w:szCs w:val="24"/>
        </w:rPr>
        <w:t xml:space="preserve"> Fax: +98 38305022.</w:t>
      </w:r>
    </w:p>
    <w:p w:rsidR="00EA28DD" w:rsidRDefault="00EA28DD" w:rsidP="00EA28DD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8DD"/>
    <w:rsid w:val="00A55028"/>
    <w:rsid w:val="00C24D30"/>
    <w:rsid w:val="00EA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4278C"/>
  <w15:chartTrackingRefBased/>
  <w15:docId w15:val="{500C933E-CFF3-45F1-8D0C-4077C1702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8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basedOn w:val="DefaultParagraphFont"/>
    <w:rsid w:val="00EA28DD"/>
  </w:style>
  <w:style w:type="paragraph" w:styleId="FootnoteText">
    <w:name w:val="footnote text"/>
    <w:basedOn w:val="Normal"/>
    <w:link w:val="FootnoteTextChar"/>
    <w:uiPriority w:val="99"/>
    <w:semiHidden/>
    <w:unhideWhenUsed/>
    <w:rsid w:val="00EA28D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28D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A28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hart" Target="charts/chart2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fadak%20Co\Desktop\QD%20%20PtQ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 dirty="0" smtClean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a</a:t>
            </a:r>
            <a:endParaRPr lang="en-US" b="1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2.7093711984483501E-2"/>
          <c:y val="0.152840807016750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4810481087200827"/>
          <c:y val="0.1616517330683282"/>
          <c:w val="0.80442825896762904"/>
          <c:h val="0.73420530766987446"/>
        </c:manualLayout>
      </c:layout>
      <c:scatterChart>
        <c:scatterStyle val="lineMarker"/>
        <c:varyColors val="0"/>
        <c:ser>
          <c:idx val="0"/>
          <c:order val="0"/>
          <c:tx>
            <c:strRef>
              <c:f>'stability prob'!$P$122</c:f>
              <c:strCache>
                <c:ptCount val="1"/>
                <c:pt idx="0">
                  <c:v>fluorescence intensity 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'stability prob'!$O$123:$O$133</c:f>
              <c:numCache>
                <c:formatCode>General</c:formatCode>
                <c:ptCount val="11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  <c:pt idx="5">
                  <c:v>150</c:v>
                </c:pt>
                <c:pt idx="6">
                  <c:v>180</c:v>
                </c:pt>
                <c:pt idx="7">
                  <c:v>210</c:v>
                </c:pt>
                <c:pt idx="8">
                  <c:v>240</c:v>
                </c:pt>
                <c:pt idx="9">
                  <c:v>270</c:v>
                </c:pt>
                <c:pt idx="10">
                  <c:v>300</c:v>
                </c:pt>
              </c:numCache>
            </c:numRef>
          </c:xVal>
          <c:yVal>
            <c:numRef>
              <c:f>'stability prob'!$P$123:$P$133</c:f>
              <c:numCache>
                <c:formatCode>General</c:formatCode>
                <c:ptCount val="11"/>
                <c:pt idx="0">
                  <c:v>876</c:v>
                </c:pt>
                <c:pt idx="1">
                  <c:v>867</c:v>
                </c:pt>
                <c:pt idx="2">
                  <c:v>858</c:v>
                </c:pt>
                <c:pt idx="3">
                  <c:v>848</c:v>
                </c:pt>
                <c:pt idx="4">
                  <c:v>838</c:v>
                </c:pt>
                <c:pt idx="5">
                  <c:v>837</c:v>
                </c:pt>
                <c:pt idx="6">
                  <c:v>837</c:v>
                </c:pt>
                <c:pt idx="7">
                  <c:v>836</c:v>
                </c:pt>
                <c:pt idx="8">
                  <c:v>836</c:v>
                </c:pt>
                <c:pt idx="9">
                  <c:v>835</c:v>
                </c:pt>
                <c:pt idx="10">
                  <c:v>835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2A7-48C5-9841-F8927D05AA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96521824"/>
        <c:axId val="396522216"/>
      </c:scatterChart>
      <c:valAx>
        <c:axId val="3965218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Time (s)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out"/>
        <c:tickLblPos val="nextTo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96522216"/>
        <c:crosses val="autoZero"/>
        <c:crossBetween val="midCat"/>
      </c:valAx>
      <c:valAx>
        <c:axId val="396522216"/>
        <c:scaling>
          <c:orientation val="minMax"/>
          <c:min val="75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1" i="0" baseline="0" dirty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fluorescence intensity (</a:t>
                </a:r>
                <a:r>
                  <a:rPr lang="en-US" sz="1000" b="1" i="0" baseline="0" dirty="0" err="1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a.u</a:t>
                </a:r>
                <a:r>
                  <a:rPr lang="en-US" sz="1000" b="1" i="0" baseline="0" dirty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 </a:t>
                </a:r>
                <a:endParaRPr lang="en-US" sz="400" b="1" dirty="0">
                  <a:solidFill>
                    <a:schemeClr val="tx1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out"/>
        <c:tickLblPos val="nextTo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96521824"/>
        <c:crosses val="autoZero"/>
        <c:crossBetween val="midCat"/>
        <c:majorUnit val="25"/>
      </c:valAx>
      <c:spPr>
        <a:noFill/>
        <a:ln w="19050"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  <a:p>
            <a:pPr>
              <a:defRPr/>
            </a:pPr>
            <a:endParaRPr lang="en-US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7338188976377952"/>
          <c:y val="6.01851851851851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6015507436570428"/>
          <c:y val="3.2824074074074075E-2"/>
          <c:w val="0.80442825896762904"/>
          <c:h val="0.78517752989209677"/>
        </c:manualLayout>
      </c:layout>
      <c:scatterChart>
        <c:scatterStyle val="smoothMarker"/>
        <c:varyColors val="0"/>
        <c:ser>
          <c:idx val="3"/>
          <c:order val="0"/>
          <c:spPr>
            <a:ln w="19050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xVal>
            <c:numRef>
              <c:f>Sheet1!$P$4:$P$160</c:f>
              <c:numCache>
                <c:formatCode>General</c:formatCode>
                <c:ptCount val="157"/>
                <c:pt idx="0">
                  <c:v>489.01000979999998</c:v>
                </c:pt>
                <c:pt idx="1">
                  <c:v>490.0499878</c:v>
                </c:pt>
                <c:pt idx="2">
                  <c:v>490.9500122</c:v>
                </c:pt>
                <c:pt idx="3">
                  <c:v>492</c:v>
                </c:pt>
                <c:pt idx="4">
                  <c:v>493.05999759999997</c:v>
                </c:pt>
                <c:pt idx="5">
                  <c:v>493.9599915</c:v>
                </c:pt>
                <c:pt idx="6">
                  <c:v>495.02999879999999</c:v>
                </c:pt>
                <c:pt idx="7">
                  <c:v>495.92999270000001</c:v>
                </c:pt>
                <c:pt idx="8">
                  <c:v>497</c:v>
                </c:pt>
                <c:pt idx="9">
                  <c:v>498.05999759999997</c:v>
                </c:pt>
                <c:pt idx="10">
                  <c:v>498.9599915</c:v>
                </c:pt>
                <c:pt idx="11">
                  <c:v>500.02999879999999</c:v>
                </c:pt>
                <c:pt idx="12">
                  <c:v>500.92999270000001</c:v>
                </c:pt>
                <c:pt idx="13">
                  <c:v>502</c:v>
                </c:pt>
                <c:pt idx="14">
                  <c:v>503.0400085</c:v>
                </c:pt>
                <c:pt idx="15">
                  <c:v>503.94000240000003</c:v>
                </c:pt>
                <c:pt idx="16">
                  <c:v>504.98001099999999</c:v>
                </c:pt>
                <c:pt idx="17">
                  <c:v>506.01998900000001</c:v>
                </c:pt>
                <c:pt idx="18">
                  <c:v>507.07000729999999</c:v>
                </c:pt>
                <c:pt idx="19">
                  <c:v>507.97000120000001</c:v>
                </c:pt>
                <c:pt idx="20">
                  <c:v>509.01000979999998</c:v>
                </c:pt>
                <c:pt idx="21">
                  <c:v>510.0499878</c:v>
                </c:pt>
                <c:pt idx="22">
                  <c:v>510.9500122</c:v>
                </c:pt>
                <c:pt idx="23">
                  <c:v>512</c:v>
                </c:pt>
                <c:pt idx="24">
                  <c:v>513.0400085</c:v>
                </c:pt>
                <c:pt idx="25">
                  <c:v>513.94000240000003</c:v>
                </c:pt>
                <c:pt idx="26">
                  <c:v>514.97998050000001</c:v>
                </c:pt>
                <c:pt idx="27">
                  <c:v>516.02001949999999</c:v>
                </c:pt>
                <c:pt idx="28">
                  <c:v>517.07000730000004</c:v>
                </c:pt>
                <c:pt idx="29">
                  <c:v>517.96997069999998</c:v>
                </c:pt>
                <c:pt idx="30">
                  <c:v>519.01000980000003</c:v>
                </c:pt>
                <c:pt idx="31">
                  <c:v>520.04998780000005</c:v>
                </c:pt>
                <c:pt idx="32">
                  <c:v>520.95001219999995</c:v>
                </c:pt>
                <c:pt idx="33">
                  <c:v>522</c:v>
                </c:pt>
                <c:pt idx="34">
                  <c:v>523.03997800000002</c:v>
                </c:pt>
                <c:pt idx="35">
                  <c:v>523.94000240000003</c:v>
                </c:pt>
                <c:pt idx="36">
                  <c:v>524.97998050000001</c:v>
                </c:pt>
                <c:pt idx="37">
                  <c:v>526.02001949999999</c:v>
                </c:pt>
                <c:pt idx="38">
                  <c:v>527.07000730000004</c:v>
                </c:pt>
                <c:pt idx="39">
                  <c:v>527.96997069999998</c:v>
                </c:pt>
                <c:pt idx="40">
                  <c:v>529.01000980000003</c:v>
                </c:pt>
                <c:pt idx="41">
                  <c:v>530.04998780000005</c:v>
                </c:pt>
                <c:pt idx="42">
                  <c:v>530.95001219999995</c:v>
                </c:pt>
                <c:pt idx="43">
                  <c:v>532</c:v>
                </c:pt>
                <c:pt idx="44">
                  <c:v>533.03997800000002</c:v>
                </c:pt>
                <c:pt idx="45">
                  <c:v>533.94000240000003</c:v>
                </c:pt>
                <c:pt idx="46">
                  <c:v>534.97998050000001</c:v>
                </c:pt>
                <c:pt idx="47">
                  <c:v>536.02001949999999</c:v>
                </c:pt>
                <c:pt idx="48">
                  <c:v>537.07000730000004</c:v>
                </c:pt>
                <c:pt idx="49">
                  <c:v>537.96997069999998</c:v>
                </c:pt>
                <c:pt idx="50">
                  <c:v>539.01000980000003</c:v>
                </c:pt>
                <c:pt idx="51">
                  <c:v>540.04998780000005</c:v>
                </c:pt>
                <c:pt idx="52">
                  <c:v>540.95001219999995</c:v>
                </c:pt>
                <c:pt idx="53">
                  <c:v>542</c:v>
                </c:pt>
                <c:pt idx="54">
                  <c:v>543.03997800000002</c:v>
                </c:pt>
                <c:pt idx="55">
                  <c:v>543.94000240000003</c:v>
                </c:pt>
                <c:pt idx="56">
                  <c:v>544.97998050000001</c:v>
                </c:pt>
                <c:pt idx="57">
                  <c:v>546.02001949999999</c:v>
                </c:pt>
                <c:pt idx="58">
                  <c:v>547.07000730000004</c:v>
                </c:pt>
                <c:pt idx="59">
                  <c:v>547.96997069999998</c:v>
                </c:pt>
                <c:pt idx="60">
                  <c:v>549.01000980000003</c:v>
                </c:pt>
                <c:pt idx="61">
                  <c:v>550.04998780000005</c:v>
                </c:pt>
                <c:pt idx="62">
                  <c:v>550.95001219999995</c:v>
                </c:pt>
                <c:pt idx="63">
                  <c:v>552</c:v>
                </c:pt>
                <c:pt idx="64">
                  <c:v>553.03997800000002</c:v>
                </c:pt>
                <c:pt idx="65">
                  <c:v>553.94000240000003</c:v>
                </c:pt>
                <c:pt idx="66">
                  <c:v>554.97998050000001</c:v>
                </c:pt>
                <c:pt idx="67">
                  <c:v>556.02001949999999</c:v>
                </c:pt>
                <c:pt idx="68">
                  <c:v>557.07000730000004</c:v>
                </c:pt>
                <c:pt idx="69">
                  <c:v>557.96997069999998</c:v>
                </c:pt>
                <c:pt idx="70">
                  <c:v>559.01000980000003</c:v>
                </c:pt>
                <c:pt idx="71">
                  <c:v>560.04998780000005</c:v>
                </c:pt>
                <c:pt idx="72">
                  <c:v>560.95001219999995</c:v>
                </c:pt>
                <c:pt idx="73">
                  <c:v>562</c:v>
                </c:pt>
                <c:pt idx="74">
                  <c:v>563.02001949999999</c:v>
                </c:pt>
                <c:pt idx="75">
                  <c:v>564.04998780000005</c:v>
                </c:pt>
                <c:pt idx="76">
                  <c:v>564.94000240000003</c:v>
                </c:pt>
                <c:pt idx="77">
                  <c:v>565.96997069999998</c:v>
                </c:pt>
                <c:pt idx="78">
                  <c:v>567</c:v>
                </c:pt>
                <c:pt idx="79">
                  <c:v>568.02001949999999</c:v>
                </c:pt>
                <c:pt idx="80">
                  <c:v>569.04998780000005</c:v>
                </c:pt>
                <c:pt idx="81">
                  <c:v>569.94000240000003</c:v>
                </c:pt>
                <c:pt idx="82">
                  <c:v>570.96997069999998</c:v>
                </c:pt>
                <c:pt idx="83">
                  <c:v>572</c:v>
                </c:pt>
                <c:pt idx="84">
                  <c:v>573.02001949999999</c:v>
                </c:pt>
                <c:pt idx="85">
                  <c:v>574.04998780000005</c:v>
                </c:pt>
                <c:pt idx="86">
                  <c:v>574.94000240000003</c:v>
                </c:pt>
                <c:pt idx="87">
                  <c:v>575.96997069999998</c:v>
                </c:pt>
                <c:pt idx="88">
                  <c:v>577</c:v>
                </c:pt>
                <c:pt idx="89">
                  <c:v>578.02001949999999</c:v>
                </c:pt>
                <c:pt idx="90">
                  <c:v>579.04998780000005</c:v>
                </c:pt>
                <c:pt idx="91">
                  <c:v>579.94000240000003</c:v>
                </c:pt>
                <c:pt idx="92">
                  <c:v>580.96997069999998</c:v>
                </c:pt>
                <c:pt idx="93">
                  <c:v>582</c:v>
                </c:pt>
                <c:pt idx="94">
                  <c:v>583.02001949999999</c:v>
                </c:pt>
                <c:pt idx="95">
                  <c:v>584.04998780000005</c:v>
                </c:pt>
                <c:pt idx="96">
                  <c:v>584.94000240000003</c:v>
                </c:pt>
                <c:pt idx="97">
                  <c:v>585.96997069999998</c:v>
                </c:pt>
                <c:pt idx="98">
                  <c:v>587</c:v>
                </c:pt>
                <c:pt idx="99">
                  <c:v>588.02001949999999</c:v>
                </c:pt>
                <c:pt idx="100">
                  <c:v>589.04998780000005</c:v>
                </c:pt>
                <c:pt idx="101">
                  <c:v>589.94000240000003</c:v>
                </c:pt>
                <c:pt idx="102">
                  <c:v>590.96997069999998</c:v>
                </c:pt>
                <c:pt idx="103">
                  <c:v>592</c:v>
                </c:pt>
                <c:pt idx="104">
                  <c:v>593.02001949999999</c:v>
                </c:pt>
                <c:pt idx="105">
                  <c:v>594.04998780000005</c:v>
                </c:pt>
                <c:pt idx="106">
                  <c:v>594.94000240000003</c:v>
                </c:pt>
                <c:pt idx="107">
                  <c:v>595.96997069999998</c:v>
                </c:pt>
                <c:pt idx="108">
                  <c:v>597</c:v>
                </c:pt>
                <c:pt idx="109">
                  <c:v>598.02001949999999</c:v>
                </c:pt>
                <c:pt idx="110">
                  <c:v>599.04998780000005</c:v>
                </c:pt>
                <c:pt idx="111">
                  <c:v>599.94000240000003</c:v>
                </c:pt>
                <c:pt idx="112">
                  <c:v>600.96997069999998</c:v>
                </c:pt>
                <c:pt idx="113">
                  <c:v>602</c:v>
                </c:pt>
                <c:pt idx="114">
                  <c:v>603.02001949999999</c:v>
                </c:pt>
                <c:pt idx="115">
                  <c:v>604.04998780000005</c:v>
                </c:pt>
                <c:pt idx="116">
                  <c:v>604.94000240000003</c:v>
                </c:pt>
                <c:pt idx="117">
                  <c:v>605.96997069999998</c:v>
                </c:pt>
                <c:pt idx="118">
                  <c:v>607</c:v>
                </c:pt>
                <c:pt idx="119">
                  <c:v>608.02001949999999</c:v>
                </c:pt>
                <c:pt idx="120">
                  <c:v>609.04998780000005</c:v>
                </c:pt>
                <c:pt idx="121">
                  <c:v>609.94000240000003</c:v>
                </c:pt>
                <c:pt idx="122">
                  <c:v>610.96997069999998</c:v>
                </c:pt>
                <c:pt idx="123">
                  <c:v>612</c:v>
                </c:pt>
                <c:pt idx="124">
                  <c:v>613.01000980000003</c:v>
                </c:pt>
                <c:pt idx="125">
                  <c:v>614.02001949999999</c:v>
                </c:pt>
                <c:pt idx="126">
                  <c:v>615.03997800000002</c:v>
                </c:pt>
                <c:pt idx="127">
                  <c:v>616.04998780000005</c:v>
                </c:pt>
                <c:pt idx="128">
                  <c:v>617.07000730000004</c:v>
                </c:pt>
                <c:pt idx="129">
                  <c:v>617.94000240000003</c:v>
                </c:pt>
                <c:pt idx="130">
                  <c:v>618.95001219999995</c:v>
                </c:pt>
                <c:pt idx="131">
                  <c:v>619.96997069999998</c:v>
                </c:pt>
                <c:pt idx="132">
                  <c:v>620.97998050000001</c:v>
                </c:pt>
                <c:pt idx="133">
                  <c:v>622</c:v>
                </c:pt>
                <c:pt idx="134">
                  <c:v>623.01000980000003</c:v>
                </c:pt>
                <c:pt idx="135">
                  <c:v>624.02001949999999</c:v>
                </c:pt>
                <c:pt idx="136">
                  <c:v>625.03997800000002</c:v>
                </c:pt>
                <c:pt idx="137">
                  <c:v>626.04998780000005</c:v>
                </c:pt>
                <c:pt idx="138">
                  <c:v>627.07000730000004</c:v>
                </c:pt>
                <c:pt idx="139">
                  <c:v>627.94000240000003</c:v>
                </c:pt>
                <c:pt idx="140">
                  <c:v>628.95001219999995</c:v>
                </c:pt>
                <c:pt idx="141">
                  <c:v>629.96997069999998</c:v>
                </c:pt>
                <c:pt idx="142">
                  <c:v>630.97998050000001</c:v>
                </c:pt>
                <c:pt idx="143">
                  <c:v>632</c:v>
                </c:pt>
                <c:pt idx="144">
                  <c:v>633.02001949999999</c:v>
                </c:pt>
                <c:pt idx="145">
                  <c:v>634.04998780000005</c:v>
                </c:pt>
                <c:pt idx="146">
                  <c:v>634.94000240000003</c:v>
                </c:pt>
                <c:pt idx="147">
                  <c:v>635.96997069999998</c:v>
                </c:pt>
                <c:pt idx="148">
                  <c:v>637</c:v>
                </c:pt>
                <c:pt idx="149">
                  <c:v>638.02001949999999</c:v>
                </c:pt>
                <c:pt idx="150">
                  <c:v>639.04998780000005</c:v>
                </c:pt>
                <c:pt idx="151">
                  <c:v>639.94000240000003</c:v>
                </c:pt>
                <c:pt idx="152">
                  <c:v>640.96997069999998</c:v>
                </c:pt>
                <c:pt idx="153">
                  <c:v>642</c:v>
                </c:pt>
                <c:pt idx="154">
                  <c:v>643</c:v>
                </c:pt>
                <c:pt idx="155">
                  <c:v>644</c:v>
                </c:pt>
                <c:pt idx="156">
                  <c:v>645</c:v>
                </c:pt>
              </c:numCache>
            </c:numRef>
          </c:xVal>
          <c:yVal>
            <c:numRef>
              <c:f>Sheet1!$Q$4:$Q$160</c:f>
              <c:numCache>
                <c:formatCode>General</c:formatCode>
                <c:ptCount val="157"/>
                <c:pt idx="0">
                  <c:v>10.42538834</c:v>
                </c:pt>
                <c:pt idx="1">
                  <c:v>11.97048283</c:v>
                </c:pt>
                <c:pt idx="2">
                  <c:v>13.64067459</c:v>
                </c:pt>
                <c:pt idx="3">
                  <c:v>15.494520189999999</c:v>
                </c:pt>
                <c:pt idx="4">
                  <c:v>17.483793259999999</c:v>
                </c:pt>
                <c:pt idx="5">
                  <c:v>19.515081410000001</c:v>
                </c:pt>
                <c:pt idx="6">
                  <c:v>22.366205220000001</c:v>
                </c:pt>
                <c:pt idx="7">
                  <c:v>25.399555209999999</c:v>
                </c:pt>
                <c:pt idx="8">
                  <c:v>28.584678650000001</c:v>
                </c:pt>
                <c:pt idx="9">
                  <c:v>32.046520229999999</c:v>
                </c:pt>
                <c:pt idx="10">
                  <c:v>35.977275849999998</c:v>
                </c:pt>
                <c:pt idx="11">
                  <c:v>40.517780299999998</c:v>
                </c:pt>
                <c:pt idx="12">
                  <c:v>45.625492100000002</c:v>
                </c:pt>
                <c:pt idx="13">
                  <c:v>51.195858000000001</c:v>
                </c:pt>
                <c:pt idx="14">
                  <c:v>57.187469479999997</c:v>
                </c:pt>
                <c:pt idx="15">
                  <c:v>63.864147189999997</c:v>
                </c:pt>
                <c:pt idx="16">
                  <c:v>70.332229609999999</c:v>
                </c:pt>
                <c:pt idx="17">
                  <c:v>77.961479190000006</c:v>
                </c:pt>
                <c:pt idx="18">
                  <c:v>86.261444089999998</c:v>
                </c:pt>
                <c:pt idx="19">
                  <c:v>94.784919740000007</c:v>
                </c:pt>
                <c:pt idx="20">
                  <c:v>104.28128049999999</c:v>
                </c:pt>
                <c:pt idx="21">
                  <c:v>113.6622314</c:v>
                </c:pt>
                <c:pt idx="22">
                  <c:v>123.9141388</c:v>
                </c:pt>
                <c:pt idx="23">
                  <c:v>134.58805849999999</c:v>
                </c:pt>
                <c:pt idx="24">
                  <c:v>146.31556699999999</c:v>
                </c:pt>
                <c:pt idx="25">
                  <c:v>158.8965149</c:v>
                </c:pt>
                <c:pt idx="26">
                  <c:v>171.87806699999999</c:v>
                </c:pt>
                <c:pt idx="27">
                  <c:v>185.41644289999999</c:v>
                </c:pt>
                <c:pt idx="28">
                  <c:v>198.72639469999999</c:v>
                </c:pt>
                <c:pt idx="29">
                  <c:v>212.97879030000001</c:v>
                </c:pt>
                <c:pt idx="30">
                  <c:v>226.0152435</c:v>
                </c:pt>
                <c:pt idx="31">
                  <c:v>240.6643066</c:v>
                </c:pt>
                <c:pt idx="32">
                  <c:v>255.78790280000001</c:v>
                </c:pt>
                <c:pt idx="33">
                  <c:v>270.62255859999999</c:v>
                </c:pt>
                <c:pt idx="34">
                  <c:v>285.34982300000001</c:v>
                </c:pt>
                <c:pt idx="35">
                  <c:v>300.8555298</c:v>
                </c:pt>
                <c:pt idx="36">
                  <c:v>317.04635619999999</c:v>
                </c:pt>
                <c:pt idx="37">
                  <c:v>332.40643310000002</c:v>
                </c:pt>
                <c:pt idx="38">
                  <c:v>349.71832280000001</c:v>
                </c:pt>
                <c:pt idx="39">
                  <c:v>366.49655150000001</c:v>
                </c:pt>
                <c:pt idx="40">
                  <c:v>383.23541260000002</c:v>
                </c:pt>
                <c:pt idx="41">
                  <c:v>401.15328979999998</c:v>
                </c:pt>
                <c:pt idx="42">
                  <c:v>418.73269649999997</c:v>
                </c:pt>
                <c:pt idx="43">
                  <c:v>436.53652949999997</c:v>
                </c:pt>
                <c:pt idx="44">
                  <c:v>452.30850220000002</c:v>
                </c:pt>
                <c:pt idx="45">
                  <c:v>470.67453</c:v>
                </c:pt>
                <c:pt idx="46">
                  <c:v>488.41583250000002</c:v>
                </c:pt>
                <c:pt idx="47">
                  <c:v>506.81436159999998</c:v>
                </c:pt>
                <c:pt idx="48">
                  <c:v>524.00268549999998</c:v>
                </c:pt>
                <c:pt idx="49">
                  <c:v>542.45989989999998</c:v>
                </c:pt>
                <c:pt idx="50">
                  <c:v>560.3085327</c:v>
                </c:pt>
                <c:pt idx="51">
                  <c:v>576.94201659999999</c:v>
                </c:pt>
                <c:pt idx="52">
                  <c:v>594.99279790000003</c:v>
                </c:pt>
                <c:pt idx="53">
                  <c:v>612.65155030000005</c:v>
                </c:pt>
                <c:pt idx="54">
                  <c:v>629.81732179999995</c:v>
                </c:pt>
                <c:pt idx="55">
                  <c:v>646.85650629999998</c:v>
                </c:pt>
                <c:pt idx="56">
                  <c:v>663.24884029999998</c:v>
                </c:pt>
                <c:pt idx="57">
                  <c:v>679.06402590000005</c:v>
                </c:pt>
                <c:pt idx="58">
                  <c:v>693.6875</c:v>
                </c:pt>
                <c:pt idx="59">
                  <c:v>708.29272460000004</c:v>
                </c:pt>
                <c:pt idx="60">
                  <c:v>721.00573729999996</c:v>
                </c:pt>
                <c:pt idx="61">
                  <c:v>732.78332520000004</c:v>
                </c:pt>
                <c:pt idx="62">
                  <c:v>743.21765140000002</c:v>
                </c:pt>
                <c:pt idx="63">
                  <c:v>753.03814699999998</c:v>
                </c:pt>
                <c:pt idx="64">
                  <c:v>760.78784180000002</c:v>
                </c:pt>
                <c:pt idx="65">
                  <c:v>767.33123780000005</c:v>
                </c:pt>
                <c:pt idx="66">
                  <c:v>772.94879149999997</c:v>
                </c:pt>
                <c:pt idx="67">
                  <c:v>779.45764159999999</c:v>
                </c:pt>
                <c:pt idx="68">
                  <c:v>782.21655269999997</c:v>
                </c:pt>
                <c:pt idx="69">
                  <c:v>784.81091309999999</c:v>
                </c:pt>
                <c:pt idx="70">
                  <c:v>785.78015140000002</c:v>
                </c:pt>
                <c:pt idx="71">
                  <c:v>786.94311519999997</c:v>
                </c:pt>
                <c:pt idx="72">
                  <c:v>784.61517330000004</c:v>
                </c:pt>
                <c:pt idx="73">
                  <c:v>779.8087769</c:v>
                </c:pt>
                <c:pt idx="74">
                  <c:v>773.0508423</c:v>
                </c:pt>
                <c:pt idx="75">
                  <c:v>764.32788089999997</c:v>
                </c:pt>
                <c:pt idx="76">
                  <c:v>756.33850099999995</c:v>
                </c:pt>
                <c:pt idx="77">
                  <c:v>743.53057860000001</c:v>
                </c:pt>
                <c:pt idx="78">
                  <c:v>728.65557860000001</c:v>
                </c:pt>
                <c:pt idx="79">
                  <c:v>711.98669429999995</c:v>
                </c:pt>
                <c:pt idx="80">
                  <c:v>692.91735840000001</c:v>
                </c:pt>
                <c:pt idx="81">
                  <c:v>672.82965090000005</c:v>
                </c:pt>
                <c:pt idx="82">
                  <c:v>650.26757810000004</c:v>
                </c:pt>
                <c:pt idx="83">
                  <c:v>627.2227173</c:v>
                </c:pt>
                <c:pt idx="84">
                  <c:v>603.44909670000004</c:v>
                </c:pt>
                <c:pt idx="85">
                  <c:v>580.09155269999997</c:v>
                </c:pt>
                <c:pt idx="86">
                  <c:v>555.55871579999996</c:v>
                </c:pt>
                <c:pt idx="87">
                  <c:v>531.3419189</c:v>
                </c:pt>
                <c:pt idx="88">
                  <c:v>507.87625120000001</c:v>
                </c:pt>
                <c:pt idx="89">
                  <c:v>484.33538820000001</c:v>
                </c:pt>
                <c:pt idx="90">
                  <c:v>462.79763789999998</c:v>
                </c:pt>
                <c:pt idx="91">
                  <c:v>439.50228879999997</c:v>
                </c:pt>
                <c:pt idx="92">
                  <c:v>417.4128723</c:v>
                </c:pt>
                <c:pt idx="93">
                  <c:v>395.75155640000003</c:v>
                </c:pt>
                <c:pt idx="94">
                  <c:v>373.11029050000002</c:v>
                </c:pt>
                <c:pt idx="95">
                  <c:v>351.6443481</c:v>
                </c:pt>
                <c:pt idx="96">
                  <c:v>330.28854369999999</c:v>
                </c:pt>
                <c:pt idx="97">
                  <c:v>309.53964230000003</c:v>
                </c:pt>
                <c:pt idx="98">
                  <c:v>290.38717650000001</c:v>
                </c:pt>
                <c:pt idx="99">
                  <c:v>271.32061770000001</c:v>
                </c:pt>
                <c:pt idx="100">
                  <c:v>253.59071349999999</c:v>
                </c:pt>
                <c:pt idx="101">
                  <c:v>236.52983090000001</c:v>
                </c:pt>
                <c:pt idx="102">
                  <c:v>220.04632570000001</c:v>
                </c:pt>
                <c:pt idx="103">
                  <c:v>204.58671570000001</c:v>
                </c:pt>
                <c:pt idx="104">
                  <c:v>191.37590030000001</c:v>
                </c:pt>
                <c:pt idx="105">
                  <c:v>178.91708370000001</c:v>
                </c:pt>
                <c:pt idx="106">
                  <c:v>167.1663666</c:v>
                </c:pt>
                <c:pt idx="107">
                  <c:v>156.19767759999999</c:v>
                </c:pt>
                <c:pt idx="108">
                  <c:v>144.85351560000001</c:v>
                </c:pt>
                <c:pt idx="109">
                  <c:v>135.2032471</c:v>
                </c:pt>
                <c:pt idx="110">
                  <c:v>125.1084747</c:v>
                </c:pt>
                <c:pt idx="111">
                  <c:v>116.6068039</c:v>
                </c:pt>
                <c:pt idx="112">
                  <c:v>108.827095</c:v>
                </c:pt>
                <c:pt idx="113">
                  <c:v>101.19131470000001</c:v>
                </c:pt>
                <c:pt idx="114">
                  <c:v>93.81858063</c:v>
                </c:pt>
                <c:pt idx="115">
                  <c:v>87.563201899999996</c:v>
                </c:pt>
                <c:pt idx="116">
                  <c:v>81.718475339999998</c:v>
                </c:pt>
                <c:pt idx="117">
                  <c:v>76.879043580000001</c:v>
                </c:pt>
                <c:pt idx="118">
                  <c:v>72.056182860000007</c:v>
                </c:pt>
                <c:pt idx="119">
                  <c:v>67.901473999999993</c:v>
                </c:pt>
                <c:pt idx="120">
                  <c:v>64.137809750000002</c:v>
                </c:pt>
                <c:pt idx="121">
                  <c:v>60.529209139999999</c:v>
                </c:pt>
                <c:pt idx="122">
                  <c:v>57.073379520000003</c:v>
                </c:pt>
                <c:pt idx="123">
                  <c:v>54.172183990000001</c:v>
                </c:pt>
                <c:pt idx="124">
                  <c:v>51.329860689999997</c:v>
                </c:pt>
                <c:pt idx="125">
                  <c:v>49.0967865</c:v>
                </c:pt>
                <c:pt idx="126">
                  <c:v>46.957717899999999</c:v>
                </c:pt>
                <c:pt idx="127">
                  <c:v>44.825363160000002</c:v>
                </c:pt>
                <c:pt idx="128">
                  <c:v>42.558776860000002</c:v>
                </c:pt>
                <c:pt idx="129">
                  <c:v>40.482913969999998</c:v>
                </c:pt>
                <c:pt idx="130">
                  <c:v>38.595802310000003</c:v>
                </c:pt>
                <c:pt idx="131">
                  <c:v>36.61306381</c:v>
                </c:pt>
                <c:pt idx="132">
                  <c:v>35.013633730000002</c:v>
                </c:pt>
                <c:pt idx="133">
                  <c:v>33.501716610000003</c:v>
                </c:pt>
                <c:pt idx="134">
                  <c:v>32.219684600000001</c:v>
                </c:pt>
                <c:pt idx="135">
                  <c:v>31.148891450000001</c:v>
                </c:pt>
                <c:pt idx="136">
                  <c:v>29.950159070000002</c:v>
                </c:pt>
                <c:pt idx="137">
                  <c:v>28.955188750000001</c:v>
                </c:pt>
                <c:pt idx="138">
                  <c:v>27.99419975</c:v>
                </c:pt>
                <c:pt idx="139">
                  <c:v>27.475631709999998</c:v>
                </c:pt>
                <c:pt idx="140">
                  <c:v>26.699810029999998</c:v>
                </c:pt>
                <c:pt idx="141">
                  <c:v>26.224864960000001</c:v>
                </c:pt>
                <c:pt idx="142">
                  <c:v>25.333433150000001</c:v>
                </c:pt>
                <c:pt idx="143">
                  <c:v>24.54885483</c:v>
                </c:pt>
                <c:pt idx="144">
                  <c:v>23.7765007</c:v>
                </c:pt>
                <c:pt idx="145">
                  <c:v>23.256263730000001</c:v>
                </c:pt>
                <c:pt idx="146">
                  <c:v>22.901906969999999</c:v>
                </c:pt>
                <c:pt idx="147">
                  <c:v>22.171220779999999</c:v>
                </c:pt>
                <c:pt idx="148">
                  <c:v>21.778017040000002</c:v>
                </c:pt>
                <c:pt idx="149">
                  <c:v>21.375043869999999</c:v>
                </c:pt>
                <c:pt idx="150">
                  <c:v>20.9411068</c:v>
                </c:pt>
                <c:pt idx="151">
                  <c:v>20.444553379999999</c:v>
                </c:pt>
                <c:pt idx="152">
                  <c:v>20.26935387</c:v>
                </c:pt>
                <c:pt idx="153">
                  <c:v>20.197481159999999</c:v>
                </c:pt>
                <c:pt idx="154">
                  <c:v>19.990129469999999</c:v>
                </c:pt>
                <c:pt idx="155">
                  <c:v>19.848243709999998</c:v>
                </c:pt>
                <c:pt idx="156">
                  <c:v>19.389427189999999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EDBC-4A00-B75C-E03819DD8678}"/>
            </c:ext>
          </c:extLst>
        </c:ser>
        <c:ser>
          <c:idx val="2"/>
          <c:order val="1"/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xVal>
            <c:strRef>
              <c:f>Sheet1!$P$5:$P$200</c:f>
              <c:strCache>
                <c:ptCount val="196"/>
                <c:pt idx="0">
                  <c:v>490.0499878</c:v>
                </c:pt>
                <c:pt idx="1">
                  <c:v>490.9500122</c:v>
                </c:pt>
                <c:pt idx="2">
                  <c:v>492</c:v>
                </c:pt>
                <c:pt idx="3">
                  <c:v>493.0599976</c:v>
                </c:pt>
                <c:pt idx="4">
                  <c:v>493.9599915</c:v>
                </c:pt>
                <c:pt idx="5">
                  <c:v>495.0299988</c:v>
                </c:pt>
                <c:pt idx="6">
                  <c:v>495.9299927</c:v>
                </c:pt>
                <c:pt idx="7">
                  <c:v>497</c:v>
                </c:pt>
                <c:pt idx="8">
                  <c:v>498.0599976</c:v>
                </c:pt>
                <c:pt idx="9">
                  <c:v>498.9599915</c:v>
                </c:pt>
                <c:pt idx="10">
                  <c:v>500.0299988</c:v>
                </c:pt>
                <c:pt idx="11">
                  <c:v>500.9299927</c:v>
                </c:pt>
                <c:pt idx="12">
                  <c:v>502</c:v>
                </c:pt>
                <c:pt idx="13">
                  <c:v>503.0400085</c:v>
                </c:pt>
                <c:pt idx="14">
                  <c:v>503.9400024</c:v>
                </c:pt>
                <c:pt idx="15">
                  <c:v>504.980011</c:v>
                </c:pt>
                <c:pt idx="16">
                  <c:v>506.019989</c:v>
                </c:pt>
                <c:pt idx="17">
                  <c:v>507.0700073</c:v>
                </c:pt>
                <c:pt idx="18">
                  <c:v>507.9700012</c:v>
                </c:pt>
                <c:pt idx="19">
                  <c:v>509.0100098</c:v>
                </c:pt>
                <c:pt idx="20">
                  <c:v>510.0499878</c:v>
                </c:pt>
                <c:pt idx="21">
                  <c:v>510.9500122</c:v>
                </c:pt>
                <c:pt idx="22">
                  <c:v>512</c:v>
                </c:pt>
                <c:pt idx="23">
                  <c:v>513.0400085</c:v>
                </c:pt>
                <c:pt idx="24">
                  <c:v>513.9400024</c:v>
                </c:pt>
                <c:pt idx="25">
                  <c:v>514.9799805</c:v>
                </c:pt>
                <c:pt idx="26">
                  <c:v>516.0200195</c:v>
                </c:pt>
                <c:pt idx="27">
                  <c:v>517.0700073</c:v>
                </c:pt>
                <c:pt idx="28">
                  <c:v>517.9699707</c:v>
                </c:pt>
                <c:pt idx="29">
                  <c:v>519.0100098</c:v>
                </c:pt>
                <c:pt idx="30">
                  <c:v>520.0499878</c:v>
                </c:pt>
                <c:pt idx="31">
                  <c:v>520.9500122</c:v>
                </c:pt>
                <c:pt idx="32">
                  <c:v>522</c:v>
                </c:pt>
                <c:pt idx="33">
                  <c:v>523.039978</c:v>
                </c:pt>
                <c:pt idx="34">
                  <c:v>523.9400024</c:v>
                </c:pt>
                <c:pt idx="35">
                  <c:v>524.9799805</c:v>
                </c:pt>
                <c:pt idx="36">
                  <c:v>526.0200195</c:v>
                </c:pt>
                <c:pt idx="37">
                  <c:v>527.0700073</c:v>
                </c:pt>
                <c:pt idx="38">
                  <c:v>527.9699707</c:v>
                </c:pt>
                <c:pt idx="39">
                  <c:v>529.0100098</c:v>
                </c:pt>
                <c:pt idx="40">
                  <c:v>530.0499878</c:v>
                </c:pt>
                <c:pt idx="41">
                  <c:v>530.9500122</c:v>
                </c:pt>
                <c:pt idx="42">
                  <c:v>532</c:v>
                </c:pt>
                <c:pt idx="43">
                  <c:v>533.039978</c:v>
                </c:pt>
                <c:pt idx="44">
                  <c:v>533.9400024</c:v>
                </c:pt>
                <c:pt idx="45">
                  <c:v>534.9799805</c:v>
                </c:pt>
                <c:pt idx="46">
                  <c:v>536.0200195</c:v>
                </c:pt>
                <c:pt idx="47">
                  <c:v>537.0700073</c:v>
                </c:pt>
                <c:pt idx="48">
                  <c:v>537.9699707</c:v>
                </c:pt>
                <c:pt idx="49">
                  <c:v>539.0100098</c:v>
                </c:pt>
                <c:pt idx="50">
                  <c:v>540.0499878</c:v>
                </c:pt>
                <c:pt idx="51">
                  <c:v>540.9500122</c:v>
                </c:pt>
                <c:pt idx="52">
                  <c:v>542</c:v>
                </c:pt>
                <c:pt idx="53">
                  <c:v>543.039978</c:v>
                </c:pt>
                <c:pt idx="54">
                  <c:v>543.9400024</c:v>
                </c:pt>
                <c:pt idx="55">
                  <c:v>544.9799805</c:v>
                </c:pt>
                <c:pt idx="56">
                  <c:v>546.0200195</c:v>
                </c:pt>
                <c:pt idx="57">
                  <c:v>547.0700073</c:v>
                </c:pt>
                <c:pt idx="58">
                  <c:v>547.9699707</c:v>
                </c:pt>
                <c:pt idx="59">
                  <c:v>549.0100098</c:v>
                </c:pt>
                <c:pt idx="60">
                  <c:v>550.0499878</c:v>
                </c:pt>
                <c:pt idx="61">
                  <c:v>550.9500122</c:v>
                </c:pt>
                <c:pt idx="62">
                  <c:v>552</c:v>
                </c:pt>
                <c:pt idx="63">
                  <c:v>553.039978</c:v>
                </c:pt>
                <c:pt idx="64">
                  <c:v>553.9400024</c:v>
                </c:pt>
                <c:pt idx="65">
                  <c:v>554.9799805</c:v>
                </c:pt>
                <c:pt idx="66">
                  <c:v>556.0200195</c:v>
                </c:pt>
                <c:pt idx="67">
                  <c:v>557.0700073</c:v>
                </c:pt>
                <c:pt idx="68">
                  <c:v>557.9699707</c:v>
                </c:pt>
                <c:pt idx="69">
                  <c:v>559.0100098</c:v>
                </c:pt>
                <c:pt idx="70">
                  <c:v>560.0499878</c:v>
                </c:pt>
                <c:pt idx="71">
                  <c:v>560.9500122</c:v>
                </c:pt>
                <c:pt idx="72">
                  <c:v>562</c:v>
                </c:pt>
                <c:pt idx="73">
                  <c:v>563.0200195</c:v>
                </c:pt>
                <c:pt idx="74">
                  <c:v>564.0499878</c:v>
                </c:pt>
                <c:pt idx="75">
                  <c:v>564.9400024</c:v>
                </c:pt>
                <c:pt idx="76">
                  <c:v>565.9699707</c:v>
                </c:pt>
                <c:pt idx="77">
                  <c:v>567</c:v>
                </c:pt>
                <c:pt idx="78">
                  <c:v>568.0200195</c:v>
                </c:pt>
                <c:pt idx="79">
                  <c:v>569.0499878</c:v>
                </c:pt>
                <c:pt idx="80">
                  <c:v>569.9400024</c:v>
                </c:pt>
                <c:pt idx="81">
                  <c:v>570.9699707</c:v>
                </c:pt>
                <c:pt idx="82">
                  <c:v>572</c:v>
                </c:pt>
                <c:pt idx="83">
                  <c:v>573.0200195</c:v>
                </c:pt>
                <c:pt idx="84">
                  <c:v>574.0499878</c:v>
                </c:pt>
                <c:pt idx="85">
                  <c:v>574.9400024</c:v>
                </c:pt>
                <c:pt idx="86">
                  <c:v>575.9699707</c:v>
                </c:pt>
                <c:pt idx="87">
                  <c:v>577</c:v>
                </c:pt>
                <c:pt idx="88">
                  <c:v>578.0200195</c:v>
                </c:pt>
                <c:pt idx="89">
                  <c:v>579.0499878</c:v>
                </c:pt>
                <c:pt idx="90">
                  <c:v>579.9400024</c:v>
                </c:pt>
                <c:pt idx="91">
                  <c:v>580.9699707</c:v>
                </c:pt>
                <c:pt idx="92">
                  <c:v>582</c:v>
                </c:pt>
                <c:pt idx="93">
                  <c:v>583.0200195</c:v>
                </c:pt>
                <c:pt idx="94">
                  <c:v>584.0499878</c:v>
                </c:pt>
                <c:pt idx="95">
                  <c:v>584.9400024</c:v>
                </c:pt>
                <c:pt idx="96">
                  <c:v>585.9699707</c:v>
                </c:pt>
                <c:pt idx="97">
                  <c:v>587</c:v>
                </c:pt>
                <c:pt idx="98">
                  <c:v>588.0200195</c:v>
                </c:pt>
                <c:pt idx="99">
                  <c:v>589.0499878</c:v>
                </c:pt>
                <c:pt idx="100">
                  <c:v>589.9400024</c:v>
                </c:pt>
                <c:pt idx="101">
                  <c:v>590.9699707</c:v>
                </c:pt>
                <c:pt idx="102">
                  <c:v>592</c:v>
                </c:pt>
                <c:pt idx="103">
                  <c:v>593.0200195</c:v>
                </c:pt>
                <c:pt idx="104">
                  <c:v>594.0499878</c:v>
                </c:pt>
                <c:pt idx="105">
                  <c:v>594.9400024</c:v>
                </c:pt>
                <c:pt idx="106">
                  <c:v>595.9699707</c:v>
                </c:pt>
                <c:pt idx="107">
                  <c:v>597</c:v>
                </c:pt>
                <c:pt idx="108">
                  <c:v>598.0200195</c:v>
                </c:pt>
                <c:pt idx="109">
                  <c:v>599.0499878</c:v>
                </c:pt>
                <c:pt idx="110">
                  <c:v>599.9400024</c:v>
                </c:pt>
                <c:pt idx="111">
                  <c:v>600.9699707</c:v>
                </c:pt>
                <c:pt idx="112">
                  <c:v>602</c:v>
                </c:pt>
                <c:pt idx="113">
                  <c:v>603.0200195</c:v>
                </c:pt>
                <c:pt idx="114">
                  <c:v>604.0499878</c:v>
                </c:pt>
                <c:pt idx="115">
                  <c:v>604.9400024</c:v>
                </c:pt>
                <c:pt idx="116">
                  <c:v>605.9699707</c:v>
                </c:pt>
                <c:pt idx="117">
                  <c:v>607</c:v>
                </c:pt>
                <c:pt idx="118">
                  <c:v>608.0200195</c:v>
                </c:pt>
                <c:pt idx="119">
                  <c:v>609.0499878</c:v>
                </c:pt>
                <c:pt idx="120">
                  <c:v>609.9400024</c:v>
                </c:pt>
                <c:pt idx="121">
                  <c:v>610.9699707</c:v>
                </c:pt>
                <c:pt idx="122">
                  <c:v>612</c:v>
                </c:pt>
                <c:pt idx="123">
                  <c:v>613.0100098</c:v>
                </c:pt>
                <c:pt idx="124">
                  <c:v>614.0200195</c:v>
                </c:pt>
                <c:pt idx="125">
                  <c:v>615.039978</c:v>
                </c:pt>
                <c:pt idx="126">
                  <c:v>616.0499878</c:v>
                </c:pt>
                <c:pt idx="127">
                  <c:v>617.0700073</c:v>
                </c:pt>
                <c:pt idx="128">
                  <c:v>617.9400024</c:v>
                </c:pt>
                <c:pt idx="129">
                  <c:v>618.9500122</c:v>
                </c:pt>
                <c:pt idx="130">
                  <c:v>619.9699707</c:v>
                </c:pt>
                <c:pt idx="131">
                  <c:v>620.9799805</c:v>
                </c:pt>
                <c:pt idx="132">
                  <c:v>622</c:v>
                </c:pt>
                <c:pt idx="133">
                  <c:v>623.0100098</c:v>
                </c:pt>
                <c:pt idx="134">
                  <c:v>624.0200195</c:v>
                </c:pt>
                <c:pt idx="135">
                  <c:v>625.039978</c:v>
                </c:pt>
                <c:pt idx="136">
                  <c:v>626.0499878</c:v>
                </c:pt>
                <c:pt idx="137">
                  <c:v>627.0700073</c:v>
                </c:pt>
                <c:pt idx="138">
                  <c:v>627.9400024</c:v>
                </c:pt>
                <c:pt idx="139">
                  <c:v>628.9500122</c:v>
                </c:pt>
                <c:pt idx="140">
                  <c:v>629.9699707</c:v>
                </c:pt>
                <c:pt idx="141">
                  <c:v>630.9799805</c:v>
                </c:pt>
                <c:pt idx="142">
                  <c:v>632</c:v>
                </c:pt>
                <c:pt idx="143">
                  <c:v>633.0200195</c:v>
                </c:pt>
                <c:pt idx="144">
                  <c:v>634.0499878</c:v>
                </c:pt>
                <c:pt idx="145">
                  <c:v>634.9400024</c:v>
                </c:pt>
                <c:pt idx="146">
                  <c:v>635.9699707</c:v>
                </c:pt>
                <c:pt idx="147">
                  <c:v>637</c:v>
                </c:pt>
                <c:pt idx="148">
                  <c:v>638.0200195</c:v>
                </c:pt>
                <c:pt idx="149">
                  <c:v>639.0499878</c:v>
                </c:pt>
                <c:pt idx="150">
                  <c:v>639.9400024</c:v>
                </c:pt>
                <c:pt idx="151">
                  <c:v>640.9699707</c:v>
                </c:pt>
                <c:pt idx="152">
                  <c:v>642</c:v>
                </c:pt>
                <c:pt idx="153">
                  <c:v>643</c:v>
                </c:pt>
                <c:pt idx="154">
                  <c:v>644</c:v>
                </c:pt>
                <c:pt idx="155">
                  <c:v>645</c:v>
                </c:pt>
                <c:pt idx="157">
                  <c:v>Sample1</c:v>
                </c:pt>
                <c:pt idx="158">
                  <c:v>Collection Time: 02/03/2019 17:18:21</c:v>
                </c:pt>
                <c:pt idx="159">
                  <c:v>Operator Name  :</c:v>
                </c:pt>
                <c:pt idx="160">
                  <c:v>Scan Software Version: 1.1(132)</c:v>
                </c:pt>
                <c:pt idx="161">
                  <c:v>Parameter List :</c:v>
                </c:pt>
                <c:pt idx="162">
                  <c:v>Instrument                        Cary Eclipse</c:v>
                </c:pt>
                <c:pt idx="163">
                  <c:v>Instrument Serial Number          FL1007M001</c:v>
                </c:pt>
                <c:pt idx="164">
                  <c:v>Data mode                         Fluorescence</c:v>
                </c:pt>
                <c:pt idx="165">
                  <c:v>Scan mode                         Emission</c:v>
                </c:pt>
                <c:pt idx="166">
                  <c:v>X Mode                            Wavelength (nm)</c:v>
                </c:pt>
                <c:pt idx="167">
                  <c:v>Start (nm)                        480.00</c:v>
                </c:pt>
                <c:pt idx="168">
                  <c:v>Stop (nm)                         650.00</c:v>
                </c:pt>
                <c:pt idx="169">
                  <c:v>Ex. Wavelength (nm)               330.00</c:v>
                </c:pt>
                <c:pt idx="170">
                  <c:v>Ex. Slit (nm)                     5</c:v>
                </c:pt>
                <c:pt idx="171">
                  <c:v>Em. Slit (nm)                     5</c:v>
                </c:pt>
                <c:pt idx="172">
                  <c:v>Scan rate (nm/min)                600.00</c:v>
                </c:pt>
                <c:pt idx="173">
                  <c:v>Data interval (nm)                1.0000</c:v>
                </c:pt>
                <c:pt idx="174">
                  <c:v>Averaging Time (s)                0.1000</c:v>
                </c:pt>
                <c:pt idx="175">
                  <c:v>Excitation filter                 Auto</c:v>
                </c:pt>
                <c:pt idx="176">
                  <c:v>Emission filter                   Auto</c:v>
                </c:pt>
                <c:pt idx="177">
                  <c:v>PMT voltage (V)                   Medium</c:v>
                </c:pt>
                <c:pt idx="178">
                  <c:v>Corrected spectra                 OFF</c:v>
                </c:pt>
                <c:pt idx="179">
                  <c:v>Smoothing                         ON</c:v>
                </c:pt>
                <c:pt idx="180">
                  <c:v>Type                             Savitzky-Golay</c:v>
                </c:pt>
                <c:pt idx="181">
                  <c:v>Filter size                      15</c:v>
                </c:pt>
                <c:pt idx="182">
                  <c:v>Method Log     :</c:v>
                </c:pt>
                <c:pt idx="183">
                  <c:v>Method Name    : Default</c:v>
                </c:pt>
                <c:pt idx="184">
                  <c:v>Date/Time stamp: 02/03/2019 17:15:09</c:v>
                </c:pt>
                <c:pt idx="185">
                  <c:v>Method Modifications:</c:v>
                </c:pt>
                <c:pt idx="186">
                  <c:v>Overlayed Graphs Changed: 02/03/2019 17:17:59</c:v>
                </c:pt>
                <c:pt idx="187">
                  <c:v>Emission Filter: Changed: 02/03/2019 17:17:59</c:v>
                </c:pt>
                <c:pt idx="188">
                  <c:v>Smoothing Changed: 02/03/2019 17:17:59</c:v>
                </c:pt>
                <c:pt idx="189">
                  <c:v>Smoothing Filter Size Changed: 02/03/2019 17:17:59</c:v>
                </c:pt>
                <c:pt idx="190">
                  <c:v>Excitation Wavelength Changed: 02/03/2019 17:17:59</c:v>
                </c:pt>
                <c:pt idx="191">
                  <c:v>Emission Wavelength Changed: 02/03/2019 17:17:59</c:v>
                </c:pt>
                <c:pt idx="192">
                  <c:v>Stop Wavelength Changed: 02/03/2019 17:17:59</c:v>
                </c:pt>
                <c:pt idx="193">
                  <c:v>End Method Modifications</c:v>
                </c:pt>
                <c:pt idx="195">
                  <c:v>Sample2</c:v>
                </c:pt>
              </c:strCache>
            </c:strRef>
          </c:xVal>
          <c:yVal>
            <c:numRef>
              <c:f>Sheet1!$Q$5:$Q$200</c:f>
              <c:numCache>
                <c:formatCode>General</c:formatCode>
                <c:ptCount val="196"/>
                <c:pt idx="0">
                  <c:v>11.97048283</c:v>
                </c:pt>
                <c:pt idx="1">
                  <c:v>13.64067459</c:v>
                </c:pt>
                <c:pt idx="2">
                  <c:v>15.494520189999999</c:v>
                </c:pt>
                <c:pt idx="3">
                  <c:v>17.483793259999999</c:v>
                </c:pt>
                <c:pt idx="4">
                  <c:v>19.515081410000001</c:v>
                </c:pt>
                <c:pt idx="5">
                  <c:v>22.366205220000001</c:v>
                </c:pt>
                <c:pt idx="6">
                  <c:v>25.399555209999999</c:v>
                </c:pt>
                <c:pt idx="7">
                  <c:v>28.584678650000001</c:v>
                </c:pt>
                <c:pt idx="8">
                  <c:v>32.046520229999999</c:v>
                </c:pt>
                <c:pt idx="9">
                  <c:v>35.977275849999998</c:v>
                </c:pt>
                <c:pt idx="10">
                  <c:v>40.517780299999998</c:v>
                </c:pt>
                <c:pt idx="11">
                  <c:v>45.625492100000002</c:v>
                </c:pt>
                <c:pt idx="12">
                  <c:v>51.195858000000001</c:v>
                </c:pt>
                <c:pt idx="13">
                  <c:v>57.187469479999997</c:v>
                </c:pt>
                <c:pt idx="14">
                  <c:v>63.864147189999997</c:v>
                </c:pt>
                <c:pt idx="15">
                  <c:v>70.332229609999999</c:v>
                </c:pt>
                <c:pt idx="16">
                  <c:v>77.961479190000006</c:v>
                </c:pt>
                <c:pt idx="17">
                  <c:v>86.261444089999998</c:v>
                </c:pt>
                <c:pt idx="18">
                  <c:v>94.784919740000007</c:v>
                </c:pt>
                <c:pt idx="19">
                  <c:v>104.28128049999999</c:v>
                </c:pt>
                <c:pt idx="20">
                  <c:v>113.6622314</c:v>
                </c:pt>
                <c:pt idx="21">
                  <c:v>123.9141388</c:v>
                </c:pt>
                <c:pt idx="22">
                  <c:v>134.58805849999999</c:v>
                </c:pt>
                <c:pt idx="23">
                  <c:v>146.31556699999999</c:v>
                </c:pt>
                <c:pt idx="24">
                  <c:v>158.8965149</c:v>
                </c:pt>
                <c:pt idx="25">
                  <c:v>171.87806699999999</c:v>
                </c:pt>
                <c:pt idx="26">
                  <c:v>185.41644289999999</c:v>
                </c:pt>
                <c:pt idx="27">
                  <c:v>198.72639469999999</c:v>
                </c:pt>
                <c:pt idx="28">
                  <c:v>212.97879030000001</c:v>
                </c:pt>
                <c:pt idx="29">
                  <c:v>226.0152435</c:v>
                </c:pt>
                <c:pt idx="30">
                  <c:v>240.6643066</c:v>
                </c:pt>
                <c:pt idx="31">
                  <c:v>255.78790280000001</c:v>
                </c:pt>
                <c:pt idx="32">
                  <c:v>270.62255859999999</c:v>
                </c:pt>
                <c:pt idx="33">
                  <c:v>285.34982300000001</c:v>
                </c:pt>
                <c:pt idx="34">
                  <c:v>300.8555298</c:v>
                </c:pt>
                <c:pt idx="35">
                  <c:v>317.04635619999999</c:v>
                </c:pt>
                <c:pt idx="36">
                  <c:v>332.40643310000002</c:v>
                </c:pt>
                <c:pt idx="37">
                  <c:v>349.71832280000001</c:v>
                </c:pt>
                <c:pt idx="38">
                  <c:v>366.49655150000001</c:v>
                </c:pt>
                <c:pt idx="39">
                  <c:v>383.23541260000002</c:v>
                </c:pt>
                <c:pt idx="40">
                  <c:v>401.15328979999998</c:v>
                </c:pt>
                <c:pt idx="41">
                  <c:v>418.73269649999997</c:v>
                </c:pt>
                <c:pt idx="42">
                  <c:v>436.53652949999997</c:v>
                </c:pt>
                <c:pt idx="43">
                  <c:v>452.30850220000002</c:v>
                </c:pt>
                <c:pt idx="44">
                  <c:v>470.67453</c:v>
                </c:pt>
                <c:pt idx="45">
                  <c:v>488.41583250000002</c:v>
                </c:pt>
                <c:pt idx="46">
                  <c:v>506.81436159999998</c:v>
                </c:pt>
                <c:pt idx="47">
                  <c:v>524.00268549999998</c:v>
                </c:pt>
                <c:pt idx="48">
                  <c:v>542.45989989999998</c:v>
                </c:pt>
                <c:pt idx="49">
                  <c:v>560.3085327</c:v>
                </c:pt>
                <c:pt idx="50">
                  <c:v>576.94201659999999</c:v>
                </c:pt>
                <c:pt idx="51">
                  <c:v>594.99279790000003</c:v>
                </c:pt>
                <c:pt idx="52">
                  <c:v>612.65155030000005</c:v>
                </c:pt>
                <c:pt idx="53">
                  <c:v>629.81732179999995</c:v>
                </c:pt>
                <c:pt idx="54">
                  <c:v>646.85650629999998</c:v>
                </c:pt>
                <c:pt idx="55">
                  <c:v>663.24884029999998</c:v>
                </c:pt>
                <c:pt idx="56">
                  <c:v>679.06402590000005</c:v>
                </c:pt>
                <c:pt idx="57">
                  <c:v>693.6875</c:v>
                </c:pt>
                <c:pt idx="58">
                  <c:v>708.29272460000004</c:v>
                </c:pt>
                <c:pt idx="59">
                  <c:v>721.00573729999996</c:v>
                </c:pt>
                <c:pt idx="60">
                  <c:v>732.78332520000004</c:v>
                </c:pt>
                <c:pt idx="61">
                  <c:v>743.21765140000002</c:v>
                </c:pt>
                <c:pt idx="62">
                  <c:v>753.03814699999998</c:v>
                </c:pt>
                <c:pt idx="63">
                  <c:v>760.78784180000002</c:v>
                </c:pt>
                <c:pt idx="64">
                  <c:v>767.33123780000005</c:v>
                </c:pt>
                <c:pt idx="65">
                  <c:v>772.94879149999997</c:v>
                </c:pt>
                <c:pt idx="66">
                  <c:v>779.45764159999999</c:v>
                </c:pt>
                <c:pt idx="67">
                  <c:v>782.21655269999997</c:v>
                </c:pt>
                <c:pt idx="68">
                  <c:v>784.81091309999999</c:v>
                </c:pt>
                <c:pt idx="69">
                  <c:v>785.78015140000002</c:v>
                </c:pt>
                <c:pt idx="70">
                  <c:v>786.94311519999997</c:v>
                </c:pt>
                <c:pt idx="71">
                  <c:v>784.61517330000004</c:v>
                </c:pt>
                <c:pt idx="72">
                  <c:v>779.8087769</c:v>
                </c:pt>
                <c:pt idx="73">
                  <c:v>773.0508423</c:v>
                </c:pt>
                <c:pt idx="74">
                  <c:v>764.32788089999997</c:v>
                </c:pt>
                <c:pt idx="75">
                  <c:v>756.33850099999995</c:v>
                </c:pt>
                <c:pt idx="76">
                  <c:v>743.53057860000001</c:v>
                </c:pt>
                <c:pt idx="77">
                  <c:v>728.65557860000001</c:v>
                </c:pt>
                <c:pt idx="78">
                  <c:v>711.98669429999995</c:v>
                </c:pt>
                <c:pt idx="79">
                  <c:v>692.91735840000001</c:v>
                </c:pt>
                <c:pt idx="80">
                  <c:v>672.82965090000005</c:v>
                </c:pt>
                <c:pt idx="81">
                  <c:v>650.26757810000004</c:v>
                </c:pt>
                <c:pt idx="82">
                  <c:v>627.2227173</c:v>
                </c:pt>
                <c:pt idx="83">
                  <c:v>603.44909670000004</c:v>
                </c:pt>
                <c:pt idx="84">
                  <c:v>580.09155269999997</c:v>
                </c:pt>
                <c:pt idx="85">
                  <c:v>555.55871579999996</c:v>
                </c:pt>
                <c:pt idx="86">
                  <c:v>531.3419189</c:v>
                </c:pt>
                <c:pt idx="87">
                  <c:v>507.87625120000001</c:v>
                </c:pt>
                <c:pt idx="88">
                  <c:v>484.33538820000001</c:v>
                </c:pt>
                <c:pt idx="89">
                  <c:v>462.79763789999998</c:v>
                </c:pt>
                <c:pt idx="90">
                  <c:v>439.50228879999997</c:v>
                </c:pt>
                <c:pt idx="91">
                  <c:v>417.4128723</c:v>
                </c:pt>
                <c:pt idx="92">
                  <c:v>395.75155640000003</c:v>
                </c:pt>
                <c:pt idx="93">
                  <c:v>373.11029050000002</c:v>
                </c:pt>
                <c:pt idx="94">
                  <c:v>351.6443481</c:v>
                </c:pt>
                <c:pt idx="95">
                  <c:v>330.28854369999999</c:v>
                </c:pt>
                <c:pt idx="96">
                  <c:v>309.53964230000003</c:v>
                </c:pt>
                <c:pt idx="97">
                  <c:v>290.38717650000001</c:v>
                </c:pt>
                <c:pt idx="98">
                  <c:v>271.32061770000001</c:v>
                </c:pt>
                <c:pt idx="99">
                  <c:v>253.59071349999999</c:v>
                </c:pt>
                <c:pt idx="100">
                  <c:v>236.52983090000001</c:v>
                </c:pt>
                <c:pt idx="101">
                  <c:v>220.04632570000001</c:v>
                </c:pt>
                <c:pt idx="102">
                  <c:v>204.58671570000001</c:v>
                </c:pt>
                <c:pt idx="103">
                  <c:v>191.37590030000001</c:v>
                </c:pt>
                <c:pt idx="104">
                  <c:v>178.91708370000001</c:v>
                </c:pt>
                <c:pt idx="105">
                  <c:v>167.1663666</c:v>
                </c:pt>
                <c:pt idx="106">
                  <c:v>156.19767759999999</c:v>
                </c:pt>
                <c:pt idx="107">
                  <c:v>144.85351560000001</c:v>
                </c:pt>
                <c:pt idx="108">
                  <c:v>135.2032471</c:v>
                </c:pt>
                <c:pt idx="109">
                  <c:v>125.1084747</c:v>
                </c:pt>
                <c:pt idx="110">
                  <c:v>116.6068039</c:v>
                </c:pt>
                <c:pt idx="111">
                  <c:v>108.827095</c:v>
                </c:pt>
                <c:pt idx="112">
                  <c:v>101.19131470000001</c:v>
                </c:pt>
                <c:pt idx="113">
                  <c:v>93.81858063</c:v>
                </c:pt>
                <c:pt idx="114">
                  <c:v>87.563201899999996</c:v>
                </c:pt>
                <c:pt idx="115">
                  <c:v>81.718475339999998</c:v>
                </c:pt>
                <c:pt idx="116">
                  <c:v>76.879043580000001</c:v>
                </c:pt>
                <c:pt idx="117">
                  <c:v>72.056182860000007</c:v>
                </c:pt>
                <c:pt idx="118">
                  <c:v>67.901473999999993</c:v>
                </c:pt>
                <c:pt idx="119">
                  <c:v>64.137809750000002</c:v>
                </c:pt>
                <c:pt idx="120">
                  <c:v>60.529209139999999</c:v>
                </c:pt>
                <c:pt idx="121">
                  <c:v>57.073379520000003</c:v>
                </c:pt>
                <c:pt idx="122">
                  <c:v>54.172183990000001</c:v>
                </c:pt>
                <c:pt idx="123">
                  <c:v>51.329860689999997</c:v>
                </c:pt>
                <c:pt idx="124">
                  <c:v>49.0967865</c:v>
                </c:pt>
                <c:pt idx="125">
                  <c:v>46.957717899999999</c:v>
                </c:pt>
                <c:pt idx="126">
                  <c:v>44.825363160000002</c:v>
                </c:pt>
                <c:pt idx="127">
                  <c:v>42.558776860000002</c:v>
                </c:pt>
                <c:pt idx="128">
                  <c:v>40.482913969999998</c:v>
                </c:pt>
                <c:pt idx="129">
                  <c:v>38.595802310000003</c:v>
                </c:pt>
                <c:pt idx="130">
                  <c:v>36.61306381</c:v>
                </c:pt>
                <c:pt idx="131">
                  <c:v>35.013633730000002</c:v>
                </c:pt>
                <c:pt idx="132">
                  <c:v>33.501716610000003</c:v>
                </c:pt>
                <c:pt idx="133">
                  <c:v>32.219684600000001</c:v>
                </c:pt>
                <c:pt idx="134">
                  <c:v>31.148891450000001</c:v>
                </c:pt>
                <c:pt idx="135">
                  <c:v>29.950159070000002</c:v>
                </c:pt>
                <c:pt idx="136">
                  <c:v>28.955188750000001</c:v>
                </c:pt>
                <c:pt idx="137">
                  <c:v>27.99419975</c:v>
                </c:pt>
                <c:pt idx="138">
                  <c:v>27.475631709999998</c:v>
                </c:pt>
                <c:pt idx="139">
                  <c:v>26.699810029999998</c:v>
                </c:pt>
                <c:pt idx="140">
                  <c:v>26.224864960000001</c:v>
                </c:pt>
                <c:pt idx="141">
                  <c:v>25.333433150000001</c:v>
                </c:pt>
                <c:pt idx="142">
                  <c:v>24.54885483</c:v>
                </c:pt>
                <c:pt idx="143">
                  <c:v>23.7765007</c:v>
                </c:pt>
                <c:pt idx="144">
                  <c:v>23.256263730000001</c:v>
                </c:pt>
                <c:pt idx="145">
                  <c:v>22.901906969999999</c:v>
                </c:pt>
                <c:pt idx="146">
                  <c:v>22.171220779999999</c:v>
                </c:pt>
                <c:pt idx="147">
                  <c:v>21.778017040000002</c:v>
                </c:pt>
                <c:pt idx="148">
                  <c:v>21.375043869999999</c:v>
                </c:pt>
                <c:pt idx="149">
                  <c:v>20.9411068</c:v>
                </c:pt>
                <c:pt idx="150">
                  <c:v>20.444553379999999</c:v>
                </c:pt>
                <c:pt idx="151">
                  <c:v>20.26935387</c:v>
                </c:pt>
                <c:pt idx="152">
                  <c:v>20.197481159999999</c:v>
                </c:pt>
                <c:pt idx="153">
                  <c:v>19.990129469999999</c:v>
                </c:pt>
                <c:pt idx="154">
                  <c:v>19.848243709999998</c:v>
                </c:pt>
                <c:pt idx="155">
                  <c:v>19.389427189999999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EDBC-4A00-B75C-E03819DD8678}"/>
            </c:ext>
          </c:extLst>
        </c:ser>
        <c:ser>
          <c:idx val="1"/>
          <c:order val="2"/>
          <c:spPr>
            <a:ln w="19050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xVal>
            <c:numRef>
              <c:f>Sheet1!$D$4:$D$210</c:f>
              <c:numCache>
                <c:formatCode>General</c:formatCode>
                <c:ptCount val="207"/>
                <c:pt idx="0">
                  <c:v>436.95999145507801</c:v>
                </c:pt>
                <c:pt idx="1">
                  <c:v>438.02999877929699</c:v>
                </c:pt>
                <c:pt idx="2">
                  <c:v>438.92999267578102</c:v>
                </c:pt>
                <c:pt idx="3">
                  <c:v>440</c:v>
                </c:pt>
                <c:pt idx="4">
                  <c:v>441.05999755859398</c:v>
                </c:pt>
                <c:pt idx="5">
                  <c:v>441.95999145507801</c:v>
                </c:pt>
                <c:pt idx="6">
                  <c:v>443.02999877929699</c:v>
                </c:pt>
                <c:pt idx="7">
                  <c:v>443.92999267578102</c:v>
                </c:pt>
                <c:pt idx="8">
                  <c:v>445</c:v>
                </c:pt>
                <c:pt idx="9">
                  <c:v>446.05999755859398</c:v>
                </c:pt>
                <c:pt idx="10">
                  <c:v>446.95999145507801</c:v>
                </c:pt>
                <c:pt idx="11">
                  <c:v>448.02999877929699</c:v>
                </c:pt>
                <c:pt idx="12">
                  <c:v>448.92999267578102</c:v>
                </c:pt>
                <c:pt idx="13">
                  <c:v>450</c:v>
                </c:pt>
                <c:pt idx="14">
                  <c:v>451.05999755859398</c:v>
                </c:pt>
                <c:pt idx="15">
                  <c:v>451.95999145507801</c:v>
                </c:pt>
                <c:pt idx="16">
                  <c:v>453.02999877929699</c:v>
                </c:pt>
                <c:pt idx="17">
                  <c:v>453.92999267578102</c:v>
                </c:pt>
                <c:pt idx="18">
                  <c:v>455</c:v>
                </c:pt>
                <c:pt idx="19">
                  <c:v>456.05999755859398</c:v>
                </c:pt>
                <c:pt idx="20">
                  <c:v>456.95999145507801</c:v>
                </c:pt>
                <c:pt idx="21">
                  <c:v>458.02999877929699</c:v>
                </c:pt>
                <c:pt idx="22">
                  <c:v>458.92999267578102</c:v>
                </c:pt>
                <c:pt idx="23">
                  <c:v>460</c:v>
                </c:pt>
                <c:pt idx="24">
                  <c:v>461.05999755859398</c:v>
                </c:pt>
                <c:pt idx="25">
                  <c:v>461.95999145507801</c:v>
                </c:pt>
                <c:pt idx="26">
                  <c:v>463.02999877929699</c:v>
                </c:pt>
                <c:pt idx="27">
                  <c:v>463.92999267578102</c:v>
                </c:pt>
                <c:pt idx="28">
                  <c:v>465</c:v>
                </c:pt>
                <c:pt idx="29">
                  <c:v>466.05999755859398</c:v>
                </c:pt>
                <c:pt idx="30">
                  <c:v>466.95999145507801</c:v>
                </c:pt>
                <c:pt idx="31">
                  <c:v>468.02999877929699</c:v>
                </c:pt>
                <c:pt idx="32">
                  <c:v>468.92999267578102</c:v>
                </c:pt>
                <c:pt idx="33">
                  <c:v>470</c:v>
                </c:pt>
                <c:pt idx="34">
                  <c:v>471.05999755859398</c:v>
                </c:pt>
                <c:pt idx="35">
                  <c:v>471.95999145507801</c:v>
                </c:pt>
                <c:pt idx="36">
                  <c:v>473.02999877929699</c:v>
                </c:pt>
                <c:pt idx="37">
                  <c:v>473.92999267578102</c:v>
                </c:pt>
                <c:pt idx="38">
                  <c:v>475</c:v>
                </c:pt>
                <c:pt idx="39">
                  <c:v>476.05999755859398</c:v>
                </c:pt>
                <c:pt idx="40">
                  <c:v>476.95999145507801</c:v>
                </c:pt>
                <c:pt idx="41">
                  <c:v>478.02999877929699</c:v>
                </c:pt>
                <c:pt idx="42">
                  <c:v>478.92999267578102</c:v>
                </c:pt>
                <c:pt idx="43">
                  <c:v>480</c:v>
                </c:pt>
                <c:pt idx="44">
                  <c:v>481.04000854492199</c:v>
                </c:pt>
                <c:pt idx="45">
                  <c:v>481.94000244140602</c:v>
                </c:pt>
                <c:pt idx="46">
                  <c:v>482.98001098632801</c:v>
                </c:pt>
                <c:pt idx="47">
                  <c:v>484.01998901367199</c:v>
                </c:pt>
                <c:pt idx="48">
                  <c:v>485.07000732421898</c:v>
                </c:pt>
                <c:pt idx="49">
                  <c:v>485.97000122070301</c:v>
                </c:pt>
                <c:pt idx="50">
                  <c:v>487.010009765625</c:v>
                </c:pt>
                <c:pt idx="51">
                  <c:v>488.04998779296898</c:v>
                </c:pt>
                <c:pt idx="52">
                  <c:v>488.95001220703102</c:v>
                </c:pt>
                <c:pt idx="53">
                  <c:v>490</c:v>
                </c:pt>
                <c:pt idx="54">
                  <c:v>491.05999755859398</c:v>
                </c:pt>
                <c:pt idx="55">
                  <c:v>491.95999145507801</c:v>
                </c:pt>
                <c:pt idx="56">
                  <c:v>493.02999877929699</c:v>
                </c:pt>
                <c:pt idx="57">
                  <c:v>493.92999267578102</c:v>
                </c:pt>
                <c:pt idx="58">
                  <c:v>495</c:v>
                </c:pt>
                <c:pt idx="59">
                  <c:v>496.05999755859398</c:v>
                </c:pt>
                <c:pt idx="60">
                  <c:v>496.95999145507801</c:v>
                </c:pt>
                <c:pt idx="61">
                  <c:v>498.02999877929699</c:v>
                </c:pt>
                <c:pt idx="62">
                  <c:v>498.92999267578102</c:v>
                </c:pt>
                <c:pt idx="63">
                  <c:v>500</c:v>
                </c:pt>
                <c:pt idx="64">
                  <c:v>501.04000854492199</c:v>
                </c:pt>
                <c:pt idx="65">
                  <c:v>501.94000244140602</c:v>
                </c:pt>
                <c:pt idx="66">
                  <c:v>502.98001098632801</c:v>
                </c:pt>
                <c:pt idx="67">
                  <c:v>504.01998901367199</c:v>
                </c:pt>
                <c:pt idx="68">
                  <c:v>505.07000732421898</c:v>
                </c:pt>
                <c:pt idx="69">
                  <c:v>505.97000122070301</c:v>
                </c:pt>
                <c:pt idx="70">
                  <c:v>507.010009765625</c:v>
                </c:pt>
                <c:pt idx="71">
                  <c:v>508.04998779296898</c:v>
                </c:pt>
                <c:pt idx="72">
                  <c:v>508.95001220703102</c:v>
                </c:pt>
                <c:pt idx="73">
                  <c:v>510</c:v>
                </c:pt>
                <c:pt idx="74">
                  <c:v>511.04000854492199</c:v>
                </c:pt>
                <c:pt idx="75">
                  <c:v>511.94000244140602</c:v>
                </c:pt>
                <c:pt idx="76">
                  <c:v>512.97998046875</c:v>
                </c:pt>
                <c:pt idx="77">
                  <c:v>514.02001953125</c:v>
                </c:pt>
                <c:pt idx="78">
                  <c:v>515.07000732421898</c:v>
                </c:pt>
                <c:pt idx="79">
                  <c:v>515.969970703125</c:v>
                </c:pt>
                <c:pt idx="80">
                  <c:v>517.010009765625</c:v>
                </c:pt>
                <c:pt idx="81">
                  <c:v>518.04998779296898</c:v>
                </c:pt>
                <c:pt idx="82">
                  <c:v>518.95001220703102</c:v>
                </c:pt>
                <c:pt idx="83">
                  <c:v>520</c:v>
                </c:pt>
                <c:pt idx="84">
                  <c:v>521.03997802734398</c:v>
                </c:pt>
                <c:pt idx="85">
                  <c:v>521.94000244140602</c:v>
                </c:pt>
                <c:pt idx="86">
                  <c:v>522.97998046875</c:v>
                </c:pt>
                <c:pt idx="87">
                  <c:v>524.02001953125</c:v>
                </c:pt>
                <c:pt idx="88">
                  <c:v>525.07000732421898</c:v>
                </c:pt>
                <c:pt idx="89">
                  <c:v>525.969970703125</c:v>
                </c:pt>
                <c:pt idx="90">
                  <c:v>527.010009765625</c:v>
                </c:pt>
                <c:pt idx="91">
                  <c:v>528.04998779296898</c:v>
                </c:pt>
                <c:pt idx="92">
                  <c:v>528.95001220703102</c:v>
                </c:pt>
                <c:pt idx="93">
                  <c:v>530</c:v>
                </c:pt>
                <c:pt idx="94">
                  <c:v>531.03997802734398</c:v>
                </c:pt>
                <c:pt idx="95">
                  <c:v>531.94000244140602</c:v>
                </c:pt>
                <c:pt idx="96">
                  <c:v>532.97998046875</c:v>
                </c:pt>
                <c:pt idx="97">
                  <c:v>534.02001953125</c:v>
                </c:pt>
                <c:pt idx="98">
                  <c:v>535.07000732421898</c:v>
                </c:pt>
                <c:pt idx="99">
                  <c:v>535.969970703125</c:v>
                </c:pt>
                <c:pt idx="100">
                  <c:v>537.010009765625</c:v>
                </c:pt>
                <c:pt idx="101">
                  <c:v>538.04998779296898</c:v>
                </c:pt>
                <c:pt idx="102">
                  <c:v>538.95001220703102</c:v>
                </c:pt>
                <c:pt idx="103">
                  <c:v>540</c:v>
                </c:pt>
                <c:pt idx="104">
                  <c:v>541.03997802734398</c:v>
                </c:pt>
                <c:pt idx="105">
                  <c:v>541.94000244140602</c:v>
                </c:pt>
                <c:pt idx="106">
                  <c:v>542.97998046875</c:v>
                </c:pt>
                <c:pt idx="107">
                  <c:v>544.02001953125</c:v>
                </c:pt>
                <c:pt idx="108">
                  <c:v>545.07000732421898</c:v>
                </c:pt>
                <c:pt idx="109">
                  <c:v>545.969970703125</c:v>
                </c:pt>
                <c:pt idx="110">
                  <c:v>547.010009765625</c:v>
                </c:pt>
                <c:pt idx="111">
                  <c:v>548.04998779296898</c:v>
                </c:pt>
                <c:pt idx="112">
                  <c:v>548.95001220703102</c:v>
                </c:pt>
                <c:pt idx="113">
                  <c:v>550</c:v>
                </c:pt>
                <c:pt idx="114">
                  <c:v>551.03997802734398</c:v>
                </c:pt>
                <c:pt idx="115">
                  <c:v>551.94000244140602</c:v>
                </c:pt>
                <c:pt idx="116">
                  <c:v>552.97998046875</c:v>
                </c:pt>
                <c:pt idx="117">
                  <c:v>554.02001953125</c:v>
                </c:pt>
                <c:pt idx="118">
                  <c:v>555.07000732421898</c:v>
                </c:pt>
                <c:pt idx="119">
                  <c:v>555.969970703125</c:v>
                </c:pt>
                <c:pt idx="120">
                  <c:v>557.010009765625</c:v>
                </c:pt>
                <c:pt idx="121">
                  <c:v>558.04998779296898</c:v>
                </c:pt>
                <c:pt idx="122">
                  <c:v>558.95001220703102</c:v>
                </c:pt>
                <c:pt idx="123">
                  <c:v>560</c:v>
                </c:pt>
                <c:pt idx="124">
                  <c:v>561.02001953125</c:v>
                </c:pt>
                <c:pt idx="125">
                  <c:v>562.04998779296898</c:v>
                </c:pt>
                <c:pt idx="126">
                  <c:v>562.94000244140602</c:v>
                </c:pt>
                <c:pt idx="127">
                  <c:v>563.969970703125</c:v>
                </c:pt>
                <c:pt idx="128">
                  <c:v>565</c:v>
                </c:pt>
                <c:pt idx="129">
                  <c:v>566.02001953125</c:v>
                </c:pt>
                <c:pt idx="130">
                  <c:v>567.04998779296898</c:v>
                </c:pt>
                <c:pt idx="131">
                  <c:v>567.94000244140602</c:v>
                </c:pt>
                <c:pt idx="132">
                  <c:v>568.969970703125</c:v>
                </c:pt>
                <c:pt idx="133">
                  <c:v>570</c:v>
                </c:pt>
                <c:pt idx="134">
                  <c:v>571.02001953125</c:v>
                </c:pt>
                <c:pt idx="135">
                  <c:v>572.04998779296898</c:v>
                </c:pt>
                <c:pt idx="136">
                  <c:v>572.94000244140602</c:v>
                </c:pt>
                <c:pt idx="137">
                  <c:v>573.969970703125</c:v>
                </c:pt>
                <c:pt idx="138">
                  <c:v>575</c:v>
                </c:pt>
                <c:pt idx="139">
                  <c:v>576.02001953125</c:v>
                </c:pt>
                <c:pt idx="140">
                  <c:v>577.04998779296898</c:v>
                </c:pt>
                <c:pt idx="141">
                  <c:v>577.94000244140602</c:v>
                </c:pt>
                <c:pt idx="142">
                  <c:v>578.969970703125</c:v>
                </c:pt>
                <c:pt idx="143">
                  <c:v>580</c:v>
                </c:pt>
                <c:pt idx="144">
                  <c:v>581.02001953125</c:v>
                </c:pt>
                <c:pt idx="145">
                  <c:v>582.04998779296898</c:v>
                </c:pt>
                <c:pt idx="146">
                  <c:v>582.94000244140602</c:v>
                </c:pt>
                <c:pt idx="147">
                  <c:v>583.969970703125</c:v>
                </c:pt>
                <c:pt idx="148">
                  <c:v>585</c:v>
                </c:pt>
                <c:pt idx="149">
                  <c:v>586.02001953125</c:v>
                </c:pt>
                <c:pt idx="150">
                  <c:v>587.04998779296898</c:v>
                </c:pt>
                <c:pt idx="151">
                  <c:v>587.94000244140602</c:v>
                </c:pt>
                <c:pt idx="152">
                  <c:v>588.969970703125</c:v>
                </c:pt>
                <c:pt idx="153">
                  <c:v>590</c:v>
                </c:pt>
                <c:pt idx="154">
                  <c:v>591.02001953125</c:v>
                </c:pt>
                <c:pt idx="155">
                  <c:v>592.04998779296898</c:v>
                </c:pt>
                <c:pt idx="156">
                  <c:v>592.94000244140602</c:v>
                </c:pt>
                <c:pt idx="157">
                  <c:v>593.969970703125</c:v>
                </c:pt>
                <c:pt idx="158">
                  <c:v>595</c:v>
                </c:pt>
                <c:pt idx="159">
                  <c:v>596.02001953125</c:v>
                </c:pt>
                <c:pt idx="160">
                  <c:v>597.04998779296898</c:v>
                </c:pt>
                <c:pt idx="161">
                  <c:v>597.94000244140602</c:v>
                </c:pt>
                <c:pt idx="162">
                  <c:v>598.969970703125</c:v>
                </c:pt>
                <c:pt idx="163">
                  <c:v>600</c:v>
                </c:pt>
                <c:pt idx="164">
                  <c:v>601.02001953125</c:v>
                </c:pt>
                <c:pt idx="165">
                  <c:v>602.04998779296898</c:v>
                </c:pt>
                <c:pt idx="166">
                  <c:v>602.94000244140602</c:v>
                </c:pt>
                <c:pt idx="167">
                  <c:v>603.969970703125</c:v>
                </c:pt>
                <c:pt idx="168">
                  <c:v>605</c:v>
                </c:pt>
                <c:pt idx="169">
                  <c:v>606.02001953125</c:v>
                </c:pt>
                <c:pt idx="170">
                  <c:v>607.04998779296898</c:v>
                </c:pt>
                <c:pt idx="171">
                  <c:v>607.94000244140602</c:v>
                </c:pt>
                <c:pt idx="172">
                  <c:v>608.969970703125</c:v>
                </c:pt>
                <c:pt idx="173">
                  <c:v>610</c:v>
                </c:pt>
                <c:pt idx="174">
                  <c:v>611.010009765625</c:v>
                </c:pt>
                <c:pt idx="175">
                  <c:v>612.02001953125</c:v>
                </c:pt>
                <c:pt idx="176">
                  <c:v>613.03997802734398</c:v>
                </c:pt>
                <c:pt idx="177">
                  <c:v>614.04998779296898</c:v>
                </c:pt>
                <c:pt idx="178">
                  <c:v>615.07000732421898</c:v>
                </c:pt>
                <c:pt idx="179">
                  <c:v>615.94000244140602</c:v>
                </c:pt>
                <c:pt idx="180">
                  <c:v>616.95001220703102</c:v>
                </c:pt>
                <c:pt idx="181">
                  <c:v>617.969970703125</c:v>
                </c:pt>
                <c:pt idx="182">
                  <c:v>618.97998046875</c:v>
                </c:pt>
                <c:pt idx="183">
                  <c:v>620</c:v>
                </c:pt>
                <c:pt idx="184">
                  <c:v>621.010009765625</c:v>
                </c:pt>
                <c:pt idx="185">
                  <c:v>622.02001953125</c:v>
                </c:pt>
                <c:pt idx="186">
                  <c:v>623.03997802734398</c:v>
                </c:pt>
                <c:pt idx="187">
                  <c:v>624.04998779296898</c:v>
                </c:pt>
                <c:pt idx="188">
                  <c:v>625.07000732421898</c:v>
                </c:pt>
                <c:pt idx="189">
                  <c:v>625.94000244140602</c:v>
                </c:pt>
                <c:pt idx="190">
                  <c:v>626.95001220703102</c:v>
                </c:pt>
                <c:pt idx="191">
                  <c:v>627.969970703125</c:v>
                </c:pt>
                <c:pt idx="192">
                  <c:v>628.97998046875</c:v>
                </c:pt>
                <c:pt idx="193">
                  <c:v>630</c:v>
                </c:pt>
                <c:pt idx="194">
                  <c:v>631.02001953125</c:v>
                </c:pt>
                <c:pt idx="195">
                  <c:v>632.04998779296898</c:v>
                </c:pt>
                <c:pt idx="196">
                  <c:v>632.94000244140602</c:v>
                </c:pt>
                <c:pt idx="197">
                  <c:v>633.969970703125</c:v>
                </c:pt>
                <c:pt idx="198">
                  <c:v>635</c:v>
                </c:pt>
                <c:pt idx="199">
                  <c:v>636.02001953125</c:v>
                </c:pt>
                <c:pt idx="200">
                  <c:v>637.04998779296898</c:v>
                </c:pt>
                <c:pt idx="201">
                  <c:v>637.94000244140602</c:v>
                </c:pt>
                <c:pt idx="202">
                  <c:v>638.969970703125</c:v>
                </c:pt>
                <c:pt idx="203">
                  <c:v>640</c:v>
                </c:pt>
                <c:pt idx="204">
                  <c:v>641</c:v>
                </c:pt>
                <c:pt idx="205">
                  <c:v>642</c:v>
                </c:pt>
                <c:pt idx="206">
                  <c:v>643</c:v>
                </c:pt>
              </c:numCache>
            </c:numRef>
          </c:xVal>
          <c:yVal>
            <c:numRef>
              <c:f>Sheet1!$E$4:$E$210</c:f>
              <c:numCache>
                <c:formatCode>General</c:formatCode>
                <c:ptCount val="207"/>
                <c:pt idx="0">
                  <c:v>1.3751749992370601</c:v>
                </c:pt>
                <c:pt idx="1">
                  <c:v>1.30447554588318</c:v>
                </c:pt>
                <c:pt idx="2">
                  <c:v>1.23921883106232</c:v>
                </c:pt>
                <c:pt idx="3">
                  <c:v>1.13644170761108</c:v>
                </c:pt>
                <c:pt idx="4">
                  <c:v>1.0705770254135101</c:v>
                </c:pt>
                <c:pt idx="5">
                  <c:v>0.98164200782775901</c:v>
                </c:pt>
                <c:pt idx="6">
                  <c:v>1.0235793590545701</c:v>
                </c:pt>
                <c:pt idx="7">
                  <c:v>1.0586590766906701</c:v>
                </c:pt>
                <c:pt idx="8">
                  <c:v>1.03943872451782</c:v>
                </c:pt>
                <c:pt idx="9">
                  <c:v>0.99368244409561202</c:v>
                </c:pt>
                <c:pt idx="10">
                  <c:v>0.94888263940811202</c:v>
                </c:pt>
                <c:pt idx="11">
                  <c:v>1.0012685060501101</c:v>
                </c:pt>
                <c:pt idx="12">
                  <c:v>1.0936849117279099</c:v>
                </c:pt>
                <c:pt idx="13">
                  <c:v>1.13264083862305</c:v>
                </c:pt>
                <c:pt idx="14">
                  <c:v>1.11361527442932</c:v>
                </c:pt>
                <c:pt idx="15">
                  <c:v>1.01724469661713</c:v>
                </c:pt>
                <c:pt idx="16">
                  <c:v>1.05957520008087</c:v>
                </c:pt>
                <c:pt idx="17">
                  <c:v>1.04072713851929</c:v>
                </c:pt>
                <c:pt idx="18">
                  <c:v>1.0919654369354199</c:v>
                </c:pt>
                <c:pt idx="19">
                  <c:v>1.2060341835021999</c:v>
                </c:pt>
                <c:pt idx="20">
                  <c:v>1.40105056762695</c:v>
                </c:pt>
                <c:pt idx="21">
                  <c:v>1.4951730966568</c:v>
                </c:pt>
                <c:pt idx="22">
                  <c:v>1.4644513130187999</c:v>
                </c:pt>
                <c:pt idx="23">
                  <c:v>1.47702741622925</c:v>
                </c:pt>
                <c:pt idx="24">
                  <c:v>1.5010411739349401</c:v>
                </c:pt>
                <c:pt idx="25">
                  <c:v>1.5448679924011199</c:v>
                </c:pt>
                <c:pt idx="26">
                  <c:v>1.4837851524353001</c:v>
                </c:pt>
                <c:pt idx="27">
                  <c:v>1.40373730659485</c:v>
                </c:pt>
                <c:pt idx="28">
                  <c:v>1.4429919719696001</c:v>
                </c:pt>
                <c:pt idx="29">
                  <c:v>1.3641328811645499</c:v>
                </c:pt>
                <c:pt idx="30">
                  <c:v>1.43192958831787</c:v>
                </c:pt>
                <c:pt idx="31">
                  <c:v>1.3753135204315201</c:v>
                </c:pt>
                <c:pt idx="32">
                  <c:v>1.49377453327179</c:v>
                </c:pt>
                <c:pt idx="33">
                  <c:v>1.60547387599945</c:v>
                </c:pt>
                <c:pt idx="34">
                  <c:v>1.7963793277740501</c:v>
                </c:pt>
                <c:pt idx="35">
                  <c:v>2.02547383308411</c:v>
                </c:pt>
                <c:pt idx="36">
                  <c:v>2.2746210098266602</c:v>
                </c:pt>
                <c:pt idx="37">
                  <c:v>2.5751724243164098</c:v>
                </c:pt>
                <c:pt idx="38">
                  <c:v>2.9452314376831099</c:v>
                </c:pt>
                <c:pt idx="39">
                  <c:v>3.2723262310028098</c:v>
                </c:pt>
                <c:pt idx="40">
                  <c:v>3.5791292190551798</c:v>
                </c:pt>
                <c:pt idx="41">
                  <c:v>4.0581727027893102</c:v>
                </c:pt>
                <c:pt idx="42">
                  <c:v>4.53395748138428</c:v>
                </c:pt>
                <c:pt idx="43">
                  <c:v>4.9574723243713397</c:v>
                </c:pt>
                <c:pt idx="44">
                  <c:v>5.6256008148193404</c:v>
                </c:pt>
                <c:pt idx="45">
                  <c:v>6.3267717361450204</c:v>
                </c:pt>
                <c:pt idx="46">
                  <c:v>7.1349754333496103</c:v>
                </c:pt>
                <c:pt idx="47">
                  <c:v>8.1423826217651403</c:v>
                </c:pt>
                <c:pt idx="48">
                  <c:v>9.3288526535034197</c:v>
                </c:pt>
                <c:pt idx="49">
                  <c:v>10.804247856140099</c:v>
                </c:pt>
                <c:pt idx="50">
                  <c:v>12.300783157348601</c:v>
                </c:pt>
                <c:pt idx="51">
                  <c:v>13.9427328109741</c:v>
                </c:pt>
                <c:pt idx="52">
                  <c:v>16.074354171752901</c:v>
                </c:pt>
                <c:pt idx="53">
                  <c:v>18.3231506347656</c:v>
                </c:pt>
                <c:pt idx="54">
                  <c:v>20.712549209594702</c:v>
                </c:pt>
                <c:pt idx="55">
                  <c:v>23.551765441894499</c:v>
                </c:pt>
                <c:pt idx="56">
                  <c:v>26.7722072601318</c:v>
                </c:pt>
                <c:pt idx="57">
                  <c:v>30.118522644043001</c:v>
                </c:pt>
                <c:pt idx="58">
                  <c:v>33.9041938781738</c:v>
                </c:pt>
                <c:pt idx="59">
                  <c:v>37.804191589355497</c:v>
                </c:pt>
                <c:pt idx="60">
                  <c:v>42.410285949707003</c:v>
                </c:pt>
                <c:pt idx="61">
                  <c:v>47.4864501953125</c:v>
                </c:pt>
                <c:pt idx="62">
                  <c:v>53.033878326416001</c:v>
                </c:pt>
                <c:pt idx="63">
                  <c:v>59.080410003662102</c:v>
                </c:pt>
                <c:pt idx="64">
                  <c:v>65.509490966796903</c:v>
                </c:pt>
                <c:pt idx="65">
                  <c:v>72.896492004394503</c:v>
                </c:pt>
                <c:pt idx="66">
                  <c:v>80.835700988769503</c:v>
                </c:pt>
                <c:pt idx="67">
                  <c:v>89.238471984863295</c:v>
                </c:pt>
                <c:pt idx="68">
                  <c:v>98.272956848144503</c:v>
                </c:pt>
                <c:pt idx="69">
                  <c:v>108.15444183349599</c:v>
                </c:pt>
                <c:pt idx="70">
                  <c:v>118.221794128418</c:v>
                </c:pt>
                <c:pt idx="71">
                  <c:v>128.07926940918</c:v>
                </c:pt>
                <c:pt idx="72">
                  <c:v>138.53118896484401</c:v>
                </c:pt>
                <c:pt idx="73">
                  <c:v>150.05209350585901</c:v>
                </c:pt>
                <c:pt idx="74">
                  <c:v>162.32933044433599</c:v>
                </c:pt>
                <c:pt idx="75">
                  <c:v>175.09721374511699</c:v>
                </c:pt>
                <c:pt idx="76">
                  <c:v>188.291091918945</c:v>
                </c:pt>
                <c:pt idx="77">
                  <c:v>201.34033203125</c:v>
                </c:pt>
                <c:pt idx="78">
                  <c:v>214.84359741210901</c:v>
                </c:pt>
                <c:pt idx="79">
                  <c:v>229.12081909179699</c:v>
                </c:pt>
                <c:pt idx="80">
                  <c:v>243.75584411621099</c:v>
                </c:pt>
                <c:pt idx="81">
                  <c:v>258.90924072265602</c:v>
                </c:pt>
                <c:pt idx="82">
                  <c:v>274.41567993164102</c:v>
                </c:pt>
                <c:pt idx="83">
                  <c:v>290.21713256835898</c:v>
                </c:pt>
                <c:pt idx="84">
                  <c:v>305.95864868164102</c:v>
                </c:pt>
                <c:pt idx="85">
                  <c:v>322.43487548828102</c:v>
                </c:pt>
                <c:pt idx="86">
                  <c:v>339.56994628906301</c:v>
                </c:pt>
                <c:pt idx="87">
                  <c:v>356.34201049804699</c:v>
                </c:pt>
                <c:pt idx="88">
                  <c:v>373.48944091796898</c:v>
                </c:pt>
                <c:pt idx="89">
                  <c:v>390.43466186523398</c:v>
                </c:pt>
                <c:pt idx="90">
                  <c:v>407.66659545898398</c:v>
                </c:pt>
                <c:pt idx="91">
                  <c:v>425.07876586914102</c:v>
                </c:pt>
                <c:pt idx="92">
                  <c:v>442.63870239257801</c:v>
                </c:pt>
                <c:pt idx="93">
                  <c:v>461.20358276367199</c:v>
                </c:pt>
                <c:pt idx="94">
                  <c:v>481.44943237304699</c:v>
                </c:pt>
                <c:pt idx="95">
                  <c:v>500.9462890625</c:v>
                </c:pt>
                <c:pt idx="96">
                  <c:v>520.892333984375</c:v>
                </c:pt>
                <c:pt idx="97">
                  <c:v>541.55810546875</c:v>
                </c:pt>
                <c:pt idx="98">
                  <c:v>562.35980224609398</c:v>
                </c:pt>
                <c:pt idx="99">
                  <c:v>583.01556396484398</c:v>
                </c:pt>
                <c:pt idx="100">
                  <c:v>602.78210449218795</c:v>
                </c:pt>
                <c:pt idx="101">
                  <c:v>621.02374267578102</c:v>
                </c:pt>
                <c:pt idx="102">
                  <c:v>641.26544189453102</c:v>
                </c:pt>
                <c:pt idx="103">
                  <c:v>660.38818359375</c:v>
                </c:pt>
                <c:pt idx="104">
                  <c:v>680.38043212890602</c:v>
                </c:pt>
                <c:pt idx="105">
                  <c:v>701.45965576171898</c:v>
                </c:pt>
                <c:pt idx="106">
                  <c:v>721.80841064453102</c:v>
                </c:pt>
                <c:pt idx="107">
                  <c:v>742.83258056640602</c:v>
                </c:pt>
                <c:pt idx="108">
                  <c:v>764.29376220703102</c:v>
                </c:pt>
                <c:pt idx="109">
                  <c:v>784.40765380859398</c:v>
                </c:pt>
                <c:pt idx="110">
                  <c:v>806.32110595703102</c:v>
                </c:pt>
                <c:pt idx="111">
                  <c:v>827.60455322265602</c:v>
                </c:pt>
                <c:pt idx="112">
                  <c:v>846.32830810546898</c:v>
                </c:pt>
                <c:pt idx="113">
                  <c:v>863.75842285156205</c:v>
                </c:pt>
                <c:pt idx="114">
                  <c:v>881.40295410156205</c:v>
                </c:pt>
                <c:pt idx="115">
                  <c:v>894.35107421875</c:v>
                </c:pt>
                <c:pt idx="116">
                  <c:v>910.02752685546898</c:v>
                </c:pt>
                <c:pt idx="117">
                  <c:v>921.77813720703102</c:v>
                </c:pt>
                <c:pt idx="118">
                  <c:v>933.24188232421898</c:v>
                </c:pt>
                <c:pt idx="119">
                  <c:v>941.074951171875</c:v>
                </c:pt>
                <c:pt idx="120">
                  <c:v>945.97735595703102</c:v>
                </c:pt>
                <c:pt idx="121">
                  <c:v>951.99273681640602</c:v>
                </c:pt>
                <c:pt idx="122">
                  <c:v>956.29071044921898</c:v>
                </c:pt>
                <c:pt idx="123">
                  <c:v>958.42999267578102</c:v>
                </c:pt>
                <c:pt idx="124">
                  <c:v>959.422607421875</c:v>
                </c:pt>
                <c:pt idx="125">
                  <c:v>956.68316650390602</c:v>
                </c:pt>
                <c:pt idx="126">
                  <c:v>952.17596435546898</c:v>
                </c:pt>
                <c:pt idx="127">
                  <c:v>943.45355224609398</c:v>
                </c:pt>
                <c:pt idx="128">
                  <c:v>930.94415283203102</c:v>
                </c:pt>
                <c:pt idx="129">
                  <c:v>912.46087646484398</c:v>
                </c:pt>
                <c:pt idx="130">
                  <c:v>894.31085205078102</c:v>
                </c:pt>
                <c:pt idx="131">
                  <c:v>869.81488037109398</c:v>
                </c:pt>
                <c:pt idx="132">
                  <c:v>843.35601806640602</c:v>
                </c:pt>
                <c:pt idx="133">
                  <c:v>813.46435546875</c:v>
                </c:pt>
                <c:pt idx="134">
                  <c:v>784.191162109375</c:v>
                </c:pt>
                <c:pt idx="135">
                  <c:v>755.83258056640602</c:v>
                </c:pt>
                <c:pt idx="136">
                  <c:v>726.88079833984398</c:v>
                </c:pt>
                <c:pt idx="137">
                  <c:v>697.989990234375</c:v>
                </c:pt>
                <c:pt idx="138">
                  <c:v>670.56158447265602</c:v>
                </c:pt>
                <c:pt idx="139">
                  <c:v>641.73907470703102</c:v>
                </c:pt>
                <c:pt idx="140">
                  <c:v>614.94030761718705</c:v>
                </c:pt>
                <c:pt idx="141">
                  <c:v>585.06903076171898</c:v>
                </c:pt>
                <c:pt idx="142">
                  <c:v>555.029052734375</c:v>
                </c:pt>
                <c:pt idx="143">
                  <c:v>526.254638671875</c:v>
                </c:pt>
                <c:pt idx="144">
                  <c:v>496.93762207031301</c:v>
                </c:pt>
                <c:pt idx="145">
                  <c:v>466.49923706054699</c:v>
                </c:pt>
                <c:pt idx="146">
                  <c:v>438.12765502929699</c:v>
                </c:pt>
                <c:pt idx="147">
                  <c:v>410.56768798828102</c:v>
                </c:pt>
                <c:pt idx="148">
                  <c:v>383.766845703125</c:v>
                </c:pt>
                <c:pt idx="149">
                  <c:v>358.529541015625</c:v>
                </c:pt>
                <c:pt idx="150">
                  <c:v>336.24972534179699</c:v>
                </c:pt>
                <c:pt idx="151">
                  <c:v>314.66751098632801</c:v>
                </c:pt>
                <c:pt idx="152">
                  <c:v>293.77365112304699</c:v>
                </c:pt>
                <c:pt idx="153">
                  <c:v>272.61392211914102</c:v>
                </c:pt>
                <c:pt idx="154">
                  <c:v>254.54766845703099</c:v>
                </c:pt>
                <c:pt idx="155">
                  <c:v>236.86216735839801</c:v>
                </c:pt>
                <c:pt idx="156">
                  <c:v>219.93951416015599</c:v>
                </c:pt>
                <c:pt idx="157">
                  <c:v>205.27792358398401</c:v>
                </c:pt>
                <c:pt idx="158">
                  <c:v>189.93113708496099</c:v>
                </c:pt>
                <c:pt idx="159">
                  <c:v>175.61363220214801</c:v>
                </c:pt>
                <c:pt idx="160">
                  <c:v>163.23143005371099</c:v>
                </c:pt>
                <c:pt idx="161">
                  <c:v>151.716873168945</c:v>
                </c:pt>
                <c:pt idx="162">
                  <c:v>141.32487487793</c:v>
                </c:pt>
                <c:pt idx="163">
                  <c:v>131.83824157714801</c:v>
                </c:pt>
                <c:pt idx="164">
                  <c:v>123.42872619628901</c:v>
                </c:pt>
                <c:pt idx="165">
                  <c:v>115.203422546387</c:v>
                </c:pt>
                <c:pt idx="166">
                  <c:v>107.341720581055</c:v>
                </c:pt>
                <c:pt idx="167">
                  <c:v>100.18162536621099</c:v>
                </c:pt>
                <c:pt idx="168">
                  <c:v>93.9779052734375</c:v>
                </c:pt>
                <c:pt idx="169">
                  <c:v>88.550491333007798</c:v>
                </c:pt>
                <c:pt idx="170">
                  <c:v>82.920745849609403</c:v>
                </c:pt>
                <c:pt idx="171">
                  <c:v>78.166656494140597</c:v>
                </c:pt>
                <c:pt idx="172">
                  <c:v>73.221496582031193</c:v>
                </c:pt>
                <c:pt idx="173">
                  <c:v>69.007797241210895</c:v>
                </c:pt>
                <c:pt idx="174">
                  <c:v>65.044731140136705</c:v>
                </c:pt>
                <c:pt idx="175">
                  <c:v>61.880958557128899</c:v>
                </c:pt>
                <c:pt idx="176">
                  <c:v>58.861087799072301</c:v>
                </c:pt>
                <c:pt idx="177">
                  <c:v>55.701316833496101</c:v>
                </c:pt>
                <c:pt idx="178">
                  <c:v>52.954460144042997</c:v>
                </c:pt>
                <c:pt idx="179">
                  <c:v>50.243209838867202</c:v>
                </c:pt>
                <c:pt idx="180">
                  <c:v>47.714424133300803</c:v>
                </c:pt>
                <c:pt idx="181">
                  <c:v>45.516654968261697</c:v>
                </c:pt>
                <c:pt idx="182">
                  <c:v>43.781234741210902</c:v>
                </c:pt>
                <c:pt idx="183">
                  <c:v>42.201236724853501</c:v>
                </c:pt>
                <c:pt idx="184">
                  <c:v>40.303112030029297</c:v>
                </c:pt>
                <c:pt idx="185">
                  <c:v>38.967628479003899</c:v>
                </c:pt>
                <c:pt idx="186">
                  <c:v>37.629421234130902</c:v>
                </c:pt>
                <c:pt idx="187">
                  <c:v>36.097671508789098</c:v>
                </c:pt>
                <c:pt idx="188">
                  <c:v>34.840263366699197</c:v>
                </c:pt>
                <c:pt idx="189">
                  <c:v>33.801998138427699</c:v>
                </c:pt>
                <c:pt idx="190">
                  <c:v>32.945953369140597</c:v>
                </c:pt>
                <c:pt idx="191">
                  <c:v>31.9412231445313</c:v>
                </c:pt>
                <c:pt idx="192">
                  <c:v>31.142744064331101</c:v>
                </c:pt>
                <c:pt idx="193">
                  <c:v>30.197776794433601</c:v>
                </c:pt>
                <c:pt idx="194">
                  <c:v>29.4304389953613</c:v>
                </c:pt>
                <c:pt idx="195">
                  <c:v>28.868242263793899</c:v>
                </c:pt>
                <c:pt idx="196">
                  <c:v>28.362726211547901</c:v>
                </c:pt>
                <c:pt idx="197">
                  <c:v>27.713466644287099</c:v>
                </c:pt>
                <c:pt idx="198">
                  <c:v>26.856266021728501</c:v>
                </c:pt>
                <c:pt idx="199">
                  <c:v>26.207616806030298</c:v>
                </c:pt>
                <c:pt idx="200">
                  <c:v>25.2845363616943</c:v>
                </c:pt>
                <c:pt idx="201">
                  <c:v>24.2039489746094</c:v>
                </c:pt>
                <c:pt idx="202">
                  <c:v>23.710994720458999</c:v>
                </c:pt>
                <c:pt idx="203">
                  <c:v>23.0638217926025</c:v>
                </c:pt>
                <c:pt idx="204">
                  <c:v>22.519037246704102</c:v>
                </c:pt>
                <c:pt idx="205">
                  <c:v>22.001050949096701</c:v>
                </c:pt>
                <c:pt idx="206">
                  <c:v>21.5549831390381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EDBC-4A00-B75C-E03819DD8678}"/>
            </c:ext>
          </c:extLst>
        </c:ser>
        <c:ser>
          <c:idx val="0"/>
          <c:order val="3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Sheet1!#REF!</c:f>
            </c:numRef>
          </c:xVal>
          <c:yVal>
            <c:numRef>
              <c:f>Sheet1!#REF!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EDBC-4A00-B75C-E03819DD86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96523000"/>
        <c:axId val="396523784"/>
      </c:scatterChart>
      <c:valAx>
        <c:axId val="396523000"/>
        <c:scaling>
          <c:orientation val="minMax"/>
          <c:max val="650"/>
          <c:min val="45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1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Wavelength (nm)</a:t>
                </a:r>
                <a:endParaRPr lang="en-US" sz="1000">
                  <a:solidFill>
                    <a:sysClr val="windowText" lastClr="000000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out"/>
        <c:tickLblPos val="nextTo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96523784"/>
        <c:crosses val="autoZero"/>
        <c:crossBetween val="midCat"/>
      </c:valAx>
      <c:valAx>
        <c:axId val="396523784"/>
        <c:scaling>
          <c:orientation val="minMax"/>
          <c:max val="10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1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fluorescence intensity (a.u) </a:t>
                </a:r>
                <a:endParaRPr lang="en-US" sz="1000">
                  <a:solidFill>
                    <a:sysClr val="windowText" lastClr="000000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out"/>
        <c:tickLblPos val="nextTo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96523000"/>
        <c:crosses val="autoZero"/>
        <c:crossBetween val="midCat"/>
        <c:minorUnit val="100"/>
      </c:valAx>
      <c:spPr>
        <a:noFill/>
        <a:ln w="19050"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0.17647</cdr:x>
      <cdr:y>0.22664</cdr:y>
    </cdr:from>
    <cdr:to>
      <cdr:x>0.52757</cdr:x>
      <cdr:y>0.33138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914403" y="736148"/>
          <a:ext cx="1819260" cy="3401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 b="0">
              <a:solidFill>
                <a:srgbClr val="7030A0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Pt:CdTe QDs </a:t>
          </a:r>
          <a:r>
            <a:rPr lang="en-US" sz="1100">
              <a:solidFill>
                <a:srgbClr val="7030A0"/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after 3 months</a:t>
          </a:r>
          <a:endParaRPr lang="en-US" sz="1100">
            <a:solidFill>
              <a:srgbClr val="7030A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0.65625</cdr:x>
      <cdr:y>0.06357</cdr:y>
    </cdr:from>
    <cdr:to>
      <cdr:x>0.93199</cdr:x>
      <cdr:y>0.17121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3400422" y="206493"/>
          <a:ext cx="1428774" cy="3496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 b="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Pt:CdTe QDs in 1 day </a:t>
          </a:r>
          <a:endParaRPr lang="en-US" sz="1100" b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1</cp:revision>
  <dcterms:created xsi:type="dcterms:W3CDTF">2022-10-03T09:55:00Z</dcterms:created>
  <dcterms:modified xsi:type="dcterms:W3CDTF">2022-10-03T09:59:00Z</dcterms:modified>
</cp:coreProperties>
</file>