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45" w:rsidRPr="00586B97" w:rsidRDefault="00215A45" w:rsidP="00215A45">
      <w:pPr>
        <w:rPr>
          <w:bCs/>
        </w:rPr>
      </w:pPr>
      <w:r>
        <w:rPr>
          <w:b/>
        </w:rPr>
        <w:t>Table-4c</w:t>
      </w:r>
      <w:r w:rsidRPr="00586B97">
        <w:rPr>
          <w:b/>
        </w:rPr>
        <w:t>:</w:t>
      </w:r>
      <w:r w:rsidRPr="00586B97">
        <w:t xml:space="preserve"> Toxicity properties of compounds reported from </w:t>
      </w:r>
      <w:r w:rsidRPr="00586B97">
        <w:rPr>
          <w:bCs/>
          <w:i/>
          <w:iCs/>
        </w:rPr>
        <w:t>H.cordata</w:t>
      </w:r>
      <w:r w:rsidRPr="00586B97">
        <w:rPr>
          <w:bCs/>
        </w:rPr>
        <w:t xml:space="preserve">. </w:t>
      </w:r>
    </w:p>
    <w:tbl>
      <w:tblPr>
        <w:tblStyle w:val="ListTable6Colorful"/>
        <w:tblW w:w="12222" w:type="dxa"/>
        <w:tblLayout w:type="fixed"/>
        <w:tblLook w:val="04A0"/>
      </w:tblPr>
      <w:tblGrid>
        <w:gridCol w:w="2900"/>
        <w:gridCol w:w="2153"/>
        <w:gridCol w:w="2248"/>
        <w:gridCol w:w="2022"/>
        <w:gridCol w:w="1427"/>
        <w:gridCol w:w="1472"/>
      </w:tblGrid>
      <w:tr w:rsidR="00215A45" w:rsidRPr="000F5CE2" w:rsidTr="00215A45">
        <w:trPr>
          <w:cnfStyle w:val="100000000000"/>
          <w:trHeight w:val="257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rPr>
                <w:b w:val="0"/>
              </w:rPr>
            </w:pPr>
            <w:r w:rsidRPr="000F5CE2">
              <w:t>Compounds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proofErr w:type="spellStart"/>
            <w:r w:rsidRPr="000F5CE2">
              <w:t>Mutagenicity</w:t>
            </w:r>
            <w:proofErr w:type="spellEnd"/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proofErr w:type="spellStart"/>
            <w:r w:rsidRPr="000F5CE2">
              <w:t>Tumorigenicity</w:t>
            </w:r>
            <w:proofErr w:type="spellEnd"/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Reproductive Effectiveness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Irritant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100000000000"/>
              <w:rPr>
                <w:b w:val="0"/>
              </w:rPr>
            </w:pPr>
            <w:r w:rsidRPr="000F5CE2">
              <w:t>Toxicity</w:t>
            </w:r>
          </w:p>
        </w:tc>
      </w:tr>
      <w:tr w:rsidR="00215A45" w:rsidRPr="000F5CE2" w:rsidTr="00215A45">
        <w:trPr>
          <w:cnfStyle w:val="000000100000"/>
          <w:trHeight w:val="203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Rutin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11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Apigenin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Toxic</w:t>
            </w:r>
          </w:p>
        </w:tc>
      </w:tr>
      <w:tr w:rsidR="00215A45" w:rsidRPr="000F5CE2" w:rsidTr="00215A45">
        <w:trPr>
          <w:cnfStyle w:val="000000100000"/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Afzelin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1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11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Hyperin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Protocatechuic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Toxic</w:t>
            </w:r>
          </w:p>
        </w:tc>
      </w:tr>
      <w:tr w:rsidR="00215A45" w:rsidRPr="000F5CE2" w:rsidTr="00215A45">
        <w:trPr>
          <w:cnfStyle w:val="000000100000"/>
          <w:trHeight w:val="257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Phloridzin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Low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Toxic</w:t>
            </w:r>
          </w:p>
        </w:tc>
      </w:tr>
      <w:tr w:rsidR="00215A45" w:rsidRPr="000F5CE2" w:rsidTr="00215A45">
        <w:trPr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Quinic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11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Quercitrin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Caffeic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Toxic</w:t>
            </w:r>
          </w:p>
        </w:tc>
      </w:tr>
      <w:tr w:rsidR="00215A45" w:rsidRPr="000F5CE2" w:rsidTr="00215A45">
        <w:trPr>
          <w:cnfStyle w:val="000000100000"/>
          <w:trHeight w:val="27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Avicularin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1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Vanillic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Isorhamnetin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Toxic</w:t>
            </w:r>
          </w:p>
        </w:tc>
      </w:tr>
      <w:tr w:rsidR="00215A45" w:rsidRPr="000F5CE2" w:rsidTr="00215A45">
        <w:trPr>
          <w:trHeight w:val="27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Chlorogenic</w:t>
            </w:r>
            <w:proofErr w:type="spellEnd"/>
            <w:r w:rsidRPr="000F5CE2">
              <w:t xml:space="preserve"> acid methyl ester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257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Cryptochlorogenic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23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r>
              <w:t>Methyl-</w:t>
            </w:r>
            <w:proofErr w:type="spellStart"/>
            <w:r w:rsidRPr="000F5CE2">
              <w:t>cis</w:t>
            </w:r>
            <w:proofErr w:type="spellEnd"/>
            <w:r w:rsidRPr="000F5CE2">
              <w:t>-</w:t>
            </w:r>
            <w:proofErr w:type="spellStart"/>
            <w:r w:rsidRPr="000F5CE2">
              <w:t>ferulate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278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Isoquercitrin</w:t>
            </w:r>
            <w:proofErr w:type="spellEnd"/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jc w:val="center"/>
              <w:cnfStyle w:val="000000100000"/>
            </w:pPr>
            <w:r w:rsidRPr="000F5CE2">
              <w:t>Non-Toxic</w:t>
            </w:r>
          </w:p>
        </w:tc>
      </w:tr>
      <w:tr w:rsidR="00215A45" w:rsidRPr="000F5CE2" w:rsidTr="00215A45">
        <w:trPr>
          <w:trHeight w:val="257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Neochlorogenic</w:t>
            </w:r>
            <w:proofErr w:type="spellEnd"/>
            <w:r w:rsidRPr="000F5CE2">
              <w:t xml:space="preserve"> acid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jc w:val="center"/>
              <w:cnfStyle w:val="000000000000"/>
            </w:pPr>
            <w:r w:rsidRPr="000F5CE2">
              <w:t>Non-Toxic</w:t>
            </w:r>
          </w:p>
        </w:tc>
      </w:tr>
      <w:tr w:rsidR="00215A45" w:rsidRPr="000F5CE2" w:rsidTr="00215A45">
        <w:trPr>
          <w:cnfStyle w:val="000000100000"/>
          <w:trHeight w:val="11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Procyanidin</w:t>
            </w:r>
            <w:proofErr w:type="spellEnd"/>
            <w:r w:rsidRPr="000F5CE2">
              <w:t xml:space="preserve"> B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High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ind w:left="720" w:hanging="720"/>
              <w:contextualSpacing/>
              <w:jc w:val="center"/>
              <w:cnfStyle w:val="000000100000"/>
            </w:pPr>
            <w:r w:rsidRPr="000F5CE2">
              <w:t>Toxic</w:t>
            </w:r>
          </w:p>
        </w:tc>
      </w:tr>
      <w:tr w:rsidR="00215A45" w:rsidRPr="000F5CE2" w:rsidTr="00215A45">
        <w:trPr>
          <w:trHeight w:val="257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r w:rsidRPr="000F5CE2">
              <w:t>Vanillin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Toxic</w:t>
            </w:r>
          </w:p>
        </w:tc>
      </w:tr>
      <w:tr w:rsidR="00215A45" w:rsidRPr="000F5CE2" w:rsidTr="00215A45">
        <w:trPr>
          <w:cnfStyle w:val="000000100000"/>
          <w:trHeight w:val="119"/>
        </w:trPr>
        <w:tc>
          <w:tcPr>
            <w:cnfStyle w:val="001000000000"/>
            <w:tcW w:w="2900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</w:pPr>
            <w:r w:rsidRPr="000F5CE2">
              <w:t>Catechin</w:t>
            </w:r>
          </w:p>
        </w:tc>
        <w:tc>
          <w:tcPr>
            <w:tcW w:w="2153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248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202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27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1472" w:type="dxa"/>
          </w:tcPr>
          <w:p w:rsidR="00215A45" w:rsidRPr="000F5CE2" w:rsidRDefault="00215A45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Non-Toxic</w:t>
            </w:r>
          </w:p>
        </w:tc>
      </w:tr>
    </w:tbl>
    <w:p w:rsidR="00057445" w:rsidRDefault="00057445"/>
    <w:sectPr w:rsidR="00057445" w:rsidSect="00215A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15A45"/>
    <w:rsid w:val="00057445"/>
    <w:rsid w:val="0021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A45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215A4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2023-06-16T14:30:00Z</dcterms:created>
  <dcterms:modified xsi:type="dcterms:W3CDTF">2023-06-16T14:30:00Z</dcterms:modified>
</cp:coreProperties>
</file>