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DC248" w14:textId="77777777" w:rsidR="00D03808" w:rsidRPr="001228A3" w:rsidRDefault="0091112B" w:rsidP="00D03808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1228A3">
        <w:rPr>
          <w:rFonts w:ascii="Times New Roman" w:hAnsi="Times New Roman"/>
          <w:color w:val="000000" w:themeColor="text1"/>
          <w:sz w:val="20"/>
          <w:szCs w:val="20"/>
        </w:rPr>
        <w:t>Table 1. Clinical characteristics of patients in the two groups.</w:t>
      </w:r>
    </w:p>
    <w:p w14:paraId="29B333A7" w14:textId="77777777" w:rsidR="00D03808" w:rsidRPr="001228A3" w:rsidRDefault="0091112B" w:rsidP="00D03808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1228A3">
        <w:rPr>
          <w:rFonts w:ascii="Times New Roman" w:hAnsi="Times New Roman"/>
          <w:noProof/>
          <w:color w:val="000000" w:themeColor="text1"/>
          <w:sz w:val="20"/>
          <w:szCs w:val="20"/>
          <w:lang w:eastAsia="en-US"/>
        </w:rPr>
        <w:drawing>
          <wp:inline distT="0" distB="0" distL="0" distR="0" wp14:anchorId="73EC3106" wp14:editId="47219D5A">
            <wp:extent cx="5400040" cy="4411345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14BEF" w14:textId="77777777" w:rsidR="00D03808" w:rsidRPr="001228A3" w:rsidRDefault="0091112B" w:rsidP="00D03808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1228A3">
        <w:rPr>
          <w:rFonts w:ascii="Times New Roman" w:hAnsi="Times New Roman"/>
          <w:color w:val="000000" w:themeColor="text1"/>
          <w:sz w:val="20"/>
          <w:szCs w:val="20"/>
        </w:rPr>
        <w:t>Oral 5-FU: capecitabine, S-1 and UFT.</w:t>
      </w:r>
    </w:p>
    <w:p w14:paraId="2A5AE77E" w14:textId="77777777" w:rsidR="00D03808" w:rsidRPr="001228A3" w:rsidRDefault="0091112B" w:rsidP="00D03808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1228A3">
        <w:rPr>
          <w:rFonts w:ascii="Times New Roman" w:hAnsi="Times New Roman"/>
          <w:color w:val="000000" w:themeColor="text1"/>
          <w:sz w:val="20"/>
          <w:szCs w:val="20"/>
        </w:rPr>
        <w:t>Abbreviations: ER, estrogen receptor; HRD: homologous recombination deficiency.</w:t>
      </w:r>
    </w:p>
    <w:p w14:paraId="5965987F" w14:textId="39C9B1C0" w:rsidR="00D03808" w:rsidRPr="001228A3" w:rsidRDefault="0091112B" w:rsidP="00D03808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1228A3">
        <w:rPr>
          <w:rFonts w:ascii="Times New Roman" w:hAnsi="Times New Roman"/>
          <w:color w:val="000000" w:themeColor="text1"/>
          <w:sz w:val="20"/>
          <w:szCs w:val="20"/>
        </w:rPr>
        <w:t>Table 2. Patients</w:t>
      </w:r>
      <w:r w:rsidR="0024663C">
        <w:rPr>
          <w:rFonts w:ascii="Times New Roman" w:hAnsi="Times New Roman"/>
          <w:color w:val="000000" w:themeColor="text1"/>
          <w:sz w:val="20"/>
          <w:szCs w:val="20"/>
        </w:rPr>
        <w:t>’</w:t>
      </w:r>
      <w:r w:rsidRPr="001228A3">
        <w:rPr>
          <w:rFonts w:ascii="Times New Roman" w:hAnsi="Times New Roman"/>
          <w:color w:val="000000" w:themeColor="text1"/>
          <w:sz w:val="20"/>
          <w:szCs w:val="20"/>
        </w:rPr>
        <w:t xml:space="preserve"> characteristics with and without adjustment for propensity-score (PS) matching and inverse probability of treatment weighting (IPTW) used in survival analyses.</w:t>
      </w:r>
    </w:p>
    <w:p w14:paraId="29982F68" w14:textId="77777777" w:rsidR="00D03808" w:rsidRPr="001228A3" w:rsidRDefault="0091112B" w:rsidP="00D03808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1228A3">
        <w:rPr>
          <w:rFonts w:ascii="Times New Roman" w:eastAsia="Times New Roman" w:hAnsi="Times New Roman"/>
          <w:noProof/>
          <w:color w:val="000000" w:themeColor="text1"/>
          <w:sz w:val="20"/>
          <w:szCs w:val="20"/>
          <w:lang w:eastAsia="en-US"/>
        </w:rPr>
        <w:drawing>
          <wp:inline distT="0" distB="0" distL="0" distR="0" wp14:anchorId="6F9E6E5E" wp14:editId="2BFD02D6">
            <wp:extent cx="5394960" cy="106680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F7881" w14:textId="77777777" w:rsidR="00D03808" w:rsidRPr="001228A3" w:rsidRDefault="00D03808" w:rsidP="00D03808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2586EF80" w14:textId="77777777" w:rsidR="00D03808" w:rsidRPr="001228A3" w:rsidRDefault="0091112B" w:rsidP="00D03808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1228A3">
        <w:rPr>
          <w:rFonts w:ascii="Times New Roman" w:hAnsi="Times New Roman"/>
          <w:b/>
          <w:bCs/>
          <w:color w:val="000000" w:themeColor="text1"/>
          <w:sz w:val="20"/>
          <w:szCs w:val="20"/>
        </w:rPr>
        <w:lastRenderedPageBreak/>
        <w:t>Table 3.</w:t>
      </w:r>
      <w:r w:rsidRPr="001228A3">
        <w:rPr>
          <w:rFonts w:ascii="Times New Roman" w:hAnsi="Times New Roman"/>
          <w:color w:val="000000" w:themeColor="text1"/>
          <w:sz w:val="20"/>
          <w:szCs w:val="20"/>
        </w:rPr>
        <w:t xml:space="preserve"> Patient characteristics with and without adjustment for propensity-score (PS) matching and inverse probability of treatment weighting (IPTW) used in the survival subanalyses for RC</w:t>
      </w:r>
      <w:r w:rsidR="00AA6607" w:rsidRPr="001228A3">
        <w:rPr>
          <w:rFonts w:ascii="Times New Roman" w:eastAsiaTheme="minorEastAsia" w:hAnsi="Times New Roman"/>
          <w:color w:val="000000" w:themeColor="text1"/>
          <w:sz w:val="20"/>
          <w:szCs w:val="20"/>
        </w:rPr>
        <w:t>B</w:t>
      </w:r>
      <w:r w:rsidRPr="001228A3">
        <w:rPr>
          <w:rFonts w:ascii="Times New Roman" w:hAnsi="Times New Roman"/>
          <w:color w:val="000000" w:themeColor="text1"/>
          <w:sz w:val="20"/>
          <w:szCs w:val="20"/>
        </w:rPr>
        <w:t xml:space="preserve"> class.</w:t>
      </w:r>
    </w:p>
    <w:p w14:paraId="449EDA84" w14:textId="77777777" w:rsidR="00D03808" w:rsidRPr="001228A3" w:rsidRDefault="0091112B" w:rsidP="00D03808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1228A3">
        <w:rPr>
          <w:rFonts w:ascii="Times New Roman" w:eastAsia="Times New Roman" w:hAnsi="Times New Roman"/>
          <w:noProof/>
          <w:color w:val="000000" w:themeColor="text1"/>
          <w:sz w:val="20"/>
          <w:szCs w:val="20"/>
          <w:lang w:eastAsia="en-US"/>
        </w:rPr>
        <w:drawing>
          <wp:inline distT="0" distB="0" distL="0" distR="0" wp14:anchorId="40262B14" wp14:editId="134F7350">
            <wp:extent cx="5400040" cy="1048385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3808" w:rsidRPr="001228A3" w:rsidSect="00343C05">
      <w:footerReference w:type="default" r:id="rId10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53671" w14:textId="77777777" w:rsidR="00BA7866" w:rsidRDefault="00BA7866" w:rsidP="00B83EF0">
      <w:r>
        <w:separator/>
      </w:r>
    </w:p>
  </w:endnote>
  <w:endnote w:type="continuationSeparator" w:id="0">
    <w:p w14:paraId="5C2DB1A7" w14:textId="77777777" w:rsidR="00BA7866" w:rsidRDefault="00BA7866" w:rsidP="00B8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2352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A430" w14:textId="3F296C80" w:rsidR="00E63764" w:rsidRDefault="00E637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79C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748E89FE" w14:textId="77777777" w:rsidR="00E63764" w:rsidRDefault="00E637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B76F4" w14:textId="77777777" w:rsidR="00BA7866" w:rsidRDefault="00BA7866" w:rsidP="00B83EF0">
      <w:r>
        <w:separator/>
      </w:r>
    </w:p>
  </w:footnote>
  <w:footnote w:type="continuationSeparator" w:id="0">
    <w:p w14:paraId="0394ED04" w14:textId="77777777" w:rsidR="00BA7866" w:rsidRDefault="00BA7866" w:rsidP="00B83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sd0220m5wsdzepwvbxpsf85xr9aasx05az&quot;&gt;CDDP_ref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A07AF3"/>
    <w:rsid w:val="000025E8"/>
    <w:rsid w:val="0001049B"/>
    <w:rsid w:val="000256BE"/>
    <w:rsid w:val="00044423"/>
    <w:rsid w:val="00056BF3"/>
    <w:rsid w:val="000614AA"/>
    <w:rsid w:val="00064DBA"/>
    <w:rsid w:val="000656CD"/>
    <w:rsid w:val="000C1CAC"/>
    <w:rsid w:val="001228A3"/>
    <w:rsid w:val="001332D3"/>
    <w:rsid w:val="00150D1D"/>
    <w:rsid w:val="001618AE"/>
    <w:rsid w:val="00175201"/>
    <w:rsid w:val="001843E9"/>
    <w:rsid w:val="00187A89"/>
    <w:rsid w:val="00196D6A"/>
    <w:rsid w:val="00197D7D"/>
    <w:rsid w:val="001F781C"/>
    <w:rsid w:val="00207C15"/>
    <w:rsid w:val="00210A36"/>
    <w:rsid w:val="00220FC1"/>
    <w:rsid w:val="00237174"/>
    <w:rsid w:val="0024663C"/>
    <w:rsid w:val="00261442"/>
    <w:rsid w:val="0027264A"/>
    <w:rsid w:val="00286772"/>
    <w:rsid w:val="002E7721"/>
    <w:rsid w:val="00300C28"/>
    <w:rsid w:val="00306E0B"/>
    <w:rsid w:val="00324D6D"/>
    <w:rsid w:val="00325511"/>
    <w:rsid w:val="0033484E"/>
    <w:rsid w:val="00343C05"/>
    <w:rsid w:val="003500EB"/>
    <w:rsid w:val="00366A9A"/>
    <w:rsid w:val="00374951"/>
    <w:rsid w:val="003830E6"/>
    <w:rsid w:val="003B1757"/>
    <w:rsid w:val="003B4E23"/>
    <w:rsid w:val="003D13D8"/>
    <w:rsid w:val="003E276A"/>
    <w:rsid w:val="003F3132"/>
    <w:rsid w:val="00403364"/>
    <w:rsid w:val="00435646"/>
    <w:rsid w:val="00467AFD"/>
    <w:rsid w:val="00471CE3"/>
    <w:rsid w:val="0048332E"/>
    <w:rsid w:val="004A6BCD"/>
    <w:rsid w:val="004E7AF4"/>
    <w:rsid w:val="004F0BF0"/>
    <w:rsid w:val="004F2162"/>
    <w:rsid w:val="004F58B8"/>
    <w:rsid w:val="005058EA"/>
    <w:rsid w:val="0052287C"/>
    <w:rsid w:val="00537D56"/>
    <w:rsid w:val="0054082E"/>
    <w:rsid w:val="0055361A"/>
    <w:rsid w:val="00583216"/>
    <w:rsid w:val="005A3E71"/>
    <w:rsid w:val="005B64E6"/>
    <w:rsid w:val="005C3E79"/>
    <w:rsid w:val="005E74ED"/>
    <w:rsid w:val="00605677"/>
    <w:rsid w:val="00626601"/>
    <w:rsid w:val="00636D76"/>
    <w:rsid w:val="006476AF"/>
    <w:rsid w:val="0065483C"/>
    <w:rsid w:val="00660954"/>
    <w:rsid w:val="006B1666"/>
    <w:rsid w:val="006B1F65"/>
    <w:rsid w:val="006D44E9"/>
    <w:rsid w:val="006E2256"/>
    <w:rsid w:val="006F379C"/>
    <w:rsid w:val="006F6168"/>
    <w:rsid w:val="006F7C4D"/>
    <w:rsid w:val="00720EE1"/>
    <w:rsid w:val="00724E90"/>
    <w:rsid w:val="007341BF"/>
    <w:rsid w:val="007558CE"/>
    <w:rsid w:val="00760697"/>
    <w:rsid w:val="007637F6"/>
    <w:rsid w:val="00777530"/>
    <w:rsid w:val="00781BD1"/>
    <w:rsid w:val="00787C67"/>
    <w:rsid w:val="0079051C"/>
    <w:rsid w:val="007A3A8F"/>
    <w:rsid w:val="007A46B8"/>
    <w:rsid w:val="007C5DBB"/>
    <w:rsid w:val="007D7D0C"/>
    <w:rsid w:val="007E503D"/>
    <w:rsid w:val="00813CE9"/>
    <w:rsid w:val="00813F4E"/>
    <w:rsid w:val="00825183"/>
    <w:rsid w:val="008304BE"/>
    <w:rsid w:val="00831A78"/>
    <w:rsid w:val="00855E58"/>
    <w:rsid w:val="00882336"/>
    <w:rsid w:val="008962CC"/>
    <w:rsid w:val="008A0C82"/>
    <w:rsid w:val="008A4471"/>
    <w:rsid w:val="008B53D4"/>
    <w:rsid w:val="008C03AA"/>
    <w:rsid w:val="008E079F"/>
    <w:rsid w:val="008E3266"/>
    <w:rsid w:val="008E34AE"/>
    <w:rsid w:val="0090322B"/>
    <w:rsid w:val="009051A3"/>
    <w:rsid w:val="00906441"/>
    <w:rsid w:val="0091112B"/>
    <w:rsid w:val="00920166"/>
    <w:rsid w:val="00936CBF"/>
    <w:rsid w:val="009430D4"/>
    <w:rsid w:val="00967751"/>
    <w:rsid w:val="009741EC"/>
    <w:rsid w:val="009768B6"/>
    <w:rsid w:val="009775EB"/>
    <w:rsid w:val="00984A55"/>
    <w:rsid w:val="009953E3"/>
    <w:rsid w:val="00997F75"/>
    <w:rsid w:val="009A561F"/>
    <w:rsid w:val="009A5F61"/>
    <w:rsid w:val="009C29E5"/>
    <w:rsid w:val="009C4C08"/>
    <w:rsid w:val="009D56B5"/>
    <w:rsid w:val="009D68D2"/>
    <w:rsid w:val="009E0D02"/>
    <w:rsid w:val="009E36EF"/>
    <w:rsid w:val="009F5806"/>
    <w:rsid w:val="00A075C3"/>
    <w:rsid w:val="00A07AF3"/>
    <w:rsid w:val="00A50769"/>
    <w:rsid w:val="00A9028D"/>
    <w:rsid w:val="00AA64D6"/>
    <w:rsid w:val="00AA6607"/>
    <w:rsid w:val="00AB5D20"/>
    <w:rsid w:val="00AD3C67"/>
    <w:rsid w:val="00AD6E52"/>
    <w:rsid w:val="00B0132E"/>
    <w:rsid w:val="00B0192B"/>
    <w:rsid w:val="00B1124D"/>
    <w:rsid w:val="00B11DC6"/>
    <w:rsid w:val="00B127E9"/>
    <w:rsid w:val="00B20A2A"/>
    <w:rsid w:val="00B44053"/>
    <w:rsid w:val="00B47CB8"/>
    <w:rsid w:val="00B83EF0"/>
    <w:rsid w:val="00B877F0"/>
    <w:rsid w:val="00B93C62"/>
    <w:rsid w:val="00BA7866"/>
    <w:rsid w:val="00BB0750"/>
    <w:rsid w:val="00BB772A"/>
    <w:rsid w:val="00BD2820"/>
    <w:rsid w:val="00BE14D9"/>
    <w:rsid w:val="00BE6B88"/>
    <w:rsid w:val="00C05F0E"/>
    <w:rsid w:val="00C50976"/>
    <w:rsid w:val="00C821B1"/>
    <w:rsid w:val="00C92553"/>
    <w:rsid w:val="00CA3D60"/>
    <w:rsid w:val="00CC6CDD"/>
    <w:rsid w:val="00D03808"/>
    <w:rsid w:val="00D148B8"/>
    <w:rsid w:val="00D36E08"/>
    <w:rsid w:val="00D640D4"/>
    <w:rsid w:val="00D679E9"/>
    <w:rsid w:val="00D91822"/>
    <w:rsid w:val="00DB6057"/>
    <w:rsid w:val="00DD7EE5"/>
    <w:rsid w:val="00DE6E2A"/>
    <w:rsid w:val="00DF0D22"/>
    <w:rsid w:val="00DF177F"/>
    <w:rsid w:val="00E200C2"/>
    <w:rsid w:val="00E22E7F"/>
    <w:rsid w:val="00E33FE7"/>
    <w:rsid w:val="00E4345E"/>
    <w:rsid w:val="00E44BBB"/>
    <w:rsid w:val="00E63764"/>
    <w:rsid w:val="00E722C5"/>
    <w:rsid w:val="00E7555C"/>
    <w:rsid w:val="00E80B9E"/>
    <w:rsid w:val="00E87E0E"/>
    <w:rsid w:val="00E94FA6"/>
    <w:rsid w:val="00EB1A83"/>
    <w:rsid w:val="00EB2C98"/>
    <w:rsid w:val="00EB41FA"/>
    <w:rsid w:val="00EC4407"/>
    <w:rsid w:val="00ED6E6D"/>
    <w:rsid w:val="00EE087A"/>
    <w:rsid w:val="00F01655"/>
    <w:rsid w:val="00F048F2"/>
    <w:rsid w:val="00F056EF"/>
    <w:rsid w:val="00F16B0B"/>
    <w:rsid w:val="00F1744F"/>
    <w:rsid w:val="00F21E04"/>
    <w:rsid w:val="00F25378"/>
    <w:rsid w:val="00F31CF7"/>
    <w:rsid w:val="00F36E88"/>
    <w:rsid w:val="00F43F39"/>
    <w:rsid w:val="00F466B1"/>
    <w:rsid w:val="00F50DC9"/>
    <w:rsid w:val="00F50EB4"/>
    <w:rsid w:val="00F62C51"/>
    <w:rsid w:val="00F9339F"/>
    <w:rsid w:val="00FA0DBB"/>
    <w:rsid w:val="00FA784E"/>
    <w:rsid w:val="00FB7363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C9C4AE"/>
  <w15:chartTrackingRefBased/>
  <w15:docId w15:val="{898D6C46-B6A3-4B5E-B532-C895DBAC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32E"/>
    <w:pPr>
      <w:widowControl w:val="0"/>
      <w:jc w:val="both"/>
    </w:pPr>
    <w:rPr>
      <w:rFonts w:ascii="Yu Mincho" w:eastAsia="DengXian" w:hAnsi="Yu Mincho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B0132E"/>
    <w:pPr>
      <w:ind w:left="840"/>
    </w:pPr>
  </w:style>
  <w:style w:type="paragraph" w:customStyle="1" w:styleId="EndNoteBibliographyTitle">
    <w:name w:val="EndNote Bibliography Title"/>
    <w:basedOn w:val="Normal"/>
    <w:link w:val="EndNoteBibliographyTitle0"/>
    <w:qFormat/>
    <w:rsid w:val="00175201"/>
    <w:pPr>
      <w:jc w:val="center"/>
    </w:pPr>
    <w:rPr>
      <w:rFonts w:eastAsia="Yu Mincho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175201"/>
    <w:rPr>
      <w:rFonts w:ascii="Yu Mincho" w:eastAsia="Yu Mincho" w:hAnsi="Yu Mincho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175201"/>
    <w:rPr>
      <w:rFonts w:eastAsia="Yu Mincho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175201"/>
    <w:rPr>
      <w:rFonts w:ascii="Yu Mincho" w:eastAsia="Yu Mincho" w:hAnsi="Yu Mincho" w:cs="Times New Roman"/>
      <w:noProof/>
      <w:sz w:val="20"/>
    </w:rPr>
  </w:style>
  <w:style w:type="paragraph" w:styleId="Header">
    <w:name w:val="header"/>
    <w:basedOn w:val="Normal"/>
    <w:link w:val="HeaderChar"/>
    <w:unhideWhenUsed/>
    <w:rsid w:val="00207C1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07C15"/>
    <w:rPr>
      <w:rFonts w:ascii="Yu Mincho" w:eastAsia="DengXian" w:hAnsi="Yu Mincho" w:cs="Times New Roman"/>
    </w:rPr>
  </w:style>
  <w:style w:type="paragraph" w:styleId="Footer">
    <w:name w:val="footer"/>
    <w:basedOn w:val="Normal"/>
    <w:link w:val="FooterChar"/>
    <w:unhideWhenUsed/>
    <w:rsid w:val="00207C1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07C15"/>
    <w:rPr>
      <w:rFonts w:ascii="Yu Mincho" w:eastAsia="DengXian" w:hAnsi="Yu Mincho" w:cs="Times New Roman"/>
    </w:rPr>
  </w:style>
  <w:style w:type="character" w:styleId="CommentReference">
    <w:name w:val="annotation reference"/>
    <w:qFormat/>
    <w:rsid w:val="00D03808"/>
    <w:rPr>
      <w:sz w:val="18"/>
    </w:rPr>
  </w:style>
  <w:style w:type="paragraph" w:styleId="CommentText">
    <w:name w:val="annotation text"/>
    <w:aliases w:val="Char11,字元"/>
    <w:basedOn w:val="Normal"/>
    <w:link w:val="CommentTextChar"/>
    <w:qFormat/>
    <w:rsid w:val="00D03808"/>
    <w:pPr>
      <w:jc w:val="left"/>
    </w:pPr>
  </w:style>
  <w:style w:type="character" w:customStyle="1" w:styleId="CommentTextChar">
    <w:name w:val="Comment Text Char"/>
    <w:aliases w:val="Char11 Char,字元 Char"/>
    <w:basedOn w:val="DefaultParagraphFont"/>
    <w:link w:val="CommentText"/>
    <w:uiPriority w:val="99"/>
    <w:qFormat/>
    <w:rsid w:val="00D03808"/>
    <w:rPr>
      <w:rFonts w:ascii="Yu Mincho" w:eastAsia="DengXian" w:hAnsi="Yu Mincho" w:cs="Times New Roman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833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32E"/>
    <w:rPr>
      <w:rFonts w:ascii="Yu Mincho" w:eastAsia="DengXian" w:hAnsi="Yu Mincho" w:cs="Times New Roman"/>
      <w:b/>
      <w:bCs/>
    </w:rPr>
  </w:style>
  <w:style w:type="paragraph" w:styleId="Revision">
    <w:name w:val="Revision"/>
    <w:hidden/>
    <w:rsid w:val="0048332E"/>
    <w:rPr>
      <w:rFonts w:ascii="Yu Mincho" w:eastAsia="DengXian" w:hAnsi="Yu Mincho" w:cs="Times New Roman"/>
    </w:rPr>
  </w:style>
  <w:style w:type="character" w:styleId="LineNumber">
    <w:name w:val="line number"/>
    <w:basedOn w:val="DefaultParagraphFont"/>
    <w:unhideWhenUsed/>
    <w:rsid w:val="00343C05"/>
  </w:style>
  <w:style w:type="paragraph" w:styleId="BalloonText">
    <w:name w:val="Balloon Text"/>
    <w:basedOn w:val="Normal"/>
    <w:link w:val="BalloonTextChar"/>
    <w:unhideWhenUsed/>
    <w:rsid w:val="003348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84E"/>
    <w:rPr>
      <w:rFonts w:ascii="Segoe UI" w:eastAsia="DengXian" w:hAnsi="Segoe UI" w:cs="Segoe UI"/>
      <w:sz w:val="18"/>
      <w:szCs w:val="18"/>
    </w:rPr>
  </w:style>
  <w:style w:type="table" w:styleId="TableGrid">
    <w:name w:val="Table Grid"/>
    <w:basedOn w:val="TableNormal"/>
    <w:rsid w:val="00196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rsid w:val="00F1744F"/>
    <w:pPr>
      <w:spacing w:line="305" w:lineRule="auto"/>
    </w:pPr>
    <w:rPr>
      <w:rFonts w:ascii="Calibri" w:eastAsia="Calibri" w:hAnsi="Calibri" w:cs="Calibri"/>
      <w:sz w:val="26"/>
    </w:rPr>
  </w:style>
  <w:style w:type="paragraph" w:styleId="TOC2">
    <w:name w:val="toc 2"/>
    <w:basedOn w:val="Normal"/>
    <w:rsid w:val="00F1744F"/>
    <w:pPr>
      <w:spacing w:line="330" w:lineRule="auto"/>
    </w:pPr>
    <w:rPr>
      <w:rFonts w:ascii="Calibri" w:eastAsia="Calibri" w:hAnsi="Calibri" w:cs="Calibri"/>
      <w:sz w:val="24"/>
    </w:rPr>
  </w:style>
  <w:style w:type="paragraph" w:styleId="TOC3">
    <w:name w:val="toc 3"/>
    <w:basedOn w:val="Normal"/>
    <w:rsid w:val="00F1744F"/>
    <w:pPr>
      <w:spacing w:line="360" w:lineRule="auto"/>
    </w:pPr>
    <w:rPr>
      <w:rFonts w:ascii="Calibri" w:eastAsia="Calibri" w:hAnsi="Calibri" w:cs="Calibri"/>
      <w:sz w:val="22"/>
    </w:rPr>
  </w:style>
  <w:style w:type="paragraph" w:styleId="TOC4">
    <w:name w:val="toc 4"/>
    <w:basedOn w:val="Normal"/>
    <w:rsid w:val="00F1744F"/>
    <w:pPr>
      <w:spacing w:line="330" w:lineRule="exact"/>
    </w:pPr>
    <w:rPr>
      <w:rFonts w:ascii="Calibri" w:eastAsia="Calibri" w:hAnsi="Calibri" w:cs="Calibri"/>
    </w:rPr>
  </w:style>
  <w:style w:type="paragraph" w:styleId="TOC5">
    <w:name w:val="toc 5"/>
    <w:basedOn w:val="Normal"/>
    <w:rsid w:val="00F1744F"/>
    <w:pPr>
      <w:spacing w:line="330" w:lineRule="exact"/>
    </w:pPr>
    <w:rPr>
      <w:rFonts w:ascii="Calibri" w:eastAsia="Calibri" w:hAnsi="Calibri" w:cs="Calibri"/>
    </w:rPr>
  </w:style>
  <w:style w:type="paragraph" w:styleId="TOC6">
    <w:name w:val="toc 6"/>
    <w:basedOn w:val="Normal"/>
    <w:rsid w:val="00F1744F"/>
    <w:pPr>
      <w:spacing w:line="330" w:lineRule="exact"/>
    </w:pPr>
    <w:rPr>
      <w:rFonts w:ascii="Calibri" w:eastAsia="Calibri" w:hAnsi="Calibri" w:cs="Calibri"/>
    </w:rPr>
  </w:style>
  <w:style w:type="paragraph" w:styleId="TOC7">
    <w:name w:val="toc 7"/>
    <w:basedOn w:val="Normal"/>
    <w:rsid w:val="00F1744F"/>
    <w:pPr>
      <w:spacing w:line="330" w:lineRule="exact"/>
    </w:pPr>
    <w:rPr>
      <w:rFonts w:ascii="Calibri" w:eastAsia="Calibri" w:hAnsi="Calibri" w:cs="Calibri"/>
    </w:rPr>
  </w:style>
  <w:style w:type="paragraph" w:styleId="TOC8">
    <w:name w:val="toc 8"/>
    <w:basedOn w:val="Normal"/>
    <w:rsid w:val="00F1744F"/>
    <w:pPr>
      <w:spacing w:line="330" w:lineRule="exact"/>
    </w:pPr>
    <w:rPr>
      <w:rFonts w:ascii="Calibri" w:eastAsia="Calibri" w:hAnsi="Calibri" w:cs="Calibri"/>
    </w:rPr>
  </w:style>
  <w:style w:type="paragraph" w:styleId="TOC9">
    <w:name w:val="toc 9"/>
    <w:basedOn w:val="Normal"/>
    <w:rsid w:val="00F1744F"/>
    <w:pPr>
      <w:spacing w:line="330" w:lineRule="exact"/>
    </w:pPr>
    <w:rPr>
      <w:rFonts w:ascii="Calibri" w:eastAsia="Calibri" w:hAnsi="Calibri" w:cs="Calibri"/>
    </w:rPr>
  </w:style>
  <w:style w:type="table" w:customStyle="1" w:styleId="OldDefaultTableStyle">
    <w:name w:val="Old Default Table Style"/>
    <w:rsid w:val="00F1744F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EndnoteReference">
    <w:name w:val="endnote reference"/>
    <w:basedOn w:val="DefaultParagraphFont"/>
    <w:rsid w:val="00F1744F"/>
    <w:rPr>
      <w:vertAlign w:val="superscript"/>
    </w:rPr>
  </w:style>
  <w:style w:type="character" w:styleId="FootnoteReference">
    <w:name w:val="footnote reference"/>
    <w:basedOn w:val="DefaultParagraphFont"/>
    <w:rsid w:val="00F1744F"/>
    <w:rPr>
      <w:vertAlign w:val="superscript"/>
    </w:rPr>
  </w:style>
  <w:style w:type="paragraph" w:customStyle="1" w:styleId="TableList">
    <w:name w:val="Table List"/>
    <w:basedOn w:val="Normal"/>
    <w:rsid w:val="00F1744F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  <w:rsid w:val="00F1744F"/>
    <w:rPr>
      <w:shd w:val="clear" w:color="auto" w:fill="D0FCE2"/>
    </w:rPr>
  </w:style>
  <w:style w:type="character" w:customStyle="1" w:styleId="FamilyName">
    <w:name w:val="Family Name"/>
    <w:basedOn w:val="DefaultParagraphFont"/>
    <w:rsid w:val="00F1744F"/>
    <w:rPr>
      <w:shd w:val="clear" w:color="auto" w:fill="88F4BE"/>
    </w:rPr>
  </w:style>
  <w:style w:type="paragraph" w:customStyle="1" w:styleId="List8">
    <w:name w:val="List 8"/>
    <w:basedOn w:val="Normal"/>
    <w:rsid w:val="00F1744F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sid w:val="00F1744F"/>
    <w:rPr>
      <w:shd w:val="clear" w:color="auto" w:fill="FFE3C9"/>
    </w:rPr>
  </w:style>
  <w:style w:type="character" w:customStyle="1" w:styleId="Postcode">
    <w:name w:val="Postcode"/>
    <w:basedOn w:val="DefaultParagraphFont"/>
    <w:rsid w:val="00F1744F"/>
    <w:rPr>
      <w:shd w:val="clear" w:color="auto" w:fill="BEBEBE"/>
    </w:rPr>
  </w:style>
  <w:style w:type="paragraph" w:customStyle="1" w:styleId="Authors">
    <w:name w:val="Authors"/>
    <w:basedOn w:val="Normal"/>
    <w:rsid w:val="00F1744F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sid w:val="00F1744F"/>
    <w:rPr>
      <w:shd w:val="clear" w:color="auto" w:fill="DDA5FF"/>
    </w:rPr>
  </w:style>
  <w:style w:type="paragraph" w:customStyle="1" w:styleId="Annotation">
    <w:name w:val="Annotation"/>
    <w:basedOn w:val="Normal"/>
    <w:rsid w:val="00F1744F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rsid w:val="00F1744F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Normal"/>
    <w:rsid w:val="00F1744F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FootnoteText">
    <w:name w:val="footnote text"/>
    <w:basedOn w:val="Normal"/>
    <w:link w:val="FootnoteTextChar"/>
    <w:rsid w:val="00F1744F"/>
    <w:rPr>
      <w:rFonts w:ascii="Calibri" w:eastAsia="Calibri" w:hAnsi="Calibri" w:cs="Calibri"/>
    </w:rPr>
  </w:style>
  <w:style w:type="character" w:customStyle="1" w:styleId="FootnoteTextChar">
    <w:name w:val="Footnote Text Char"/>
    <w:basedOn w:val="DefaultParagraphFont"/>
    <w:link w:val="FootnoteText"/>
    <w:rsid w:val="00F1744F"/>
    <w:rPr>
      <w:rFonts w:ascii="Calibri" w:eastAsia="Calibri" w:hAnsi="Calibri" w:cs="Calibri"/>
    </w:rPr>
  </w:style>
  <w:style w:type="paragraph" w:customStyle="1" w:styleId="Formula">
    <w:name w:val="Formula"/>
    <w:basedOn w:val="Normal"/>
    <w:rsid w:val="00F1744F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rsid w:val="00F1744F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rsid w:val="00F1744F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sid w:val="00F1744F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rsid w:val="00F1744F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DefaultParagraphFont"/>
    <w:rsid w:val="00F1744F"/>
    <w:rPr>
      <w:shd w:val="clear" w:color="auto" w:fill="D1FFB5"/>
    </w:rPr>
  </w:style>
  <w:style w:type="paragraph" w:styleId="List2">
    <w:name w:val="List 2"/>
    <w:basedOn w:val="Normal"/>
    <w:rsid w:val="00F1744F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sid w:val="00F1744F"/>
    <w:rPr>
      <w:shd w:val="clear" w:color="auto" w:fill="FFCFD7"/>
    </w:rPr>
  </w:style>
  <w:style w:type="paragraph" w:styleId="EndnoteText">
    <w:name w:val="endnote text"/>
    <w:basedOn w:val="Normal"/>
    <w:link w:val="EndnoteTextChar"/>
    <w:rsid w:val="00F1744F"/>
    <w:rPr>
      <w:rFonts w:ascii="Calibri" w:eastAsia="Calibri" w:hAnsi="Calibri" w:cs="Calibri"/>
    </w:rPr>
  </w:style>
  <w:style w:type="character" w:customStyle="1" w:styleId="EndnoteTextChar">
    <w:name w:val="Endnote Text Char"/>
    <w:basedOn w:val="DefaultParagraphFont"/>
    <w:link w:val="EndnoteText"/>
    <w:rsid w:val="00F1744F"/>
    <w:rPr>
      <w:rFonts w:ascii="Calibri" w:eastAsia="Calibri" w:hAnsi="Calibri" w:cs="Calibri"/>
    </w:rPr>
  </w:style>
  <w:style w:type="paragraph" w:styleId="BlockText">
    <w:name w:val="Block Text"/>
    <w:basedOn w:val="Normal"/>
    <w:rsid w:val="00F1744F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sid w:val="00F1744F"/>
    <w:rPr>
      <w:shd w:val="clear" w:color="auto" w:fill="E9F9FF"/>
    </w:rPr>
  </w:style>
  <w:style w:type="character" w:customStyle="1" w:styleId="City">
    <w:name w:val="City"/>
    <w:basedOn w:val="DefaultParagraphFont"/>
    <w:rsid w:val="00F1744F"/>
    <w:rPr>
      <w:shd w:val="clear" w:color="auto" w:fill="D7D7D7"/>
    </w:rPr>
  </w:style>
  <w:style w:type="character" w:styleId="Hyperlink">
    <w:name w:val="Hyperlink"/>
    <w:basedOn w:val="DefaultParagraphFont"/>
    <w:rsid w:val="00F1744F"/>
    <w:rPr>
      <w:color w:val="0563C1"/>
    </w:rPr>
  </w:style>
  <w:style w:type="character" w:customStyle="1" w:styleId="Region">
    <w:name w:val="Region"/>
    <w:basedOn w:val="DefaultParagraphFont"/>
    <w:rsid w:val="00F1744F"/>
    <w:rPr>
      <w:shd w:val="clear" w:color="auto" w:fill="D8E9EE"/>
    </w:rPr>
  </w:style>
  <w:style w:type="paragraph" w:customStyle="1" w:styleId="Correspondence">
    <w:name w:val="Correspondence"/>
    <w:basedOn w:val="Normal"/>
    <w:rsid w:val="00F1744F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DefaultParagraphFont"/>
    <w:rsid w:val="00F1744F"/>
    <w:rPr>
      <w:shd w:val="clear" w:color="auto" w:fill="AFBEFF"/>
    </w:rPr>
  </w:style>
  <w:style w:type="paragraph" w:styleId="List4">
    <w:name w:val="List 4"/>
    <w:basedOn w:val="Normal"/>
    <w:rsid w:val="00F1744F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rsid w:val="00F1744F"/>
    <w:pPr>
      <w:numPr>
        <w:ilvl w:val="8"/>
      </w:numPr>
      <w:ind w:left="1440"/>
      <w:outlineLvl w:val="8"/>
    </w:pPr>
    <w:rPr>
      <w:rFonts w:eastAsia="Yu Mincho" w:cs="Yu Mincho"/>
      <w:sz w:val="22"/>
    </w:rPr>
  </w:style>
  <w:style w:type="paragraph" w:customStyle="1" w:styleId="QuotationSource">
    <w:name w:val="Quotation Source"/>
    <w:basedOn w:val="Normal"/>
    <w:rsid w:val="00F1744F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rsid w:val="00F1744F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Normal"/>
    <w:rsid w:val="00F1744F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sid w:val="00F1744F"/>
    <w:rPr>
      <w:shd w:val="clear" w:color="auto" w:fill="97C5D1"/>
    </w:rPr>
  </w:style>
  <w:style w:type="paragraph" w:customStyle="1" w:styleId="Acknowledgements">
    <w:name w:val="Acknowledgements"/>
    <w:basedOn w:val="Normal"/>
    <w:rsid w:val="00F1744F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DefaultParagraphFont"/>
    <w:rsid w:val="00F1744F"/>
    <w:rPr>
      <w:shd w:val="clear" w:color="auto" w:fill="FFEDF0"/>
    </w:rPr>
  </w:style>
  <w:style w:type="paragraph" w:styleId="NormalIndent">
    <w:name w:val="Normal Indent"/>
    <w:basedOn w:val="Normal"/>
    <w:qFormat/>
    <w:rsid w:val="00F1744F"/>
    <w:pPr>
      <w:ind w:firstLine="480"/>
    </w:pPr>
    <w:rPr>
      <w:rFonts w:eastAsia="Yu Mincho" w:cs="Yu Mincho"/>
      <w:sz w:val="22"/>
    </w:rPr>
  </w:style>
  <w:style w:type="paragraph" w:customStyle="1" w:styleId="Affiliation">
    <w:name w:val="Affiliation"/>
    <w:basedOn w:val="Normal"/>
    <w:rsid w:val="00F1744F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DefaultParagraphFont"/>
    <w:rsid w:val="00F1744F"/>
    <w:rPr>
      <w:shd w:val="clear" w:color="auto" w:fill="EDF0FF"/>
    </w:rPr>
  </w:style>
  <w:style w:type="character" w:customStyle="1" w:styleId="GeneSequence">
    <w:name w:val="Gene Sequence"/>
    <w:basedOn w:val="DefaultParagraphFont"/>
    <w:rsid w:val="00F1744F"/>
    <w:rPr>
      <w:shd w:val="clear" w:color="auto" w:fill="FFCDF2"/>
    </w:rPr>
  </w:style>
  <w:style w:type="character" w:customStyle="1" w:styleId="IssueNumber">
    <w:name w:val="Issue Number"/>
    <w:basedOn w:val="DefaultParagraphFont"/>
    <w:rsid w:val="00F1744F"/>
    <w:rPr>
      <w:shd w:val="clear" w:color="auto" w:fill="CDD5FF"/>
    </w:rPr>
  </w:style>
  <w:style w:type="paragraph" w:styleId="List">
    <w:name w:val="List"/>
    <w:basedOn w:val="Normal"/>
    <w:rsid w:val="00F1744F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sid w:val="00F1744F"/>
    <w:rPr>
      <w:shd w:val="clear" w:color="auto" w:fill="FFF6A4"/>
    </w:rPr>
  </w:style>
  <w:style w:type="paragraph" w:customStyle="1" w:styleId="Biography">
    <w:name w:val="Biography"/>
    <w:basedOn w:val="Normal"/>
    <w:rsid w:val="00F1744F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List3">
    <w:name w:val="List 3"/>
    <w:basedOn w:val="Normal"/>
    <w:rsid w:val="00F1744F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sid w:val="00F1744F"/>
    <w:rPr>
      <w:shd w:val="clear" w:color="auto" w:fill="FFAFBC"/>
    </w:rPr>
  </w:style>
  <w:style w:type="paragraph" w:customStyle="1" w:styleId="Surtitle">
    <w:name w:val="Surtitle"/>
    <w:basedOn w:val="Normal"/>
    <w:qFormat/>
    <w:rsid w:val="00F1744F"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rsid w:val="00F1744F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sid w:val="00F1744F"/>
    <w:rPr>
      <w:shd w:val="clear" w:color="auto" w:fill="F0F0F0"/>
    </w:rPr>
  </w:style>
  <w:style w:type="paragraph" w:customStyle="1" w:styleId="List6">
    <w:name w:val="List 6"/>
    <w:basedOn w:val="Normal"/>
    <w:rsid w:val="00F1744F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DefaultParagraphFont"/>
    <w:rsid w:val="00F1744F"/>
    <w:rPr>
      <w:color w:val="5B89C1"/>
    </w:rPr>
  </w:style>
  <w:style w:type="character" w:customStyle="1" w:styleId="Source">
    <w:name w:val="Source"/>
    <w:basedOn w:val="DefaultParagraphFont"/>
    <w:rsid w:val="00F1744F"/>
    <w:rPr>
      <w:shd w:val="clear" w:color="auto" w:fill="C1EDFF"/>
    </w:rPr>
  </w:style>
  <w:style w:type="paragraph" w:styleId="Subtitle">
    <w:name w:val="Subtitle"/>
    <w:basedOn w:val="Normal"/>
    <w:link w:val="SubtitleChar"/>
    <w:qFormat/>
    <w:rsid w:val="00F1744F"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SubtitleChar">
    <w:name w:val="Subtitle Char"/>
    <w:basedOn w:val="DefaultParagraphFont"/>
    <w:link w:val="Subtitle"/>
    <w:rsid w:val="00F1744F"/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  <w:rsid w:val="00F1744F"/>
    <w:rPr>
      <w:shd w:val="clear" w:color="auto" w:fill="91E0FF"/>
    </w:rPr>
  </w:style>
  <w:style w:type="paragraph" w:customStyle="1" w:styleId="Statement">
    <w:name w:val="Statement"/>
    <w:basedOn w:val="Normal"/>
    <w:rsid w:val="00F1744F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rsid w:val="00F1744F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Normal"/>
    <w:rsid w:val="00F1744F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sid w:val="00F1744F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sid w:val="00F1744F"/>
    <w:rPr>
      <w:shd w:val="clear" w:color="auto" w:fill="FFF9C9"/>
    </w:rPr>
  </w:style>
  <w:style w:type="paragraph" w:customStyle="1" w:styleId="TableBody">
    <w:name w:val="Table Body"/>
    <w:basedOn w:val="Normal"/>
    <w:rsid w:val="00F1744F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DefaultParagraphFont"/>
    <w:rsid w:val="00F1744F"/>
    <w:rPr>
      <w:shd w:val="clear" w:color="auto" w:fill="F9EDFF"/>
    </w:rPr>
  </w:style>
  <w:style w:type="paragraph" w:customStyle="1" w:styleId="ChapterNumber">
    <w:name w:val="Chapter Number"/>
    <w:basedOn w:val="Normal"/>
    <w:rsid w:val="00F1744F"/>
    <w:rPr>
      <w:rFonts w:ascii="Calibri" w:eastAsia="Calibri" w:hAnsi="Calibri" w:cs="Calibri"/>
    </w:rPr>
  </w:style>
  <w:style w:type="paragraph" w:styleId="List5">
    <w:name w:val="List 5"/>
    <w:basedOn w:val="Normal"/>
    <w:rsid w:val="00F1744F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DefaultParagraphFont"/>
    <w:rsid w:val="00F1744F"/>
    <w:rPr>
      <w:shd w:val="clear" w:color="auto" w:fill="F2DDFF"/>
    </w:rPr>
  </w:style>
  <w:style w:type="paragraph" w:styleId="Caption">
    <w:name w:val="caption"/>
    <w:basedOn w:val="Normal"/>
    <w:rsid w:val="00F1744F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Normal"/>
    <w:rsid w:val="00F1744F"/>
    <w:pPr>
      <w:ind w:left="1200" w:hanging="600"/>
    </w:pPr>
    <w:rPr>
      <w:rFonts w:ascii="Times New Roman" w:eastAsia="Times New Roman" w:hAnsi="Times New Roman"/>
      <w:sz w:val="22"/>
    </w:rPr>
  </w:style>
  <w:style w:type="paragraph" w:customStyle="1" w:styleId="List9">
    <w:name w:val="List 9"/>
    <w:basedOn w:val="Normal"/>
    <w:rsid w:val="00F1744F"/>
    <w:pPr>
      <w:ind w:left="1200" w:hanging="600"/>
    </w:pPr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0470D-B241-4337-B00F-0CFB9EBD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Yamaguchi Ayane</dc:creator>
  <cp:keywords>fileTagC:076b1a4213dc08591d7c828113e4157e38e7f51d</cp:keywords>
  <dc:description/>
  <cp:lastModifiedBy>Trupti Sudge</cp:lastModifiedBy>
  <cp:revision>2</cp:revision>
  <cp:lastPrinted>2023-05-15T06:11:00Z</cp:lastPrinted>
  <dcterms:created xsi:type="dcterms:W3CDTF">2023-06-29T18:16:00Z</dcterms:created>
  <dcterms:modified xsi:type="dcterms:W3CDTF">2023-06-29T18:16:00Z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5f70e2e455bff2dd85fed5268c7030da9c99bc7f54e8439ae6e6f2e30321b1fa</vt:lpwstr>
  </property>
</Properties>
</file>