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1E48F" w14:textId="77777777" w:rsidR="00B75E50" w:rsidRPr="002F5487" w:rsidRDefault="00B75E50" w:rsidP="002F5487">
      <w:pPr>
        <w:spacing w:line="480" w:lineRule="auto"/>
        <w:jc w:val="center"/>
        <w:rPr>
          <w:rFonts w:ascii="Times New Roman" w:hAnsi="Times New Roman" w:cs="Times New Roman"/>
          <w:b/>
          <w:sz w:val="24"/>
          <w:szCs w:val="24"/>
        </w:rPr>
      </w:pPr>
      <w:r w:rsidRPr="002F5487">
        <w:rPr>
          <w:rFonts w:ascii="Times New Roman" w:hAnsi="Times New Roman" w:cs="Times New Roman"/>
          <w:b/>
          <w:sz w:val="24"/>
          <w:szCs w:val="24"/>
        </w:rPr>
        <w:t>Perceived health inequalities: Are the UK and US public aware of occupation-related health inequality, and do they wish to see it reduced?</w:t>
      </w:r>
    </w:p>
    <w:p w14:paraId="283AE136" w14:textId="77777777" w:rsidR="00B75E50" w:rsidRPr="002F5487" w:rsidRDefault="00B75E50" w:rsidP="002F5487">
      <w:pPr>
        <w:spacing w:line="480" w:lineRule="auto"/>
        <w:jc w:val="center"/>
        <w:rPr>
          <w:rFonts w:ascii="Times New Roman" w:hAnsi="Times New Roman" w:cs="Times New Roman"/>
          <w:b/>
          <w:sz w:val="24"/>
          <w:szCs w:val="24"/>
        </w:rPr>
      </w:pPr>
    </w:p>
    <w:p w14:paraId="30A4F766" w14:textId="6FBC5CA4" w:rsidR="009E4894" w:rsidRPr="002F5487" w:rsidRDefault="009E4894" w:rsidP="002F5487">
      <w:pPr>
        <w:spacing w:line="480" w:lineRule="auto"/>
        <w:jc w:val="center"/>
        <w:rPr>
          <w:rFonts w:ascii="Times New Roman" w:hAnsi="Times New Roman" w:cs="Times New Roman"/>
          <w:b/>
          <w:sz w:val="24"/>
          <w:szCs w:val="24"/>
        </w:rPr>
      </w:pPr>
      <w:r w:rsidRPr="002F5487">
        <w:rPr>
          <w:rFonts w:ascii="Times New Roman" w:hAnsi="Times New Roman" w:cs="Times New Roman"/>
          <w:b/>
          <w:sz w:val="24"/>
          <w:szCs w:val="24"/>
        </w:rPr>
        <w:t>Supplemental Materials</w:t>
      </w:r>
      <w:r w:rsidRPr="002F5487">
        <w:rPr>
          <w:rFonts w:ascii="Times New Roman" w:hAnsi="Times New Roman" w:cs="Times New Roman"/>
          <w:b/>
          <w:sz w:val="24"/>
          <w:szCs w:val="24"/>
        </w:rPr>
        <w:br w:type="page"/>
      </w:r>
    </w:p>
    <w:p w14:paraId="515662BC" w14:textId="3EAF161B" w:rsidR="00467427" w:rsidRPr="002F5487" w:rsidRDefault="00467427" w:rsidP="002F5487">
      <w:pPr>
        <w:spacing w:line="480" w:lineRule="auto"/>
        <w:rPr>
          <w:rFonts w:ascii="Times New Roman" w:hAnsi="Times New Roman" w:cs="Times New Roman"/>
          <w:b/>
          <w:sz w:val="24"/>
          <w:szCs w:val="24"/>
        </w:rPr>
      </w:pPr>
      <w:r w:rsidRPr="002F5487">
        <w:rPr>
          <w:rFonts w:ascii="Times New Roman" w:hAnsi="Times New Roman" w:cs="Times New Roman"/>
          <w:b/>
          <w:sz w:val="24"/>
          <w:szCs w:val="24"/>
        </w:rPr>
        <w:lastRenderedPageBreak/>
        <w:t>Supplemental Methods</w:t>
      </w:r>
    </w:p>
    <w:p w14:paraId="7821B4C1" w14:textId="003B5215" w:rsidR="0099618C" w:rsidRPr="002F5487" w:rsidRDefault="0099618C" w:rsidP="002F5487">
      <w:pPr>
        <w:spacing w:line="480" w:lineRule="auto"/>
        <w:rPr>
          <w:rFonts w:ascii="Times New Roman" w:hAnsi="Times New Roman" w:cs="Times New Roman"/>
          <w:b/>
          <w:sz w:val="24"/>
          <w:szCs w:val="24"/>
        </w:rPr>
      </w:pPr>
      <w:r w:rsidRPr="002F5487">
        <w:rPr>
          <w:rFonts w:ascii="Times New Roman" w:hAnsi="Times New Roman" w:cs="Times New Roman"/>
          <w:b/>
          <w:sz w:val="24"/>
          <w:szCs w:val="24"/>
        </w:rPr>
        <w:t>Socio-demographic Measures</w:t>
      </w:r>
    </w:p>
    <w:p w14:paraId="2C01106F" w14:textId="377C7C63" w:rsidR="00687982" w:rsidRPr="002F5487" w:rsidRDefault="00850A5F" w:rsidP="002F5487">
      <w:pPr>
        <w:spacing w:line="480" w:lineRule="auto"/>
        <w:rPr>
          <w:rFonts w:ascii="Times New Roman" w:hAnsi="Times New Roman" w:cs="Times New Roman"/>
          <w:sz w:val="24"/>
          <w:szCs w:val="24"/>
        </w:rPr>
      </w:pPr>
      <w:r w:rsidRPr="002F5487">
        <w:rPr>
          <w:rFonts w:ascii="Times New Roman" w:hAnsi="Times New Roman" w:cs="Times New Roman"/>
          <w:sz w:val="24"/>
          <w:szCs w:val="24"/>
        </w:rPr>
        <w:tab/>
      </w:r>
      <w:r w:rsidR="00872945" w:rsidRPr="002F5487">
        <w:rPr>
          <w:rFonts w:ascii="Times New Roman" w:hAnsi="Times New Roman" w:cs="Times New Roman"/>
          <w:sz w:val="24"/>
          <w:szCs w:val="24"/>
        </w:rPr>
        <w:t>Both samples included data on gender</w:t>
      </w:r>
      <w:r w:rsidR="00C01476" w:rsidRPr="002F5487">
        <w:rPr>
          <w:rFonts w:ascii="Times New Roman" w:hAnsi="Times New Roman" w:cs="Times New Roman"/>
          <w:sz w:val="24"/>
          <w:szCs w:val="24"/>
        </w:rPr>
        <w:t xml:space="preserve"> (female, male)</w:t>
      </w:r>
      <w:r w:rsidR="00872945" w:rsidRPr="002F5487">
        <w:rPr>
          <w:rFonts w:ascii="Times New Roman" w:hAnsi="Times New Roman" w:cs="Times New Roman"/>
          <w:sz w:val="24"/>
          <w:szCs w:val="24"/>
        </w:rPr>
        <w:t xml:space="preserve">, age, household income and education. Respondent age was categorised into three </w:t>
      </w:r>
      <w:r w:rsidR="00C01476" w:rsidRPr="002F5487">
        <w:rPr>
          <w:rFonts w:ascii="Times New Roman" w:hAnsi="Times New Roman" w:cs="Times New Roman"/>
          <w:sz w:val="24"/>
          <w:szCs w:val="24"/>
        </w:rPr>
        <w:t xml:space="preserve">comparably-sized </w:t>
      </w:r>
      <w:r w:rsidR="00872945" w:rsidRPr="002F5487">
        <w:rPr>
          <w:rFonts w:ascii="Times New Roman" w:hAnsi="Times New Roman" w:cs="Times New Roman"/>
          <w:sz w:val="24"/>
          <w:szCs w:val="24"/>
        </w:rPr>
        <w:t xml:space="preserve">groups of under </w:t>
      </w:r>
      <w:r w:rsidR="00C01476" w:rsidRPr="002F5487">
        <w:rPr>
          <w:rFonts w:ascii="Times New Roman" w:hAnsi="Times New Roman" w:cs="Times New Roman"/>
          <w:sz w:val="24"/>
          <w:szCs w:val="24"/>
        </w:rPr>
        <w:t xml:space="preserve">40s, </w:t>
      </w:r>
      <w:proofErr w:type="gramStart"/>
      <w:r w:rsidR="00C01476" w:rsidRPr="002F5487">
        <w:rPr>
          <w:rFonts w:ascii="Times New Roman" w:hAnsi="Times New Roman" w:cs="Times New Roman"/>
          <w:sz w:val="24"/>
          <w:szCs w:val="24"/>
        </w:rPr>
        <w:t>40-59 year</w:t>
      </w:r>
      <w:r w:rsidR="00203347" w:rsidRPr="002F5487">
        <w:rPr>
          <w:rFonts w:ascii="Times New Roman" w:hAnsi="Times New Roman" w:cs="Times New Roman"/>
          <w:sz w:val="24"/>
          <w:szCs w:val="24"/>
        </w:rPr>
        <w:t>-</w:t>
      </w:r>
      <w:r w:rsidR="00C01476" w:rsidRPr="002F5487">
        <w:rPr>
          <w:rFonts w:ascii="Times New Roman" w:hAnsi="Times New Roman" w:cs="Times New Roman"/>
          <w:sz w:val="24"/>
          <w:szCs w:val="24"/>
        </w:rPr>
        <w:t>olds</w:t>
      </w:r>
      <w:proofErr w:type="gramEnd"/>
      <w:r w:rsidR="00C01476" w:rsidRPr="002F5487">
        <w:rPr>
          <w:rFonts w:ascii="Times New Roman" w:hAnsi="Times New Roman" w:cs="Times New Roman"/>
          <w:sz w:val="24"/>
          <w:szCs w:val="24"/>
        </w:rPr>
        <w:t xml:space="preserve"> and over 60s. UK annual household income was provided in £5,000 increments, however, US household income indicated only whether income was &lt;$40,000, $40,000 to $80,000 or &gt;$80,000. Harmonisation was achieved by calculating sterling equivalent categories for the three US levels based on exchange rate in February 2021 (&lt;£30,000; £30,000-£60,000; &gt;£60,000) and re-coding UK data accordingly. UK data on highest level of education comprised 18 different options </w:t>
      </w:r>
      <w:r w:rsidR="00687982" w:rsidRPr="002F5487">
        <w:rPr>
          <w:rFonts w:ascii="Times New Roman" w:hAnsi="Times New Roman" w:cs="Times New Roman"/>
          <w:sz w:val="24"/>
          <w:szCs w:val="24"/>
        </w:rPr>
        <w:t>which were recoded to four levels: no formal qualifications (no formal qualifications), level 2-3 or equivalent (youth training certificate, trade apprenticeship, clerical and commercial, City &amp; Guilds, City &amp; Guilds advanced, ONC, CSE grade 1, CSE grades 2-5, Scottish Ordinary, A level/Higher, Scottish Higher), University degree or equivalent (Nursing qualification, Teaching qualification, University diploma, University degree) or post-graduate/higher (University higher degree, other technical, professional or higher qualification).</w:t>
      </w:r>
      <w:r w:rsidR="006D325E" w:rsidRPr="002F5487">
        <w:rPr>
          <w:rFonts w:ascii="Times New Roman" w:hAnsi="Times New Roman" w:cs="Times New Roman"/>
          <w:sz w:val="24"/>
          <w:szCs w:val="24"/>
        </w:rPr>
        <w:t xml:space="preserve"> The six levels provided for US education were recoded into four comparative levels of education: no high school, high school graduate, college level (some college, 2-year college, 4-years college) and post-graduate.</w:t>
      </w:r>
    </w:p>
    <w:p w14:paraId="1B4F7380" w14:textId="01EDAB9F" w:rsidR="00687982" w:rsidRPr="002F5487" w:rsidRDefault="006D325E" w:rsidP="002F5487">
      <w:pPr>
        <w:spacing w:line="480" w:lineRule="auto"/>
        <w:rPr>
          <w:rFonts w:ascii="Times New Roman" w:hAnsi="Times New Roman" w:cs="Times New Roman"/>
          <w:sz w:val="24"/>
          <w:szCs w:val="24"/>
        </w:rPr>
      </w:pPr>
      <w:r w:rsidRPr="002F5487">
        <w:rPr>
          <w:rFonts w:ascii="Times New Roman" w:hAnsi="Times New Roman" w:cs="Times New Roman"/>
          <w:sz w:val="24"/>
          <w:szCs w:val="24"/>
        </w:rPr>
        <w:tab/>
        <w:t xml:space="preserve">UK respondent data also included a self-report measure of political attention (“How much attention do you generally pay to </w:t>
      </w:r>
      <w:proofErr w:type="gramStart"/>
      <w:r w:rsidRPr="002F5487">
        <w:rPr>
          <w:rFonts w:ascii="Times New Roman" w:hAnsi="Times New Roman" w:cs="Times New Roman"/>
          <w:sz w:val="24"/>
          <w:szCs w:val="24"/>
        </w:rPr>
        <w:t>politics?“</w:t>
      </w:r>
      <w:proofErr w:type="gramEnd"/>
      <w:r w:rsidRPr="002F5487">
        <w:rPr>
          <w:rFonts w:ascii="Times New Roman" w:hAnsi="Times New Roman" w:cs="Times New Roman"/>
          <w:sz w:val="24"/>
          <w:szCs w:val="24"/>
        </w:rPr>
        <w:t xml:space="preserve"> on a scale from 0-10), which for descriptive analyses was recoded to high (7-10), medium (5-6) and low (0-4). Respondents had indicated whether they voted Remain, Leave, </w:t>
      </w:r>
      <w:proofErr w:type="gramStart"/>
      <w:r w:rsidRPr="002F5487">
        <w:rPr>
          <w:rFonts w:ascii="Times New Roman" w:hAnsi="Times New Roman" w:cs="Times New Roman"/>
          <w:sz w:val="24"/>
          <w:szCs w:val="24"/>
        </w:rPr>
        <w:t>Did</w:t>
      </w:r>
      <w:proofErr w:type="gramEnd"/>
      <w:r w:rsidRPr="002F5487">
        <w:rPr>
          <w:rFonts w:ascii="Times New Roman" w:hAnsi="Times New Roman" w:cs="Times New Roman"/>
          <w:sz w:val="24"/>
          <w:szCs w:val="24"/>
        </w:rPr>
        <w:t xml:space="preserve"> n</w:t>
      </w:r>
      <w:r w:rsidR="00442EDF" w:rsidRPr="002F5487">
        <w:rPr>
          <w:rFonts w:ascii="Times New Roman" w:hAnsi="Times New Roman" w:cs="Times New Roman"/>
          <w:sz w:val="24"/>
          <w:szCs w:val="24"/>
        </w:rPr>
        <w:t>ot vote or Can’</w:t>
      </w:r>
      <w:r w:rsidRPr="002F5487">
        <w:rPr>
          <w:rFonts w:ascii="Times New Roman" w:hAnsi="Times New Roman" w:cs="Times New Roman"/>
          <w:sz w:val="24"/>
          <w:szCs w:val="24"/>
        </w:rPr>
        <w:t xml:space="preserve">t remember in the </w:t>
      </w:r>
      <w:r w:rsidR="00442EDF" w:rsidRPr="002F5487">
        <w:rPr>
          <w:rFonts w:ascii="Times New Roman" w:hAnsi="Times New Roman" w:cs="Times New Roman"/>
          <w:sz w:val="24"/>
          <w:szCs w:val="24"/>
        </w:rPr>
        <w:t xml:space="preserve">EU 2016 Referendum. Participants who said they could not remember were removed from analyses. </w:t>
      </w:r>
      <w:r w:rsidR="00442EDF" w:rsidRPr="002F5487">
        <w:rPr>
          <w:rFonts w:ascii="Times New Roman" w:hAnsi="Times New Roman" w:cs="Times New Roman"/>
          <w:sz w:val="24"/>
          <w:szCs w:val="24"/>
        </w:rPr>
        <w:lastRenderedPageBreak/>
        <w:t>Respondents indicated whether they voted Conservative, Labour or Other (Liberal Democrat, Scottish National Party, Plaid Cymru, Brexit Party, Green, other, Don’t Know) or did not vote in the General Election in December 2019. Finally</w:t>
      </w:r>
      <w:r w:rsidR="007D1CCD" w:rsidRPr="002F5487">
        <w:rPr>
          <w:rFonts w:ascii="Times New Roman" w:hAnsi="Times New Roman" w:cs="Times New Roman"/>
          <w:sz w:val="24"/>
          <w:szCs w:val="24"/>
        </w:rPr>
        <w:t>,</w:t>
      </w:r>
      <w:r w:rsidR="00442EDF" w:rsidRPr="002F5487">
        <w:rPr>
          <w:rFonts w:ascii="Times New Roman" w:hAnsi="Times New Roman" w:cs="Times New Roman"/>
          <w:sz w:val="24"/>
          <w:szCs w:val="24"/>
        </w:rPr>
        <w:t xml:space="preserve"> data on participants’ household social grade (based mainly but </w:t>
      </w:r>
      <w:r w:rsidR="007D1CCD" w:rsidRPr="002F5487">
        <w:rPr>
          <w:rFonts w:ascii="Times New Roman" w:hAnsi="Times New Roman" w:cs="Times New Roman"/>
          <w:sz w:val="24"/>
          <w:szCs w:val="24"/>
        </w:rPr>
        <w:t xml:space="preserve">not </w:t>
      </w:r>
      <w:r w:rsidR="00442EDF" w:rsidRPr="002F5487">
        <w:rPr>
          <w:rFonts w:ascii="Times New Roman" w:hAnsi="Times New Roman" w:cs="Times New Roman"/>
          <w:sz w:val="24"/>
          <w:szCs w:val="24"/>
        </w:rPr>
        <w:t>only on occupation and employment status of Chief Income Earner) was categorised into high (A: higher managerial, administrative and professional, B: Intermediate managerial, administrative and professional), medium (C1: Supervisory, clerical and junior managerial, administrative and professional, C2: skilled manual workers) and low</w:t>
      </w:r>
      <w:r w:rsidR="007D1CCD" w:rsidRPr="002F5487">
        <w:rPr>
          <w:rFonts w:ascii="Times New Roman" w:hAnsi="Times New Roman" w:cs="Times New Roman"/>
          <w:sz w:val="24"/>
          <w:szCs w:val="24"/>
        </w:rPr>
        <w:t xml:space="preserve"> social grade</w:t>
      </w:r>
      <w:r w:rsidR="00442EDF" w:rsidRPr="002F5487">
        <w:rPr>
          <w:rFonts w:ascii="Times New Roman" w:hAnsi="Times New Roman" w:cs="Times New Roman"/>
          <w:sz w:val="24"/>
          <w:szCs w:val="24"/>
        </w:rPr>
        <w:t xml:space="preserve"> (D: semi-skilled and unskilled manual workers, E: state pensioners, casual and lowest grade workers, unemployed with state benefits).</w:t>
      </w:r>
    </w:p>
    <w:p w14:paraId="2B8EA141" w14:textId="0072B8F2" w:rsidR="002C41A3" w:rsidRPr="002F5487" w:rsidRDefault="002C41A3" w:rsidP="002F5487">
      <w:pPr>
        <w:spacing w:after="0" w:line="480" w:lineRule="auto"/>
        <w:ind w:firstLine="720"/>
        <w:rPr>
          <w:rFonts w:ascii="Times New Roman" w:hAnsi="Times New Roman" w:cs="Times New Roman"/>
          <w:sz w:val="24"/>
          <w:szCs w:val="24"/>
        </w:rPr>
      </w:pPr>
      <w:r w:rsidRPr="002F5487">
        <w:rPr>
          <w:rFonts w:ascii="Times New Roman" w:hAnsi="Times New Roman" w:cs="Times New Roman"/>
          <w:sz w:val="24"/>
          <w:szCs w:val="24"/>
        </w:rPr>
        <w:t>US panel data was separate</w:t>
      </w:r>
      <w:r w:rsidR="009838E5" w:rsidRPr="002F5487">
        <w:rPr>
          <w:rFonts w:ascii="Times New Roman" w:hAnsi="Times New Roman" w:cs="Times New Roman"/>
          <w:sz w:val="24"/>
          <w:szCs w:val="24"/>
        </w:rPr>
        <w:t>d</w:t>
      </w:r>
      <w:r w:rsidRPr="002F5487">
        <w:rPr>
          <w:rFonts w:ascii="Times New Roman" w:hAnsi="Times New Roman" w:cs="Times New Roman"/>
          <w:sz w:val="24"/>
          <w:szCs w:val="24"/>
        </w:rPr>
        <w:t xml:space="preserve"> according to how </w:t>
      </w:r>
      <w:r w:rsidR="00B55BC2">
        <w:rPr>
          <w:rFonts w:ascii="Times New Roman" w:hAnsi="Times New Roman" w:cs="Times New Roman"/>
          <w:sz w:val="24"/>
          <w:szCs w:val="24"/>
        </w:rPr>
        <w:t>respondents</w:t>
      </w:r>
      <w:r w:rsidRPr="002F5487">
        <w:rPr>
          <w:rFonts w:ascii="Times New Roman" w:hAnsi="Times New Roman" w:cs="Times New Roman"/>
          <w:sz w:val="24"/>
          <w:szCs w:val="24"/>
        </w:rPr>
        <w:t xml:space="preserve"> voted in the 2020 Presidential election, either for Joe Bide</w:t>
      </w:r>
      <w:r w:rsidR="009838E5" w:rsidRPr="002F5487">
        <w:rPr>
          <w:rFonts w:ascii="Times New Roman" w:hAnsi="Times New Roman" w:cs="Times New Roman"/>
          <w:sz w:val="24"/>
          <w:szCs w:val="24"/>
        </w:rPr>
        <w:t>n</w:t>
      </w:r>
      <w:r w:rsidRPr="002F5487">
        <w:rPr>
          <w:rFonts w:ascii="Times New Roman" w:hAnsi="Times New Roman" w:cs="Times New Roman"/>
          <w:sz w:val="24"/>
          <w:szCs w:val="24"/>
        </w:rPr>
        <w:t xml:space="preserve">, Donald Trump, Other candidates (Jo Jorgensen, Howie Hawkins or Other) or </w:t>
      </w:r>
      <w:proofErr w:type="gramStart"/>
      <w:r w:rsidRPr="002F5487">
        <w:rPr>
          <w:rFonts w:ascii="Times New Roman" w:hAnsi="Times New Roman" w:cs="Times New Roman"/>
          <w:sz w:val="24"/>
          <w:szCs w:val="24"/>
        </w:rPr>
        <w:t>Did</w:t>
      </w:r>
      <w:proofErr w:type="gramEnd"/>
      <w:r w:rsidRPr="002F5487">
        <w:rPr>
          <w:rFonts w:ascii="Times New Roman" w:hAnsi="Times New Roman" w:cs="Times New Roman"/>
          <w:sz w:val="24"/>
          <w:szCs w:val="24"/>
        </w:rPr>
        <w:t xml:space="preserve"> not vote for President.</w:t>
      </w:r>
      <w:r w:rsidR="00CA5460" w:rsidRPr="002F5487">
        <w:rPr>
          <w:rFonts w:ascii="Times New Roman" w:hAnsi="Times New Roman" w:cs="Times New Roman"/>
          <w:sz w:val="24"/>
          <w:szCs w:val="24"/>
        </w:rPr>
        <w:t xml:space="preserve"> US respondents also indicated which racial or ethnic group best describes them: White, Black, Hispanic or other persons of colo</w:t>
      </w:r>
      <w:r w:rsidR="00382B83">
        <w:rPr>
          <w:rFonts w:ascii="Times New Roman" w:hAnsi="Times New Roman" w:cs="Times New Roman"/>
          <w:sz w:val="24"/>
          <w:szCs w:val="24"/>
        </w:rPr>
        <w:t>u</w:t>
      </w:r>
      <w:r w:rsidR="00CA5460" w:rsidRPr="002F5487">
        <w:rPr>
          <w:rFonts w:ascii="Times New Roman" w:hAnsi="Times New Roman" w:cs="Times New Roman"/>
          <w:sz w:val="24"/>
          <w:szCs w:val="24"/>
        </w:rPr>
        <w:t>r (Asian, Native American, Two or more races, Other, or Middle Eastern).</w:t>
      </w:r>
    </w:p>
    <w:p w14:paraId="743EB1F6" w14:textId="77777777" w:rsidR="00990B50" w:rsidRDefault="00990B50" w:rsidP="002F5487">
      <w:pPr>
        <w:spacing w:line="480" w:lineRule="auto"/>
        <w:rPr>
          <w:rFonts w:ascii="Times New Roman" w:hAnsi="Times New Roman" w:cs="Times New Roman"/>
          <w:sz w:val="24"/>
          <w:szCs w:val="24"/>
        </w:rPr>
        <w:sectPr w:rsidR="00990B50" w:rsidSect="00153C85">
          <w:footerReference w:type="default" r:id="rId11"/>
          <w:pgSz w:w="11906" w:h="16838"/>
          <w:pgMar w:top="1440" w:right="1440" w:bottom="1440" w:left="1440" w:header="708" w:footer="708" w:gutter="0"/>
          <w:lnNumType w:countBy="1" w:restart="continuous"/>
          <w:cols w:space="708"/>
          <w:docGrid w:linePitch="360"/>
        </w:sectPr>
      </w:pPr>
    </w:p>
    <w:p w14:paraId="718B5907" w14:textId="77777777" w:rsidR="00A06DE5" w:rsidRDefault="00A06DE5" w:rsidP="00A06DE5">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Supplemental Tables</w:t>
      </w:r>
    </w:p>
    <w:p w14:paraId="09E3560F" w14:textId="77777777" w:rsidR="00A06DE5" w:rsidRPr="00B6549D" w:rsidRDefault="00A06DE5" w:rsidP="00A06DE5">
      <w:pPr>
        <w:spacing w:line="480" w:lineRule="auto"/>
        <w:rPr>
          <w:rFonts w:ascii="Times New Roman" w:hAnsi="Times New Roman" w:cs="Times New Roman"/>
          <w:b/>
          <w:sz w:val="24"/>
          <w:szCs w:val="24"/>
        </w:rPr>
      </w:pPr>
      <w:r w:rsidRPr="00B6549D">
        <w:rPr>
          <w:rFonts w:ascii="Times New Roman" w:hAnsi="Times New Roman" w:cs="Times New Roman"/>
          <w:b/>
          <w:sz w:val="24"/>
          <w:szCs w:val="24"/>
        </w:rPr>
        <w:t xml:space="preserve">Supplemental Table </w:t>
      </w:r>
      <w:r>
        <w:rPr>
          <w:rFonts w:ascii="Times New Roman" w:hAnsi="Times New Roman" w:cs="Times New Roman"/>
          <w:b/>
          <w:sz w:val="24"/>
          <w:szCs w:val="24"/>
        </w:rPr>
        <w:t>S</w:t>
      </w:r>
      <w:r w:rsidRPr="00B6549D">
        <w:rPr>
          <w:rFonts w:ascii="Times New Roman" w:hAnsi="Times New Roman" w:cs="Times New Roman"/>
          <w:b/>
          <w:sz w:val="24"/>
          <w:szCs w:val="24"/>
        </w:rPr>
        <w:t xml:space="preserve">1. Sociodemographic characteristics and median estimated and ideal life expectancy ratios of professional to routine workers </w:t>
      </w:r>
    </w:p>
    <w:tbl>
      <w:tblPr>
        <w:tblW w:w="12240" w:type="dxa"/>
        <w:tblLook w:val="04A0" w:firstRow="1" w:lastRow="0" w:firstColumn="1" w:lastColumn="0" w:noHBand="0" w:noVBand="1"/>
      </w:tblPr>
      <w:tblGrid>
        <w:gridCol w:w="4080"/>
        <w:gridCol w:w="1036"/>
        <w:gridCol w:w="1793"/>
        <w:gridCol w:w="1251"/>
        <w:gridCol w:w="951"/>
        <w:gridCol w:w="1843"/>
        <w:gridCol w:w="1286"/>
      </w:tblGrid>
      <w:tr w:rsidR="00A06DE5" w:rsidRPr="00B6549D" w14:paraId="27F9C717" w14:textId="77777777" w:rsidTr="005C0F11">
        <w:trPr>
          <w:trHeight w:val="290"/>
        </w:trPr>
        <w:tc>
          <w:tcPr>
            <w:tcW w:w="4080" w:type="dxa"/>
            <w:tcBorders>
              <w:top w:val="single" w:sz="4" w:space="0" w:color="auto"/>
              <w:left w:val="nil"/>
              <w:bottom w:val="nil"/>
              <w:right w:val="nil"/>
            </w:tcBorders>
            <w:shd w:val="clear" w:color="auto" w:fill="auto"/>
            <w:noWrap/>
            <w:vAlign w:val="bottom"/>
            <w:hideMark/>
          </w:tcPr>
          <w:p w14:paraId="7169424E" w14:textId="77777777" w:rsidR="00A06DE5" w:rsidRPr="00B6549D" w:rsidRDefault="00A06DE5" w:rsidP="005C0F11">
            <w:pPr>
              <w:spacing w:after="0" w:line="480" w:lineRule="auto"/>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 </w:t>
            </w:r>
          </w:p>
        </w:tc>
        <w:tc>
          <w:tcPr>
            <w:tcW w:w="4080" w:type="dxa"/>
            <w:gridSpan w:val="3"/>
            <w:tcBorders>
              <w:top w:val="single" w:sz="4" w:space="0" w:color="auto"/>
              <w:left w:val="nil"/>
              <w:bottom w:val="nil"/>
              <w:right w:val="nil"/>
            </w:tcBorders>
            <w:shd w:val="clear" w:color="auto" w:fill="auto"/>
            <w:noWrap/>
            <w:vAlign w:val="bottom"/>
            <w:hideMark/>
          </w:tcPr>
          <w:p w14:paraId="6E21A7C3"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United Kingdom (</w:t>
            </w:r>
            <w:r w:rsidRPr="00B6549D">
              <w:rPr>
                <w:rFonts w:ascii="Times New Roman" w:eastAsia="Times New Roman" w:hAnsi="Times New Roman" w:cs="Times New Roman"/>
                <w:i/>
                <w:iCs/>
                <w:color w:val="000000"/>
                <w:sz w:val="24"/>
                <w:szCs w:val="24"/>
                <w:lang w:eastAsia="en-GB"/>
              </w:rPr>
              <w:t>N</w:t>
            </w:r>
            <w:r w:rsidRPr="00B6549D">
              <w:rPr>
                <w:rFonts w:ascii="Times New Roman" w:eastAsia="Times New Roman" w:hAnsi="Times New Roman" w:cs="Times New Roman"/>
                <w:color w:val="000000"/>
                <w:sz w:val="24"/>
                <w:szCs w:val="24"/>
                <w:lang w:eastAsia="en-GB"/>
              </w:rPr>
              <w:t xml:space="preserve"> = 1,599)</w:t>
            </w:r>
          </w:p>
        </w:tc>
        <w:tc>
          <w:tcPr>
            <w:tcW w:w="4080" w:type="dxa"/>
            <w:gridSpan w:val="3"/>
            <w:tcBorders>
              <w:top w:val="single" w:sz="4" w:space="0" w:color="auto"/>
              <w:left w:val="nil"/>
              <w:bottom w:val="nil"/>
              <w:right w:val="nil"/>
            </w:tcBorders>
            <w:shd w:val="clear" w:color="auto" w:fill="auto"/>
            <w:noWrap/>
            <w:vAlign w:val="center"/>
            <w:hideMark/>
          </w:tcPr>
          <w:p w14:paraId="1C2DE6BE"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United States (</w:t>
            </w:r>
            <w:r w:rsidRPr="00B6549D">
              <w:rPr>
                <w:rFonts w:ascii="Times New Roman" w:eastAsia="Times New Roman" w:hAnsi="Times New Roman" w:cs="Times New Roman"/>
                <w:i/>
                <w:iCs/>
                <w:color w:val="000000"/>
                <w:sz w:val="24"/>
                <w:szCs w:val="24"/>
                <w:lang w:eastAsia="en-GB"/>
              </w:rPr>
              <w:t>N</w:t>
            </w:r>
            <w:r w:rsidRPr="00B6549D">
              <w:rPr>
                <w:rFonts w:ascii="Times New Roman" w:eastAsia="Times New Roman" w:hAnsi="Times New Roman" w:cs="Times New Roman"/>
                <w:color w:val="000000"/>
                <w:sz w:val="24"/>
                <w:szCs w:val="24"/>
                <w:lang w:eastAsia="en-GB"/>
              </w:rPr>
              <w:t xml:space="preserve"> = 1,039)</w:t>
            </w:r>
          </w:p>
        </w:tc>
      </w:tr>
      <w:tr w:rsidR="00A06DE5" w:rsidRPr="00B6549D" w14:paraId="24DC58B2" w14:textId="77777777" w:rsidTr="005C0F11">
        <w:trPr>
          <w:trHeight w:val="290"/>
        </w:trPr>
        <w:tc>
          <w:tcPr>
            <w:tcW w:w="4080" w:type="dxa"/>
            <w:tcBorders>
              <w:top w:val="nil"/>
              <w:left w:val="nil"/>
              <w:bottom w:val="nil"/>
              <w:right w:val="nil"/>
            </w:tcBorders>
            <w:shd w:val="clear" w:color="auto" w:fill="auto"/>
            <w:noWrap/>
            <w:vAlign w:val="bottom"/>
            <w:hideMark/>
          </w:tcPr>
          <w:p w14:paraId="34577C72"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p>
        </w:tc>
        <w:tc>
          <w:tcPr>
            <w:tcW w:w="1036" w:type="dxa"/>
            <w:tcBorders>
              <w:top w:val="nil"/>
              <w:left w:val="nil"/>
              <w:bottom w:val="nil"/>
              <w:right w:val="nil"/>
            </w:tcBorders>
            <w:shd w:val="clear" w:color="auto" w:fill="auto"/>
            <w:noWrap/>
            <w:vAlign w:val="bottom"/>
            <w:hideMark/>
          </w:tcPr>
          <w:p w14:paraId="1B4DF902"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c>
          <w:tcPr>
            <w:tcW w:w="3044" w:type="dxa"/>
            <w:gridSpan w:val="2"/>
            <w:tcBorders>
              <w:top w:val="nil"/>
              <w:left w:val="nil"/>
              <w:bottom w:val="nil"/>
              <w:right w:val="nil"/>
            </w:tcBorders>
            <w:shd w:val="clear" w:color="auto" w:fill="auto"/>
            <w:noWrap/>
            <w:vAlign w:val="bottom"/>
            <w:hideMark/>
          </w:tcPr>
          <w:p w14:paraId="1956822B"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Median Ratio Prof/Routine</w:t>
            </w:r>
          </w:p>
        </w:tc>
        <w:tc>
          <w:tcPr>
            <w:tcW w:w="951" w:type="dxa"/>
            <w:tcBorders>
              <w:top w:val="nil"/>
              <w:left w:val="nil"/>
              <w:bottom w:val="nil"/>
              <w:right w:val="nil"/>
            </w:tcBorders>
            <w:shd w:val="clear" w:color="auto" w:fill="auto"/>
            <w:noWrap/>
            <w:vAlign w:val="bottom"/>
            <w:hideMark/>
          </w:tcPr>
          <w:p w14:paraId="26CC6731"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p>
        </w:tc>
        <w:tc>
          <w:tcPr>
            <w:tcW w:w="3129" w:type="dxa"/>
            <w:gridSpan w:val="2"/>
            <w:tcBorders>
              <w:top w:val="nil"/>
              <w:left w:val="nil"/>
              <w:bottom w:val="nil"/>
              <w:right w:val="nil"/>
            </w:tcBorders>
            <w:shd w:val="clear" w:color="auto" w:fill="auto"/>
            <w:noWrap/>
            <w:vAlign w:val="center"/>
            <w:hideMark/>
          </w:tcPr>
          <w:p w14:paraId="0A9F85CA"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Median Ratio Prof/Routine</w:t>
            </w:r>
          </w:p>
        </w:tc>
      </w:tr>
      <w:tr w:rsidR="00A06DE5" w:rsidRPr="00B6549D" w14:paraId="243C93C1" w14:textId="77777777" w:rsidTr="005C0F11">
        <w:trPr>
          <w:trHeight w:val="290"/>
        </w:trPr>
        <w:tc>
          <w:tcPr>
            <w:tcW w:w="4080" w:type="dxa"/>
            <w:tcBorders>
              <w:top w:val="nil"/>
              <w:left w:val="nil"/>
              <w:bottom w:val="single" w:sz="4" w:space="0" w:color="auto"/>
              <w:right w:val="nil"/>
            </w:tcBorders>
            <w:shd w:val="clear" w:color="auto" w:fill="auto"/>
            <w:noWrap/>
            <w:vAlign w:val="bottom"/>
            <w:hideMark/>
          </w:tcPr>
          <w:p w14:paraId="344374FD"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 </w:t>
            </w:r>
          </w:p>
        </w:tc>
        <w:tc>
          <w:tcPr>
            <w:tcW w:w="1036" w:type="dxa"/>
            <w:tcBorders>
              <w:top w:val="nil"/>
              <w:left w:val="nil"/>
              <w:bottom w:val="single" w:sz="4" w:space="0" w:color="auto"/>
              <w:right w:val="nil"/>
            </w:tcBorders>
            <w:shd w:val="clear" w:color="auto" w:fill="auto"/>
            <w:noWrap/>
            <w:vAlign w:val="bottom"/>
            <w:hideMark/>
          </w:tcPr>
          <w:p w14:paraId="1AEBDCF6" w14:textId="77777777" w:rsidR="00A06DE5" w:rsidRPr="00B6549D" w:rsidRDefault="00A06DE5" w:rsidP="005C0F11">
            <w:pPr>
              <w:spacing w:after="0" w:line="480" w:lineRule="auto"/>
              <w:jc w:val="center"/>
              <w:rPr>
                <w:rFonts w:ascii="Times New Roman" w:eastAsia="Times New Roman" w:hAnsi="Times New Roman" w:cs="Times New Roman"/>
                <w:i/>
                <w:iCs/>
                <w:color w:val="000000"/>
                <w:sz w:val="24"/>
                <w:szCs w:val="24"/>
                <w:lang w:eastAsia="en-GB"/>
              </w:rPr>
            </w:pPr>
            <w:r w:rsidRPr="00B6549D">
              <w:rPr>
                <w:rFonts w:ascii="Times New Roman" w:eastAsia="Times New Roman" w:hAnsi="Times New Roman" w:cs="Times New Roman"/>
                <w:i/>
                <w:iCs/>
                <w:color w:val="000000"/>
                <w:sz w:val="24"/>
                <w:szCs w:val="24"/>
                <w:lang w:eastAsia="en-GB"/>
              </w:rPr>
              <w:t>N</w:t>
            </w:r>
          </w:p>
        </w:tc>
        <w:tc>
          <w:tcPr>
            <w:tcW w:w="1793" w:type="dxa"/>
            <w:tcBorders>
              <w:top w:val="nil"/>
              <w:left w:val="nil"/>
              <w:bottom w:val="single" w:sz="4" w:space="0" w:color="auto"/>
              <w:right w:val="nil"/>
            </w:tcBorders>
            <w:shd w:val="clear" w:color="auto" w:fill="auto"/>
            <w:noWrap/>
            <w:vAlign w:val="bottom"/>
            <w:hideMark/>
          </w:tcPr>
          <w:p w14:paraId="6588950B"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Estimated</w:t>
            </w:r>
          </w:p>
        </w:tc>
        <w:tc>
          <w:tcPr>
            <w:tcW w:w="1251" w:type="dxa"/>
            <w:tcBorders>
              <w:top w:val="nil"/>
              <w:left w:val="nil"/>
              <w:bottom w:val="single" w:sz="4" w:space="0" w:color="auto"/>
              <w:right w:val="nil"/>
            </w:tcBorders>
            <w:shd w:val="clear" w:color="auto" w:fill="auto"/>
            <w:noWrap/>
            <w:vAlign w:val="bottom"/>
            <w:hideMark/>
          </w:tcPr>
          <w:p w14:paraId="43CAB25E"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Ideal</w:t>
            </w:r>
          </w:p>
        </w:tc>
        <w:tc>
          <w:tcPr>
            <w:tcW w:w="951" w:type="dxa"/>
            <w:tcBorders>
              <w:top w:val="nil"/>
              <w:left w:val="nil"/>
              <w:bottom w:val="single" w:sz="4" w:space="0" w:color="auto"/>
              <w:right w:val="nil"/>
            </w:tcBorders>
            <w:shd w:val="clear" w:color="auto" w:fill="auto"/>
            <w:noWrap/>
            <w:vAlign w:val="bottom"/>
            <w:hideMark/>
          </w:tcPr>
          <w:p w14:paraId="5229A527" w14:textId="77777777" w:rsidR="00A06DE5" w:rsidRPr="00B6549D" w:rsidRDefault="00A06DE5" w:rsidP="005C0F11">
            <w:pPr>
              <w:spacing w:after="0" w:line="480" w:lineRule="auto"/>
              <w:jc w:val="center"/>
              <w:rPr>
                <w:rFonts w:ascii="Times New Roman" w:eastAsia="Times New Roman" w:hAnsi="Times New Roman" w:cs="Times New Roman"/>
                <w:i/>
                <w:iCs/>
                <w:color w:val="000000"/>
                <w:sz w:val="24"/>
                <w:szCs w:val="24"/>
                <w:lang w:eastAsia="en-GB"/>
              </w:rPr>
            </w:pPr>
            <w:r w:rsidRPr="00B6549D">
              <w:rPr>
                <w:rFonts w:ascii="Times New Roman" w:eastAsia="Times New Roman" w:hAnsi="Times New Roman" w:cs="Times New Roman"/>
                <w:i/>
                <w:iCs/>
                <w:color w:val="000000"/>
                <w:sz w:val="24"/>
                <w:szCs w:val="24"/>
                <w:lang w:eastAsia="en-GB"/>
              </w:rPr>
              <w:t>N</w:t>
            </w:r>
          </w:p>
        </w:tc>
        <w:tc>
          <w:tcPr>
            <w:tcW w:w="1843" w:type="dxa"/>
            <w:tcBorders>
              <w:top w:val="nil"/>
              <w:left w:val="nil"/>
              <w:bottom w:val="single" w:sz="4" w:space="0" w:color="auto"/>
              <w:right w:val="nil"/>
            </w:tcBorders>
            <w:shd w:val="clear" w:color="auto" w:fill="auto"/>
            <w:noWrap/>
            <w:vAlign w:val="center"/>
            <w:hideMark/>
          </w:tcPr>
          <w:p w14:paraId="22B19D51"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Estimated</w:t>
            </w:r>
          </w:p>
        </w:tc>
        <w:tc>
          <w:tcPr>
            <w:tcW w:w="1286" w:type="dxa"/>
            <w:tcBorders>
              <w:top w:val="nil"/>
              <w:left w:val="nil"/>
              <w:bottom w:val="single" w:sz="4" w:space="0" w:color="auto"/>
              <w:right w:val="nil"/>
            </w:tcBorders>
            <w:shd w:val="clear" w:color="auto" w:fill="auto"/>
            <w:noWrap/>
            <w:vAlign w:val="center"/>
            <w:hideMark/>
          </w:tcPr>
          <w:p w14:paraId="12ECDF3B"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Ideal</w:t>
            </w:r>
          </w:p>
        </w:tc>
      </w:tr>
      <w:tr w:rsidR="00A06DE5" w:rsidRPr="00B6549D" w14:paraId="492BA031" w14:textId="77777777" w:rsidTr="005C0F11">
        <w:trPr>
          <w:trHeight w:val="290"/>
        </w:trPr>
        <w:tc>
          <w:tcPr>
            <w:tcW w:w="4080" w:type="dxa"/>
            <w:tcBorders>
              <w:top w:val="nil"/>
              <w:left w:val="nil"/>
              <w:bottom w:val="nil"/>
              <w:right w:val="nil"/>
            </w:tcBorders>
            <w:shd w:val="clear" w:color="auto" w:fill="auto"/>
            <w:noWrap/>
            <w:vAlign w:val="bottom"/>
            <w:hideMark/>
          </w:tcPr>
          <w:p w14:paraId="42FD2B3B" w14:textId="77777777" w:rsidR="00A06DE5" w:rsidRPr="00B6549D" w:rsidRDefault="00A06DE5" w:rsidP="005C0F11">
            <w:pPr>
              <w:spacing w:after="0" w:line="480" w:lineRule="auto"/>
              <w:rPr>
                <w:rFonts w:ascii="Times New Roman" w:eastAsia="Times New Roman" w:hAnsi="Times New Roman" w:cs="Times New Roman"/>
                <w:b/>
                <w:bCs/>
                <w:color w:val="000000"/>
                <w:sz w:val="24"/>
                <w:szCs w:val="24"/>
                <w:lang w:eastAsia="en-GB"/>
              </w:rPr>
            </w:pPr>
            <w:r w:rsidRPr="00B6549D">
              <w:rPr>
                <w:rFonts w:ascii="Times New Roman" w:eastAsia="Times New Roman" w:hAnsi="Times New Roman" w:cs="Times New Roman"/>
                <w:b/>
                <w:bCs/>
                <w:color w:val="000000"/>
                <w:sz w:val="24"/>
                <w:szCs w:val="24"/>
                <w:lang w:eastAsia="en-GB"/>
              </w:rPr>
              <w:t>Total Sample (weighted)</w:t>
            </w:r>
          </w:p>
        </w:tc>
        <w:tc>
          <w:tcPr>
            <w:tcW w:w="1036" w:type="dxa"/>
            <w:tcBorders>
              <w:top w:val="nil"/>
              <w:left w:val="nil"/>
              <w:bottom w:val="nil"/>
              <w:right w:val="nil"/>
            </w:tcBorders>
            <w:shd w:val="clear" w:color="auto" w:fill="auto"/>
            <w:noWrap/>
            <w:vAlign w:val="bottom"/>
            <w:hideMark/>
          </w:tcPr>
          <w:p w14:paraId="0570414A"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1,599</w:t>
            </w:r>
          </w:p>
        </w:tc>
        <w:tc>
          <w:tcPr>
            <w:tcW w:w="1793" w:type="dxa"/>
            <w:tcBorders>
              <w:top w:val="nil"/>
              <w:left w:val="nil"/>
              <w:bottom w:val="nil"/>
              <w:right w:val="nil"/>
            </w:tcBorders>
            <w:shd w:val="clear" w:color="auto" w:fill="auto"/>
            <w:noWrap/>
            <w:vAlign w:val="bottom"/>
            <w:hideMark/>
          </w:tcPr>
          <w:p w14:paraId="3E8578F8"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1.0588</w:t>
            </w:r>
          </w:p>
        </w:tc>
        <w:tc>
          <w:tcPr>
            <w:tcW w:w="1251" w:type="dxa"/>
            <w:tcBorders>
              <w:top w:val="nil"/>
              <w:left w:val="nil"/>
              <w:bottom w:val="nil"/>
              <w:right w:val="nil"/>
            </w:tcBorders>
            <w:shd w:val="clear" w:color="auto" w:fill="auto"/>
            <w:noWrap/>
            <w:vAlign w:val="center"/>
            <w:hideMark/>
          </w:tcPr>
          <w:p w14:paraId="217E87B4"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c>
          <w:tcPr>
            <w:tcW w:w="951" w:type="dxa"/>
            <w:tcBorders>
              <w:top w:val="nil"/>
              <w:left w:val="nil"/>
              <w:bottom w:val="nil"/>
              <w:right w:val="nil"/>
            </w:tcBorders>
            <w:shd w:val="clear" w:color="auto" w:fill="auto"/>
            <w:noWrap/>
            <w:vAlign w:val="center"/>
            <w:hideMark/>
          </w:tcPr>
          <w:p w14:paraId="0E28D46B"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1039</w:t>
            </w:r>
          </w:p>
        </w:tc>
        <w:tc>
          <w:tcPr>
            <w:tcW w:w="1843" w:type="dxa"/>
            <w:tcBorders>
              <w:top w:val="nil"/>
              <w:left w:val="nil"/>
              <w:bottom w:val="nil"/>
              <w:right w:val="nil"/>
            </w:tcBorders>
            <w:shd w:val="clear" w:color="auto" w:fill="auto"/>
            <w:noWrap/>
            <w:vAlign w:val="center"/>
            <w:hideMark/>
          </w:tcPr>
          <w:p w14:paraId="4F69C00C"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1.0291</w:t>
            </w:r>
          </w:p>
        </w:tc>
        <w:tc>
          <w:tcPr>
            <w:tcW w:w="1286" w:type="dxa"/>
            <w:tcBorders>
              <w:top w:val="nil"/>
              <w:left w:val="nil"/>
              <w:bottom w:val="nil"/>
              <w:right w:val="nil"/>
            </w:tcBorders>
            <w:shd w:val="clear" w:color="auto" w:fill="auto"/>
            <w:noWrap/>
            <w:vAlign w:val="center"/>
            <w:hideMark/>
          </w:tcPr>
          <w:p w14:paraId="26F96886"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r>
      <w:tr w:rsidR="00A06DE5" w:rsidRPr="00B6549D" w14:paraId="14E3F50F" w14:textId="77777777" w:rsidTr="005C0F11">
        <w:trPr>
          <w:trHeight w:val="290"/>
        </w:trPr>
        <w:tc>
          <w:tcPr>
            <w:tcW w:w="4080" w:type="dxa"/>
            <w:tcBorders>
              <w:top w:val="nil"/>
              <w:left w:val="nil"/>
              <w:bottom w:val="nil"/>
              <w:right w:val="nil"/>
            </w:tcBorders>
            <w:shd w:val="clear" w:color="auto" w:fill="auto"/>
            <w:noWrap/>
            <w:vAlign w:val="bottom"/>
            <w:hideMark/>
          </w:tcPr>
          <w:p w14:paraId="29AD4487" w14:textId="77777777" w:rsidR="00A06DE5" w:rsidRPr="00B6549D" w:rsidRDefault="00A06DE5" w:rsidP="005C0F11">
            <w:pPr>
              <w:spacing w:after="0" w:line="480" w:lineRule="auto"/>
              <w:rPr>
                <w:rFonts w:ascii="Times New Roman" w:eastAsia="Times New Roman" w:hAnsi="Times New Roman" w:cs="Times New Roman"/>
                <w:b/>
                <w:bCs/>
                <w:color w:val="000000"/>
                <w:sz w:val="24"/>
                <w:szCs w:val="24"/>
                <w:lang w:eastAsia="en-GB"/>
              </w:rPr>
            </w:pPr>
            <w:r w:rsidRPr="00B6549D">
              <w:rPr>
                <w:rFonts w:ascii="Times New Roman" w:eastAsia="Times New Roman" w:hAnsi="Times New Roman" w:cs="Times New Roman"/>
                <w:b/>
                <w:bCs/>
                <w:color w:val="000000"/>
                <w:sz w:val="24"/>
                <w:szCs w:val="24"/>
                <w:lang w:eastAsia="en-GB"/>
              </w:rPr>
              <w:t>Age</w:t>
            </w:r>
          </w:p>
        </w:tc>
        <w:tc>
          <w:tcPr>
            <w:tcW w:w="1036" w:type="dxa"/>
            <w:tcBorders>
              <w:top w:val="nil"/>
              <w:left w:val="nil"/>
              <w:bottom w:val="nil"/>
              <w:right w:val="nil"/>
            </w:tcBorders>
            <w:shd w:val="clear" w:color="auto" w:fill="auto"/>
            <w:noWrap/>
            <w:vAlign w:val="bottom"/>
            <w:hideMark/>
          </w:tcPr>
          <w:p w14:paraId="772AC8E1" w14:textId="77777777" w:rsidR="00A06DE5" w:rsidRPr="00B6549D" w:rsidRDefault="00A06DE5" w:rsidP="005C0F11">
            <w:pPr>
              <w:spacing w:after="0" w:line="480" w:lineRule="auto"/>
              <w:rPr>
                <w:rFonts w:ascii="Times New Roman" w:eastAsia="Times New Roman" w:hAnsi="Times New Roman" w:cs="Times New Roman"/>
                <w:b/>
                <w:bCs/>
                <w:color w:val="000000"/>
                <w:sz w:val="24"/>
                <w:szCs w:val="24"/>
                <w:lang w:eastAsia="en-GB"/>
              </w:rPr>
            </w:pPr>
          </w:p>
        </w:tc>
        <w:tc>
          <w:tcPr>
            <w:tcW w:w="1793" w:type="dxa"/>
            <w:tcBorders>
              <w:top w:val="nil"/>
              <w:left w:val="nil"/>
              <w:bottom w:val="nil"/>
              <w:right w:val="nil"/>
            </w:tcBorders>
            <w:shd w:val="clear" w:color="auto" w:fill="auto"/>
            <w:noWrap/>
            <w:vAlign w:val="bottom"/>
            <w:hideMark/>
          </w:tcPr>
          <w:p w14:paraId="3F6957C6"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c>
          <w:tcPr>
            <w:tcW w:w="1251" w:type="dxa"/>
            <w:tcBorders>
              <w:top w:val="nil"/>
              <w:left w:val="nil"/>
              <w:bottom w:val="nil"/>
              <w:right w:val="nil"/>
            </w:tcBorders>
            <w:shd w:val="clear" w:color="auto" w:fill="auto"/>
            <w:noWrap/>
            <w:vAlign w:val="center"/>
            <w:hideMark/>
          </w:tcPr>
          <w:p w14:paraId="47592078"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c>
          <w:tcPr>
            <w:tcW w:w="951" w:type="dxa"/>
            <w:tcBorders>
              <w:top w:val="nil"/>
              <w:left w:val="nil"/>
              <w:bottom w:val="nil"/>
              <w:right w:val="nil"/>
            </w:tcBorders>
            <w:shd w:val="clear" w:color="auto" w:fill="auto"/>
            <w:noWrap/>
            <w:vAlign w:val="center"/>
            <w:hideMark/>
          </w:tcPr>
          <w:p w14:paraId="413F77C1"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c>
          <w:tcPr>
            <w:tcW w:w="1843" w:type="dxa"/>
            <w:tcBorders>
              <w:top w:val="nil"/>
              <w:left w:val="nil"/>
              <w:bottom w:val="nil"/>
              <w:right w:val="nil"/>
            </w:tcBorders>
            <w:shd w:val="clear" w:color="auto" w:fill="auto"/>
            <w:noWrap/>
            <w:vAlign w:val="center"/>
            <w:hideMark/>
          </w:tcPr>
          <w:p w14:paraId="3AE210FD"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c>
          <w:tcPr>
            <w:tcW w:w="1286" w:type="dxa"/>
            <w:tcBorders>
              <w:top w:val="nil"/>
              <w:left w:val="nil"/>
              <w:bottom w:val="nil"/>
              <w:right w:val="nil"/>
            </w:tcBorders>
            <w:shd w:val="clear" w:color="auto" w:fill="auto"/>
            <w:noWrap/>
            <w:vAlign w:val="center"/>
            <w:hideMark/>
          </w:tcPr>
          <w:p w14:paraId="0DB286A4"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r>
      <w:tr w:rsidR="00A06DE5" w:rsidRPr="00B6549D" w14:paraId="4F56026E" w14:textId="77777777" w:rsidTr="005C0F11">
        <w:trPr>
          <w:trHeight w:val="290"/>
        </w:trPr>
        <w:tc>
          <w:tcPr>
            <w:tcW w:w="4080" w:type="dxa"/>
            <w:tcBorders>
              <w:top w:val="nil"/>
              <w:left w:val="nil"/>
              <w:bottom w:val="nil"/>
              <w:right w:val="nil"/>
            </w:tcBorders>
            <w:shd w:val="clear" w:color="auto" w:fill="auto"/>
            <w:noWrap/>
            <w:vAlign w:val="bottom"/>
            <w:hideMark/>
          </w:tcPr>
          <w:p w14:paraId="083CEBC3" w14:textId="77777777" w:rsidR="00A06DE5" w:rsidRPr="00B6549D" w:rsidRDefault="00A06DE5" w:rsidP="005C0F11">
            <w:pPr>
              <w:spacing w:after="0" w:line="480" w:lineRule="auto"/>
              <w:jc w:val="right"/>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18-39</w:t>
            </w:r>
          </w:p>
        </w:tc>
        <w:tc>
          <w:tcPr>
            <w:tcW w:w="1036" w:type="dxa"/>
            <w:tcBorders>
              <w:top w:val="nil"/>
              <w:left w:val="nil"/>
              <w:bottom w:val="nil"/>
              <w:right w:val="nil"/>
            </w:tcBorders>
            <w:shd w:val="clear" w:color="auto" w:fill="auto"/>
            <w:noWrap/>
            <w:vAlign w:val="bottom"/>
            <w:hideMark/>
          </w:tcPr>
          <w:p w14:paraId="242D4ADE"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522</w:t>
            </w:r>
          </w:p>
        </w:tc>
        <w:tc>
          <w:tcPr>
            <w:tcW w:w="1793" w:type="dxa"/>
            <w:tcBorders>
              <w:top w:val="nil"/>
              <w:left w:val="nil"/>
              <w:bottom w:val="nil"/>
              <w:right w:val="nil"/>
            </w:tcBorders>
            <w:shd w:val="clear" w:color="auto" w:fill="auto"/>
            <w:noWrap/>
            <w:vAlign w:val="bottom"/>
            <w:hideMark/>
          </w:tcPr>
          <w:p w14:paraId="789DF4DF"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1.0533</w:t>
            </w:r>
          </w:p>
        </w:tc>
        <w:tc>
          <w:tcPr>
            <w:tcW w:w="1251" w:type="dxa"/>
            <w:tcBorders>
              <w:top w:val="nil"/>
              <w:left w:val="nil"/>
              <w:bottom w:val="nil"/>
              <w:right w:val="nil"/>
            </w:tcBorders>
            <w:shd w:val="clear" w:color="auto" w:fill="auto"/>
            <w:noWrap/>
            <w:vAlign w:val="center"/>
            <w:hideMark/>
          </w:tcPr>
          <w:p w14:paraId="5EC80120"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c>
          <w:tcPr>
            <w:tcW w:w="951" w:type="dxa"/>
            <w:tcBorders>
              <w:top w:val="nil"/>
              <w:left w:val="nil"/>
              <w:bottom w:val="nil"/>
              <w:right w:val="nil"/>
            </w:tcBorders>
            <w:shd w:val="clear" w:color="auto" w:fill="auto"/>
            <w:noWrap/>
            <w:vAlign w:val="center"/>
            <w:hideMark/>
          </w:tcPr>
          <w:p w14:paraId="39E01B0B"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397</w:t>
            </w:r>
          </w:p>
        </w:tc>
        <w:tc>
          <w:tcPr>
            <w:tcW w:w="1843" w:type="dxa"/>
            <w:tcBorders>
              <w:top w:val="nil"/>
              <w:left w:val="nil"/>
              <w:bottom w:val="nil"/>
              <w:right w:val="nil"/>
            </w:tcBorders>
            <w:shd w:val="clear" w:color="auto" w:fill="auto"/>
            <w:noWrap/>
            <w:vAlign w:val="center"/>
            <w:hideMark/>
          </w:tcPr>
          <w:p w14:paraId="657A367B"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1.0635</w:t>
            </w:r>
          </w:p>
        </w:tc>
        <w:tc>
          <w:tcPr>
            <w:tcW w:w="1286" w:type="dxa"/>
            <w:tcBorders>
              <w:top w:val="nil"/>
              <w:left w:val="nil"/>
              <w:bottom w:val="nil"/>
              <w:right w:val="nil"/>
            </w:tcBorders>
            <w:shd w:val="clear" w:color="auto" w:fill="auto"/>
            <w:noWrap/>
            <w:vAlign w:val="center"/>
            <w:hideMark/>
          </w:tcPr>
          <w:p w14:paraId="1C890373"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r>
      <w:tr w:rsidR="00A06DE5" w:rsidRPr="00B6549D" w14:paraId="1982C39E" w14:textId="77777777" w:rsidTr="005C0F11">
        <w:trPr>
          <w:trHeight w:val="290"/>
        </w:trPr>
        <w:tc>
          <w:tcPr>
            <w:tcW w:w="4080" w:type="dxa"/>
            <w:tcBorders>
              <w:top w:val="nil"/>
              <w:left w:val="nil"/>
              <w:bottom w:val="nil"/>
              <w:right w:val="nil"/>
            </w:tcBorders>
            <w:shd w:val="clear" w:color="auto" w:fill="auto"/>
            <w:noWrap/>
            <w:vAlign w:val="bottom"/>
            <w:hideMark/>
          </w:tcPr>
          <w:p w14:paraId="31A823E2" w14:textId="77777777" w:rsidR="00A06DE5" w:rsidRPr="00B6549D" w:rsidRDefault="00A06DE5" w:rsidP="005C0F11">
            <w:pPr>
              <w:spacing w:after="0" w:line="480" w:lineRule="auto"/>
              <w:jc w:val="right"/>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40-59</w:t>
            </w:r>
          </w:p>
        </w:tc>
        <w:tc>
          <w:tcPr>
            <w:tcW w:w="1036" w:type="dxa"/>
            <w:tcBorders>
              <w:top w:val="nil"/>
              <w:left w:val="nil"/>
              <w:bottom w:val="nil"/>
              <w:right w:val="nil"/>
            </w:tcBorders>
            <w:shd w:val="clear" w:color="auto" w:fill="auto"/>
            <w:noWrap/>
            <w:vAlign w:val="bottom"/>
            <w:hideMark/>
          </w:tcPr>
          <w:p w14:paraId="1A755A7D"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553</w:t>
            </w:r>
          </w:p>
        </w:tc>
        <w:tc>
          <w:tcPr>
            <w:tcW w:w="1793" w:type="dxa"/>
            <w:tcBorders>
              <w:top w:val="nil"/>
              <w:left w:val="nil"/>
              <w:bottom w:val="nil"/>
              <w:right w:val="nil"/>
            </w:tcBorders>
            <w:shd w:val="clear" w:color="auto" w:fill="auto"/>
            <w:noWrap/>
            <w:vAlign w:val="bottom"/>
            <w:hideMark/>
          </w:tcPr>
          <w:p w14:paraId="231D2888"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1.0625</w:t>
            </w:r>
          </w:p>
        </w:tc>
        <w:tc>
          <w:tcPr>
            <w:tcW w:w="1251" w:type="dxa"/>
            <w:tcBorders>
              <w:top w:val="nil"/>
              <w:left w:val="nil"/>
              <w:bottom w:val="nil"/>
              <w:right w:val="nil"/>
            </w:tcBorders>
            <w:shd w:val="clear" w:color="auto" w:fill="auto"/>
            <w:noWrap/>
            <w:vAlign w:val="center"/>
            <w:hideMark/>
          </w:tcPr>
          <w:p w14:paraId="30A8A8F2"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c>
          <w:tcPr>
            <w:tcW w:w="951" w:type="dxa"/>
            <w:tcBorders>
              <w:top w:val="nil"/>
              <w:left w:val="nil"/>
              <w:bottom w:val="nil"/>
              <w:right w:val="nil"/>
            </w:tcBorders>
            <w:shd w:val="clear" w:color="auto" w:fill="auto"/>
            <w:noWrap/>
            <w:vAlign w:val="center"/>
            <w:hideMark/>
          </w:tcPr>
          <w:p w14:paraId="516626F4"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317</w:t>
            </w:r>
          </w:p>
        </w:tc>
        <w:tc>
          <w:tcPr>
            <w:tcW w:w="1843" w:type="dxa"/>
            <w:tcBorders>
              <w:top w:val="nil"/>
              <w:left w:val="nil"/>
              <w:bottom w:val="nil"/>
              <w:right w:val="nil"/>
            </w:tcBorders>
            <w:shd w:val="clear" w:color="auto" w:fill="auto"/>
            <w:noWrap/>
            <w:vAlign w:val="center"/>
            <w:hideMark/>
          </w:tcPr>
          <w:p w14:paraId="56F12CB7"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1.0134</w:t>
            </w:r>
          </w:p>
        </w:tc>
        <w:tc>
          <w:tcPr>
            <w:tcW w:w="1286" w:type="dxa"/>
            <w:tcBorders>
              <w:top w:val="nil"/>
              <w:left w:val="nil"/>
              <w:bottom w:val="nil"/>
              <w:right w:val="nil"/>
            </w:tcBorders>
            <w:shd w:val="clear" w:color="auto" w:fill="auto"/>
            <w:noWrap/>
            <w:vAlign w:val="center"/>
            <w:hideMark/>
          </w:tcPr>
          <w:p w14:paraId="7D4D4CA8"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r>
      <w:tr w:rsidR="00A06DE5" w:rsidRPr="00B6549D" w14:paraId="705B77B0" w14:textId="77777777" w:rsidTr="005C0F11">
        <w:trPr>
          <w:trHeight w:val="290"/>
        </w:trPr>
        <w:tc>
          <w:tcPr>
            <w:tcW w:w="4080" w:type="dxa"/>
            <w:tcBorders>
              <w:top w:val="nil"/>
              <w:left w:val="nil"/>
              <w:bottom w:val="nil"/>
              <w:right w:val="nil"/>
            </w:tcBorders>
            <w:shd w:val="clear" w:color="auto" w:fill="auto"/>
            <w:noWrap/>
            <w:vAlign w:val="bottom"/>
            <w:hideMark/>
          </w:tcPr>
          <w:p w14:paraId="48973E2B" w14:textId="77777777" w:rsidR="00A06DE5" w:rsidRPr="00B6549D" w:rsidRDefault="00A06DE5" w:rsidP="005C0F11">
            <w:pPr>
              <w:spacing w:after="0" w:line="480" w:lineRule="auto"/>
              <w:jc w:val="right"/>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60+</w:t>
            </w:r>
          </w:p>
        </w:tc>
        <w:tc>
          <w:tcPr>
            <w:tcW w:w="1036" w:type="dxa"/>
            <w:tcBorders>
              <w:top w:val="nil"/>
              <w:left w:val="nil"/>
              <w:bottom w:val="nil"/>
              <w:right w:val="nil"/>
            </w:tcBorders>
            <w:shd w:val="clear" w:color="auto" w:fill="auto"/>
            <w:noWrap/>
            <w:vAlign w:val="bottom"/>
            <w:hideMark/>
          </w:tcPr>
          <w:p w14:paraId="6D38D32E"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524</w:t>
            </w:r>
          </w:p>
        </w:tc>
        <w:tc>
          <w:tcPr>
            <w:tcW w:w="1793" w:type="dxa"/>
            <w:tcBorders>
              <w:top w:val="nil"/>
              <w:left w:val="nil"/>
              <w:bottom w:val="nil"/>
              <w:right w:val="nil"/>
            </w:tcBorders>
            <w:shd w:val="clear" w:color="auto" w:fill="auto"/>
            <w:noWrap/>
            <w:vAlign w:val="bottom"/>
            <w:hideMark/>
          </w:tcPr>
          <w:p w14:paraId="380A8A91"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1.0533</w:t>
            </w:r>
          </w:p>
        </w:tc>
        <w:tc>
          <w:tcPr>
            <w:tcW w:w="1251" w:type="dxa"/>
            <w:tcBorders>
              <w:top w:val="nil"/>
              <w:left w:val="nil"/>
              <w:bottom w:val="nil"/>
              <w:right w:val="nil"/>
            </w:tcBorders>
            <w:shd w:val="clear" w:color="auto" w:fill="auto"/>
            <w:noWrap/>
            <w:vAlign w:val="center"/>
            <w:hideMark/>
          </w:tcPr>
          <w:p w14:paraId="0772A416"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c>
          <w:tcPr>
            <w:tcW w:w="951" w:type="dxa"/>
            <w:tcBorders>
              <w:top w:val="nil"/>
              <w:left w:val="nil"/>
              <w:bottom w:val="nil"/>
              <w:right w:val="nil"/>
            </w:tcBorders>
            <w:shd w:val="clear" w:color="auto" w:fill="auto"/>
            <w:noWrap/>
            <w:vAlign w:val="center"/>
            <w:hideMark/>
          </w:tcPr>
          <w:p w14:paraId="540D9770"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325</w:t>
            </w:r>
          </w:p>
        </w:tc>
        <w:tc>
          <w:tcPr>
            <w:tcW w:w="1843" w:type="dxa"/>
            <w:tcBorders>
              <w:top w:val="nil"/>
              <w:left w:val="nil"/>
              <w:bottom w:val="nil"/>
              <w:right w:val="nil"/>
            </w:tcBorders>
            <w:shd w:val="clear" w:color="auto" w:fill="auto"/>
            <w:noWrap/>
            <w:vAlign w:val="center"/>
            <w:hideMark/>
          </w:tcPr>
          <w:p w14:paraId="28778D6A"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c>
          <w:tcPr>
            <w:tcW w:w="1286" w:type="dxa"/>
            <w:tcBorders>
              <w:top w:val="nil"/>
              <w:left w:val="nil"/>
              <w:bottom w:val="nil"/>
              <w:right w:val="nil"/>
            </w:tcBorders>
            <w:shd w:val="clear" w:color="auto" w:fill="auto"/>
            <w:noWrap/>
            <w:vAlign w:val="center"/>
            <w:hideMark/>
          </w:tcPr>
          <w:p w14:paraId="0D78DA4D"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r>
      <w:tr w:rsidR="00A06DE5" w:rsidRPr="00B6549D" w14:paraId="74609272" w14:textId="77777777" w:rsidTr="005C0F11">
        <w:trPr>
          <w:trHeight w:val="290"/>
        </w:trPr>
        <w:tc>
          <w:tcPr>
            <w:tcW w:w="4080" w:type="dxa"/>
            <w:tcBorders>
              <w:top w:val="nil"/>
              <w:left w:val="nil"/>
              <w:bottom w:val="nil"/>
              <w:right w:val="nil"/>
            </w:tcBorders>
            <w:shd w:val="clear" w:color="auto" w:fill="auto"/>
            <w:noWrap/>
            <w:vAlign w:val="bottom"/>
            <w:hideMark/>
          </w:tcPr>
          <w:p w14:paraId="000B923A" w14:textId="77777777" w:rsidR="00A06DE5" w:rsidRPr="00B6549D" w:rsidRDefault="00A06DE5" w:rsidP="005C0F11">
            <w:pPr>
              <w:spacing w:after="0" w:line="480" w:lineRule="auto"/>
              <w:rPr>
                <w:rFonts w:ascii="Times New Roman" w:eastAsia="Times New Roman" w:hAnsi="Times New Roman" w:cs="Times New Roman"/>
                <w:b/>
                <w:bCs/>
                <w:color w:val="000000"/>
                <w:sz w:val="24"/>
                <w:szCs w:val="24"/>
                <w:lang w:eastAsia="en-GB"/>
              </w:rPr>
            </w:pPr>
            <w:r w:rsidRPr="00B6549D">
              <w:rPr>
                <w:rFonts w:ascii="Times New Roman" w:eastAsia="Times New Roman" w:hAnsi="Times New Roman" w:cs="Times New Roman"/>
                <w:b/>
                <w:bCs/>
                <w:color w:val="000000"/>
                <w:sz w:val="24"/>
                <w:szCs w:val="24"/>
                <w:lang w:eastAsia="en-GB"/>
              </w:rPr>
              <w:t>Gender</w:t>
            </w:r>
          </w:p>
        </w:tc>
        <w:tc>
          <w:tcPr>
            <w:tcW w:w="1036" w:type="dxa"/>
            <w:tcBorders>
              <w:top w:val="nil"/>
              <w:left w:val="nil"/>
              <w:bottom w:val="nil"/>
              <w:right w:val="nil"/>
            </w:tcBorders>
            <w:shd w:val="clear" w:color="auto" w:fill="auto"/>
            <w:noWrap/>
            <w:vAlign w:val="bottom"/>
            <w:hideMark/>
          </w:tcPr>
          <w:p w14:paraId="56F57523" w14:textId="77777777" w:rsidR="00A06DE5" w:rsidRPr="00B6549D" w:rsidRDefault="00A06DE5" w:rsidP="005C0F11">
            <w:pPr>
              <w:spacing w:after="0" w:line="480" w:lineRule="auto"/>
              <w:rPr>
                <w:rFonts w:ascii="Times New Roman" w:eastAsia="Times New Roman" w:hAnsi="Times New Roman" w:cs="Times New Roman"/>
                <w:b/>
                <w:bCs/>
                <w:color w:val="000000"/>
                <w:sz w:val="24"/>
                <w:szCs w:val="24"/>
                <w:lang w:eastAsia="en-GB"/>
              </w:rPr>
            </w:pPr>
          </w:p>
        </w:tc>
        <w:tc>
          <w:tcPr>
            <w:tcW w:w="1793" w:type="dxa"/>
            <w:tcBorders>
              <w:top w:val="nil"/>
              <w:left w:val="nil"/>
              <w:bottom w:val="nil"/>
              <w:right w:val="nil"/>
            </w:tcBorders>
            <w:shd w:val="clear" w:color="auto" w:fill="auto"/>
            <w:noWrap/>
            <w:vAlign w:val="bottom"/>
            <w:hideMark/>
          </w:tcPr>
          <w:p w14:paraId="219BB727"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c>
          <w:tcPr>
            <w:tcW w:w="1251" w:type="dxa"/>
            <w:tcBorders>
              <w:top w:val="nil"/>
              <w:left w:val="nil"/>
              <w:bottom w:val="nil"/>
              <w:right w:val="nil"/>
            </w:tcBorders>
            <w:shd w:val="clear" w:color="auto" w:fill="auto"/>
            <w:noWrap/>
            <w:vAlign w:val="center"/>
            <w:hideMark/>
          </w:tcPr>
          <w:p w14:paraId="6DCE28CF"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c>
          <w:tcPr>
            <w:tcW w:w="951" w:type="dxa"/>
            <w:tcBorders>
              <w:top w:val="nil"/>
              <w:left w:val="nil"/>
              <w:bottom w:val="nil"/>
              <w:right w:val="nil"/>
            </w:tcBorders>
            <w:shd w:val="clear" w:color="auto" w:fill="auto"/>
            <w:noWrap/>
            <w:vAlign w:val="center"/>
            <w:hideMark/>
          </w:tcPr>
          <w:p w14:paraId="19007EA5"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c>
          <w:tcPr>
            <w:tcW w:w="1843" w:type="dxa"/>
            <w:tcBorders>
              <w:top w:val="nil"/>
              <w:left w:val="nil"/>
              <w:bottom w:val="nil"/>
              <w:right w:val="nil"/>
            </w:tcBorders>
            <w:shd w:val="clear" w:color="auto" w:fill="auto"/>
            <w:noWrap/>
            <w:vAlign w:val="center"/>
            <w:hideMark/>
          </w:tcPr>
          <w:p w14:paraId="430733B8"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c>
          <w:tcPr>
            <w:tcW w:w="1286" w:type="dxa"/>
            <w:tcBorders>
              <w:top w:val="nil"/>
              <w:left w:val="nil"/>
              <w:bottom w:val="nil"/>
              <w:right w:val="nil"/>
            </w:tcBorders>
            <w:shd w:val="clear" w:color="auto" w:fill="auto"/>
            <w:noWrap/>
            <w:vAlign w:val="center"/>
            <w:hideMark/>
          </w:tcPr>
          <w:p w14:paraId="0657E108"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r>
      <w:tr w:rsidR="00A06DE5" w:rsidRPr="00B6549D" w14:paraId="434E10D7" w14:textId="77777777" w:rsidTr="005C0F11">
        <w:trPr>
          <w:trHeight w:val="290"/>
        </w:trPr>
        <w:tc>
          <w:tcPr>
            <w:tcW w:w="4080" w:type="dxa"/>
            <w:tcBorders>
              <w:top w:val="nil"/>
              <w:left w:val="nil"/>
              <w:bottom w:val="nil"/>
              <w:right w:val="nil"/>
            </w:tcBorders>
            <w:shd w:val="clear" w:color="auto" w:fill="auto"/>
            <w:noWrap/>
            <w:vAlign w:val="bottom"/>
            <w:hideMark/>
          </w:tcPr>
          <w:p w14:paraId="37DF1580" w14:textId="77777777" w:rsidR="00A06DE5" w:rsidRPr="00B6549D" w:rsidRDefault="00A06DE5" w:rsidP="005C0F11">
            <w:pPr>
              <w:spacing w:after="0" w:line="480" w:lineRule="auto"/>
              <w:jc w:val="right"/>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Female</w:t>
            </w:r>
          </w:p>
        </w:tc>
        <w:tc>
          <w:tcPr>
            <w:tcW w:w="1036" w:type="dxa"/>
            <w:tcBorders>
              <w:top w:val="nil"/>
              <w:left w:val="nil"/>
              <w:bottom w:val="nil"/>
              <w:right w:val="nil"/>
            </w:tcBorders>
            <w:shd w:val="clear" w:color="auto" w:fill="auto"/>
            <w:noWrap/>
            <w:vAlign w:val="bottom"/>
            <w:hideMark/>
          </w:tcPr>
          <w:p w14:paraId="0448B389"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820</w:t>
            </w:r>
          </w:p>
        </w:tc>
        <w:tc>
          <w:tcPr>
            <w:tcW w:w="1793" w:type="dxa"/>
            <w:tcBorders>
              <w:top w:val="nil"/>
              <w:left w:val="nil"/>
              <w:bottom w:val="nil"/>
              <w:right w:val="nil"/>
            </w:tcBorders>
            <w:shd w:val="clear" w:color="auto" w:fill="auto"/>
            <w:noWrap/>
            <w:vAlign w:val="bottom"/>
            <w:hideMark/>
          </w:tcPr>
          <w:p w14:paraId="741C2EB0"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1.0533</w:t>
            </w:r>
          </w:p>
        </w:tc>
        <w:tc>
          <w:tcPr>
            <w:tcW w:w="1251" w:type="dxa"/>
            <w:tcBorders>
              <w:top w:val="nil"/>
              <w:left w:val="nil"/>
              <w:bottom w:val="nil"/>
              <w:right w:val="nil"/>
            </w:tcBorders>
            <w:shd w:val="clear" w:color="auto" w:fill="auto"/>
            <w:noWrap/>
            <w:vAlign w:val="center"/>
            <w:hideMark/>
          </w:tcPr>
          <w:p w14:paraId="7837FE4F"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c>
          <w:tcPr>
            <w:tcW w:w="951" w:type="dxa"/>
            <w:tcBorders>
              <w:top w:val="nil"/>
              <w:left w:val="nil"/>
              <w:bottom w:val="nil"/>
              <w:right w:val="nil"/>
            </w:tcBorders>
            <w:shd w:val="clear" w:color="auto" w:fill="auto"/>
            <w:noWrap/>
            <w:vAlign w:val="center"/>
            <w:hideMark/>
          </w:tcPr>
          <w:p w14:paraId="17241DF4"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533</w:t>
            </w:r>
          </w:p>
        </w:tc>
        <w:tc>
          <w:tcPr>
            <w:tcW w:w="1843" w:type="dxa"/>
            <w:tcBorders>
              <w:top w:val="nil"/>
              <w:left w:val="nil"/>
              <w:bottom w:val="nil"/>
              <w:right w:val="nil"/>
            </w:tcBorders>
            <w:shd w:val="clear" w:color="auto" w:fill="auto"/>
            <w:noWrap/>
            <w:vAlign w:val="center"/>
            <w:hideMark/>
          </w:tcPr>
          <w:p w14:paraId="5F9DD9DA"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1.0256</w:t>
            </w:r>
          </w:p>
        </w:tc>
        <w:tc>
          <w:tcPr>
            <w:tcW w:w="1286" w:type="dxa"/>
            <w:tcBorders>
              <w:top w:val="nil"/>
              <w:left w:val="nil"/>
              <w:bottom w:val="nil"/>
              <w:right w:val="nil"/>
            </w:tcBorders>
            <w:shd w:val="clear" w:color="auto" w:fill="auto"/>
            <w:noWrap/>
            <w:vAlign w:val="center"/>
            <w:hideMark/>
          </w:tcPr>
          <w:p w14:paraId="45BB7396"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r>
      <w:tr w:rsidR="00A06DE5" w:rsidRPr="00B6549D" w14:paraId="7E85D4F7" w14:textId="77777777" w:rsidTr="005C0F11">
        <w:trPr>
          <w:trHeight w:val="290"/>
        </w:trPr>
        <w:tc>
          <w:tcPr>
            <w:tcW w:w="4080" w:type="dxa"/>
            <w:tcBorders>
              <w:top w:val="nil"/>
              <w:left w:val="nil"/>
              <w:bottom w:val="nil"/>
              <w:right w:val="nil"/>
            </w:tcBorders>
            <w:shd w:val="clear" w:color="auto" w:fill="auto"/>
            <w:noWrap/>
            <w:vAlign w:val="bottom"/>
            <w:hideMark/>
          </w:tcPr>
          <w:p w14:paraId="24E8EFA9" w14:textId="77777777" w:rsidR="00A06DE5" w:rsidRPr="00B6549D" w:rsidRDefault="00A06DE5" w:rsidP="005C0F11">
            <w:pPr>
              <w:spacing w:after="0" w:line="480" w:lineRule="auto"/>
              <w:jc w:val="right"/>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Male</w:t>
            </w:r>
          </w:p>
        </w:tc>
        <w:tc>
          <w:tcPr>
            <w:tcW w:w="1036" w:type="dxa"/>
            <w:tcBorders>
              <w:top w:val="nil"/>
              <w:left w:val="nil"/>
              <w:bottom w:val="nil"/>
              <w:right w:val="nil"/>
            </w:tcBorders>
            <w:shd w:val="clear" w:color="auto" w:fill="auto"/>
            <w:noWrap/>
            <w:vAlign w:val="bottom"/>
            <w:hideMark/>
          </w:tcPr>
          <w:p w14:paraId="173EDAEC"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779</w:t>
            </w:r>
          </w:p>
        </w:tc>
        <w:tc>
          <w:tcPr>
            <w:tcW w:w="1793" w:type="dxa"/>
            <w:tcBorders>
              <w:top w:val="nil"/>
              <w:left w:val="nil"/>
              <w:bottom w:val="nil"/>
              <w:right w:val="nil"/>
            </w:tcBorders>
            <w:shd w:val="clear" w:color="auto" w:fill="auto"/>
            <w:noWrap/>
            <w:vAlign w:val="bottom"/>
            <w:hideMark/>
          </w:tcPr>
          <w:p w14:paraId="61614FDF"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1.0605</w:t>
            </w:r>
          </w:p>
        </w:tc>
        <w:tc>
          <w:tcPr>
            <w:tcW w:w="1251" w:type="dxa"/>
            <w:tcBorders>
              <w:top w:val="nil"/>
              <w:left w:val="nil"/>
              <w:bottom w:val="nil"/>
              <w:right w:val="nil"/>
            </w:tcBorders>
            <w:shd w:val="clear" w:color="auto" w:fill="auto"/>
            <w:noWrap/>
            <w:vAlign w:val="center"/>
            <w:hideMark/>
          </w:tcPr>
          <w:p w14:paraId="6D420A6E"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c>
          <w:tcPr>
            <w:tcW w:w="951" w:type="dxa"/>
            <w:tcBorders>
              <w:top w:val="nil"/>
              <w:left w:val="nil"/>
              <w:bottom w:val="nil"/>
              <w:right w:val="nil"/>
            </w:tcBorders>
            <w:shd w:val="clear" w:color="auto" w:fill="auto"/>
            <w:noWrap/>
            <w:vAlign w:val="center"/>
            <w:hideMark/>
          </w:tcPr>
          <w:p w14:paraId="199717CC"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506</w:t>
            </w:r>
          </w:p>
        </w:tc>
        <w:tc>
          <w:tcPr>
            <w:tcW w:w="1843" w:type="dxa"/>
            <w:tcBorders>
              <w:top w:val="nil"/>
              <w:left w:val="nil"/>
              <w:bottom w:val="nil"/>
              <w:right w:val="nil"/>
            </w:tcBorders>
            <w:shd w:val="clear" w:color="auto" w:fill="auto"/>
            <w:noWrap/>
            <w:vAlign w:val="center"/>
            <w:hideMark/>
          </w:tcPr>
          <w:p w14:paraId="5478AE12"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1.0400</w:t>
            </w:r>
          </w:p>
        </w:tc>
        <w:tc>
          <w:tcPr>
            <w:tcW w:w="1286" w:type="dxa"/>
            <w:tcBorders>
              <w:top w:val="nil"/>
              <w:left w:val="nil"/>
              <w:bottom w:val="nil"/>
              <w:right w:val="nil"/>
            </w:tcBorders>
            <w:shd w:val="clear" w:color="auto" w:fill="auto"/>
            <w:noWrap/>
            <w:vAlign w:val="center"/>
            <w:hideMark/>
          </w:tcPr>
          <w:p w14:paraId="34BAD4E3"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r>
      <w:tr w:rsidR="00A06DE5" w:rsidRPr="00B6549D" w14:paraId="5C62CC43" w14:textId="77777777" w:rsidTr="005C0F11">
        <w:trPr>
          <w:trHeight w:val="290"/>
        </w:trPr>
        <w:tc>
          <w:tcPr>
            <w:tcW w:w="4080" w:type="dxa"/>
            <w:tcBorders>
              <w:top w:val="nil"/>
              <w:left w:val="nil"/>
              <w:bottom w:val="nil"/>
              <w:right w:val="nil"/>
            </w:tcBorders>
            <w:shd w:val="clear" w:color="auto" w:fill="auto"/>
            <w:noWrap/>
            <w:vAlign w:val="bottom"/>
            <w:hideMark/>
          </w:tcPr>
          <w:p w14:paraId="6F47F306" w14:textId="77777777" w:rsidR="00A06DE5" w:rsidRPr="00B6549D" w:rsidRDefault="00A06DE5" w:rsidP="005C0F11">
            <w:pPr>
              <w:spacing w:after="0" w:line="480" w:lineRule="auto"/>
              <w:rPr>
                <w:rFonts w:ascii="Times New Roman" w:eastAsia="Times New Roman" w:hAnsi="Times New Roman" w:cs="Times New Roman"/>
                <w:b/>
                <w:bCs/>
                <w:color w:val="000000"/>
                <w:sz w:val="24"/>
                <w:szCs w:val="24"/>
                <w:lang w:eastAsia="en-GB"/>
              </w:rPr>
            </w:pPr>
            <w:r w:rsidRPr="00B6549D">
              <w:rPr>
                <w:rFonts w:ascii="Times New Roman" w:eastAsia="Times New Roman" w:hAnsi="Times New Roman" w:cs="Times New Roman"/>
                <w:b/>
                <w:bCs/>
                <w:color w:val="000000"/>
                <w:sz w:val="24"/>
                <w:szCs w:val="24"/>
                <w:lang w:eastAsia="en-GB"/>
              </w:rPr>
              <w:t>Income</w:t>
            </w:r>
          </w:p>
        </w:tc>
        <w:tc>
          <w:tcPr>
            <w:tcW w:w="1036" w:type="dxa"/>
            <w:tcBorders>
              <w:top w:val="nil"/>
              <w:left w:val="nil"/>
              <w:bottom w:val="nil"/>
              <w:right w:val="nil"/>
            </w:tcBorders>
            <w:shd w:val="clear" w:color="auto" w:fill="auto"/>
            <w:noWrap/>
            <w:vAlign w:val="bottom"/>
            <w:hideMark/>
          </w:tcPr>
          <w:p w14:paraId="36433194" w14:textId="77777777" w:rsidR="00A06DE5" w:rsidRPr="00B6549D" w:rsidRDefault="00A06DE5" w:rsidP="005C0F11">
            <w:pPr>
              <w:spacing w:after="0" w:line="480" w:lineRule="auto"/>
              <w:rPr>
                <w:rFonts w:ascii="Times New Roman" w:eastAsia="Times New Roman" w:hAnsi="Times New Roman" w:cs="Times New Roman"/>
                <w:b/>
                <w:bCs/>
                <w:color w:val="000000"/>
                <w:sz w:val="24"/>
                <w:szCs w:val="24"/>
                <w:lang w:eastAsia="en-GB"/>
              </w:rPr>
            </w:pPr>
          </w:p>
        </w:tc>
        <w:tc>
          <w:tcPr>
            <w:tcW w:w="1793" w:type="dxa"/>
            <w:tcBorders>
              <w:top w:val="nil"/>
              <w:left w:val="nil"/>
              <w:bottom w:val="nil"/>
              <w:right w:val="nil"/>
            </w:tcBorders>
            <w:shd w:val="clear" w:color="auto" w:fill="auto"/>
            <w:noWrap/>
            <w:vAlign w:val="bottom"/>
            <w:hideMark/>
          </w:tcPr>
          <w:p w14:paraId="4AD1D31B"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c>
          <w:tcPr>
            <w:tcW w:w="1251" w:type="dxa"/>
            <w:tcBorders>
              <w:top w:val="nil"/>
              <w:left w:val="nil"/>
              <w:bottom w:val="nil"/>
              <w:right w:val="nil"/>
            </w:tcBorders>
            <w:shd w:val="clear" w:color="auto" w:fill="auto"/>
            <w:noWrap/>
            <w:vAlign w:val="center"/>
            <w:hideMark/>
          </w:tcPr>
          <w:p w14:paraId="6E9C9290"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c>
          <w:tcPr>
            <w:tcW w:w="951" w:type="dxa"/>
            <w:tcBorders>
              <w:top w:val="nil"/>
              <w:left w:val="nil"/>
              <w:bottom w:val="nil"/>
              <w:right w:val="nil"/>
            </w:tcBorders>
            <w:shd w:val="clear" w:color="auto" w:fill="auto"/>
            <w:noWrap/>
            <w:vAlign w:val="center"/>
            <w:hideMark/>
          </w:tcPr>
          <w:p w14:paraId="07AFA3C3"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c>
          <w:tcPr>
            <w:tcW w:w="1843" w:type="dxa"/>
            <w:tcBorders>
              <w:top w:val="nil"/>
              <w:left w:val="nil"/>
              <w:bottom w:val="nil"/>
              <w:right w:val="nil"/>
            </w:tcBorders>
            <w:shd w:val="clear" w:color="auto" w:fill="auto"/>
            <w:noWrap/>
            <w:vAlign w:val="center"/>
            <w:hideMark/>
          </w:tcPr>
          <w:p w14:paraId="782A36A5"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c>
          <w:tcPr>
            <w:tcW w:w="1286" w:type="dxa"/>
            <w:tcBorders>
              <w:top w:val="nil"/>
              <w:left w:val="nil"/>
              <w:bottom w:val="nil"/>
              <w:right w:val="nil"/>
            </w:tcBorders>
            <w:shd w:val="clear" w:color="auto" w:fill="auto"/>
            <w:noWrap/>
            <w:vAlign w:val="center"/>
            <w:hideMark/>
          </w:tcPr>
          <w:p w14:paraId="067F4ABC"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r>
      <w:tr w:rsidR="00A06DE5" w:rsidRPr="00B6549D" w14:paraId="064C3D85" w14:textId="77777777" w:rsidTr="005C0F11">
        <w:trPr>
          <w:trHeight w:val="290"/>
        </w:trPr>
        <w:tc>
          <w:tcPr>
            <w:tcW w:w="4080" w:type="dxa"/>
            <w:tcBorders>
              <w:top w:val="nil"/>
              <w:left w:val="nil"/>
              <w:bottom w:val="nil"/>
              <w:right w:val="nil"/>
            </w:tcBorders>
            <w:shd w:val="clear" w:color="auto" w:fill="auto"/>
            <w:noWrap/>
            <w:vAlign w:val="bottom"/>
            <w:hideMark/>
          </w:tcPr>
          <w:p w14:paraId="5543087F" w14:textId="77777777" w:rsidR="00A06DE5" w:rsidRPr="00B6549D" w:rsidRDefault="00A06DE5" w:rsidP="005C0F11">
            <w:pPr>
              <w:spacing w:after="0" w:line="480" w:lineRule="auto"/>
              <w:jc w:val="right"/>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lastRenderedPageBreak/>
              <w:t>&lt;$40,000/£30,000</w:t>
            </w:r>
          </w:p>
        </w:tc>
        <w:tc>
          <w:tcPr>
            <w:tcW w:w="1036" w:type="dxa"/>
            <w:tcBorders>
              <w:top w:val="nil"/>
              <w:left w:val="nil"/>
              <w:bottom w:val="nil"/>
              <w:right w:val="nil"/>
            </w:tcBorders>
            <w:shd w:val="clear" w:color="auto" w:fill="auto"/>
            <w:noWrap/>
            <w:vAlign w:val="bottom"/>
            <w:hideMark/>
          </w:tcPr>
          <w:p w14:paraId="07A9C808"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553</w:t>
            </w:r>
          </w:p>
        </w:tc>
        <w:tc>
          <w:tcPr>
            <w:tcW w:w="1793" w:type="dxa"/>
            <w:tcBorders>
              <w:top w:val="nil"/>
              <w:left w:val="nil"/>
              <w:bottom w:val="nil"/>
              <w:right w:val="nil"/>
            </w:tcBorders>
            <w:shd w:val="clear" w:color="auto" w:fill="auto"/>
            <w:noWrap/>
            <w:vAlign w:val="bottom"/>
            <w:hideMark/>
          </w:tcPr>
          <w:p w14:paraId="176B90DC"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1.0625</w:t>
            </w:r>
          </w:p>
        </w:tc>
        <w:tc>
          <w:tcPr>
            <w:tcW w:w="1251" w:type="dxa"/>
            <w:tcBorders>
              <w:top w:val="nil"/>
              <w:left w:val="nil"/>
              <w:bottom w:val="nil"/>
              <w:right w:val="nil"/>
            </w:tcBorders>
            <w:shd w:val="clear" w:color="auto" w:fill="auto"/>
            <w:noWrap/>
            <w:vAlign w:val="center"/>
            <w:hideMark/>
          </w:tcPr>
          <w:p w14:paraId="14A0F302"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c>
          <w:tcPr>
            <w:tcW w:w="951" w:type="dxa"/>
            <w:tcBorders>
              <w:top w:val="nil"/>
              <w:left w:val="nil"/>
              <w:bottom w:val="nil"/>
              <w:right w:val="nil"/>
            </w:tcBorders>
            <w:shd w:val="clear" w:color="auto" w:fill="auto"/>
            <w:noWrap/>
            <w:vAlign w:val="center"/>
            <w:hideMark/>
          </w:tcPr>
          <w:p w14:paraId="7D975835"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356</w:t>
            </w:r>
          </w:p>
        </w:tc>
        <w:tc>
          <w:tcPr>
            <w:tcW w:w="1843" w:type="dxa"/>
            <w:tcBorders>
              <w:top w:val="nil"/>
              <w:left w:val="nil"/>
              <w:bottom w:val="nil"/>
              <w:right w:val="nil"/>
            </w:tcBorders>
            <w:shd w:val="clear" w:color="auto" w:fill="auto"/>
            <w:noWrap/>
            <w:vAlign w:val="center"/>
            <w:hideMark/>
          </w:tcPr>
          <w:p w14:paraId="321FEA35"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1.0259</w:t>
            </w:r>
          </w:p>
        </w:tc>
        <w:tc>
          <w:tcPr>
            <w:tcW w:w="1286" w:type="dxa"/>
            <w:tcBorders>
              <w:top w:val="nil"/>
              <w:left w:val="nil"/>
              <w:bottom w:val="nil"/>
              <w:right w:val="nil"/>
            </w:tcBorders>
            <w:shd w:val="clear" w:color="auto" w:fill="auto"/>
            <w:noWrap/>
            <w:vAlign w:val="center"/>
            <w:hideMark/>
          </w:tcPr>
          <w:p w14:paraId="0D68BDF6"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r>
      <w:tr w:rsidR="00A06DE5" w:rsidRPr="00B6549D" w14:paraId="22A96170" w14:textId="77777777" w:rsidTr="005C0F11">
        <w:trPr>
          <w:trHeight w:val="290"/>
        </w:trPr>
        <w:tc>
          <w:tcPr>
            <w:tcW w:w="4080" w:type="dxa"/>
            <w:tcBorders>
              <w:top w:val="nil"/>
              <w:left w:val="nil"/>
              <w:bottom w:val="nil"/>
              <w:right w:val="nil"/>
            </w:tcBorders>
            <w:shd w:val="clear" w:color="auto" w:fill="auto"/>
            <w:noWrap/>
            <w:vAlign w:val="bottom"/>
            <w:hideMark/>
          </w:tcPr>
          <w:p w14:paraId="35E0BECE" w14:textId="77777777" w:rsidR="00A06DE5" w:rsidRPr="00B6549D" w:rsidRDefault="00A06DE5" w:rsidP="005C0F11">
            <w:pPr>
              <w:spacing w:after="0" w:line="480" w:lineRule="auto"/>
              <w:jc w:val="right"/>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$40,000-$80,000/£30,000 - £60,000</w:t>
            </w:r>
          </w:p>
        </w:tc>
        <w:tc>
          <w:tcPr>
            <w:tcW w:w="1036" w:type="dxa"/>
            <w:tcBorders>
              <w:top w:val="nil"/>
              <w:left w:val="nil"/>
              <w:bottom w:val="nil"/>
              <w:right w:val="nil"/>
            </w:tcBorders>
            <w:shd w:val="clear" w:color="auto" w:fill="auto"/>
            <w:noWrap/>
            <w:vAlign w:val="bottom"/>
            <w:hideMark/>
          </w:tcPr>
          <w:p w14:paraId="0A04B41D"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397</w:t>
            </w:r>
          </w:p>
        </w:tc>
        <w:tc>
          <w:tcPr>
            <w:tcW w:w="1793" w:type="dxa"/>
            <w:tcBorders>
              <w:top w:val="nil"/>
              <w:left w:val="nil"/>
              <w:bottom w:val="nil"/>
              <w:right w:val="nil"/>
            </w:tcBorders>
            <w:shd w:val="clear" w:color="auto" w:fill="auto"/>
            <w:noWrap/>
            <w:vAlign w:val="bottom"/>
            <w:hideMark/>
          </w:tcPr>
          <w:p w14:paraId="717E76C0"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1.0532</w:t>
            </w:r>
          </w:p>
        </w:tc>
        <w:tc>
          <w:tcPr>
            <w:tcW w:w="1251" w:type="dxa"/>
            <w:tcBorders>
              <w:top w:val="nil"/>
              <w:left w:val="nil"/>
              <w:bottom w:val="nil"/>
              <w:right w:val="nil"/>
            </w:tcBorders>
            <w:shd w:val="clear" w:color="auto" w:fill="auto"/>
            <w:noWrap/>
            <w:vAlign w:val="center"/>
            <w:hideMark/>
          </w:tcPr>
          <w:p w14:paraId="1B9EA920"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c>
          <w:tcPr>
            <w:tcW w:w="951" w:type="dxa"/>
            <w:tcBorders>
              <w:top w:val="nil"/>
              <w:left w:val="nil"/>
              <w:bottom w:val="nil"/>
              <w:right w:val="nil"/>
            </w:tcBorders>
            <w:shd w:val="clear" w:color="auto" w:fill="auto"/>
            <w:noWrap/>
            <w:vAlign w:val="center"/>
            <w:hideMark/>
          </w:tcPr>
          <w:p w14:paraId="30CAF064"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294</w:t>
            </w:r>
          </w:p>
        </w:tc>
        <w:tc>
          <w:tcPr>
            <w:tcW w:w="1843" w:type="dxa"/>
            <w:tcBorders>
              <w:top w:val="nil"/>
              <w:left w:val="nil"/>
              <w:bottom w:val="nil"/>
              <w:right w:val="nil"/>
            </w:tcBorders>
            <w:shd w:val="clear" w:color="auto" w:fill="auto"/>
            <w:noWrap/>
            <w:vAlign w:val="center"/>
            <w:hideMark/>
          </w:tcPr>
          <w:p w14:paraId="7474F5E8"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1.0258</w:t>
            </w:r>
          </w:p>
        </w:tc>
        <w:tc>
          <w:tcPr>
            <w:tcW w:w="1286" w:type="dxa"/>
            <w:tcBorders>
              <w:top w:val="nil"/>
              <w:left w:val="nil"/>
              <w:bottom w:val="nil"/>
              <w:right w:val="nil"/>
            </w:tcBorders>
            <w:shd w:val="clear" w:color="auto" w:fill="auto"/>
            <w:noWrap/>
            <w:vAlign w:val="center"/>
            <w:hideMark/>
          </w:tcPr>
          <w:p w14:paraId="460AAD5B"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r>
      <w:tr w:rsidR="00A06DE5" w:rsidRPr="00B6549D" w14:paraId="071DC5AE" w14:textId="77777777" w:rsidTr="005C0F11">
        <w:trPr>
          <w:trHeight w:val="290"/>
        </w:trPr>
        <w:tc>
          <w:tcPr>
            <w:tcW w:w="4080" w:type="dxa"/>
            <w:tcBorders>
              <w:top w:val="nil"/>
              <w:left w:val="nil"/>
              <w:bottom w:val="nil"/>
              <w:right w:val="nil"/>
            </w:tcBorders>
            <w:shd w:val="clear" w:color="auto" w:fill="auto"/>
            <w:noWrap/>
            <w:vAlign w:val="bottom"/>
            <w:hideMark/>
          </w:tcPr>
          <w:p w14:paraId="570BD64F" w14:textId="77777777" w:rsidR="00A06DE5" w:rsidRPr="00B6549D" w:rsidRDefault="00A06DE5" w:rsidP="005C0F11">
            <w:pPr>
              <w:spacing w:after="0" w:line="480" w:lineRule="auto"/>
              <w:jc w:val="right"/>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&gt;$80,000/&gt;£60,000</w:t>
            </w:r>
          </w:p>
        </w:tc>
        <w:tc>
          <w:tcPr>
            <w:tcW w:w="1036" w:type="dxa"/>
            <w:tcBorders>
              <w:top w:val="nil"/>
              <w:left w:val="nil"/>
              <w:bottom w:val="nil"/>
              <w:right w:val="nil"/>
            </w:tcBorders>
            <w:shd w:val="clear" w:color="auto" w:fill="auto"/>
            <w:noWrap/>
            <w:vAlign w:val="bottom"/>
            <w:hideMark/>
          </w:tcPr>
          <w:p w14:paraId="7C297F9E"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188</w:t>
            </w:r>
          </w:p>
        </w:tc>
        <w:tc>
          <w:tcPr>
            <w:tcW w:w="1793" w:type="dxa"/>
            <w:tcBorders>
              <w:top w:val="nil"/>
              <w:left w:val="nil"/>
              <w:bottom w:val="nil"/>
              <w:right w:val="nil"/>
            </w:tcBorders>
            <w:shd w:val="clear" w:color="auto" w:fill="auto"/>
            <w:noWrap/>
            <w:vAlign w:val="bottom"/>
            <w:hideMark/>
          </w:tcPr>
          <w:p w14:paraId="5F11D851"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1.0625</w:t>
            </w:r>
          </w:p>
        </w:tc>
        <w:tc>
          <w:tcPr>
            <w:tcW w:w="1251" w:type="dxa"/>
            <w:tcBorders>
              <w:top w:val="nil"/>
              <w:left w:val="nil"/>
              <w:bottom w:val="nil"/>
              <w:right w:val="nil"/>
            </w:tcBorders>
            <w:shd w:val="clear" w:color="auto" w:fill="auto"/>
            <w:noWrap/>
            <w:vAlign w:val="center"/>
            <w:hideMark/>
          </w:tcPr>
          <w:p w14:paraId="4AA48872"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c>
          <w:tcPr>
            <w:tcW w:w="951" w:type="dxa"/>
            <w:tcBorders>
              <w:top w:val="nil"/>
              <w:left w:val="nil"/>
              <w:bottom w:val="nil"/>
              <w:right w:val="nil"/>
            </w:tcBorders>
            <w:shd w:val="clear" w:color="auto" w:fill="auto"/>
            <w:noWrap/>
            <w:vAlign w:val="center"/>
            <w:hideMark/>
          </w:tcPr>
          <w:p w14:paraId="25136245"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234</w:t>
            </w:r>
          </w:p>
        </w:tc>
        <w:tc>
          <w:tcPr>
            <w:tcW w:w="1843" w:type="dxa"/>
            <w:tcBorders>
              <w:top w:val="nil"/>
              <w:left w:val="nil"/>
              <w:bottom w:val="nil"/>
              <w:right w:val="nil"/>
            </w:tcBorders>
            <w:shd w:val="clear" w:color="auto" w:fill="auto"/>
            <w:noWrap/>
            <w:vAlign w:val="center"/>
            <w:hideMark/>
          </w:tcPr>
          <w:p w14:paraId="73ADB745"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1.0455</w:t>
            </w:r>
          </w:p>
        </w:tc>
        <w:tc>
          <w:tcPr>
            <w:tcW w:w="1286" w:type="dxa"/>
            <w:tcBorders>
              <w:top w:val="nil"/>
              <w:left w:val="nil"/>
              <w:bottom w:val="nil"/>
              <w:right w:val="nil"/>
            </w:tcBorders>
            <w:shd w:val="clear" w:color="auto" w:fill="auto"/>
            <w:noWrap/>
            <w:vAlign w:val="center"/>
            <w:hideMark/>
          </w:tcPr>
          <w:p w14:paraId="6A5CD9D6"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r>
      <w:tr w:rsidR="00A06DE5" w:rsidRPr="00B6549D" w14:paraId="5645782A" w14:textId="77777777" w:rsidTr="005C0F11">
        <w:trPr>
          <w:trHeight w:val="290"/>
        </w:trPr>
        <w:tc>
          <w:tcPr>
            <w:tcW w:w="4080" w:type="dxa"/>
            <w:tcBorders>
              <w:top w:val="nil"/>
              <w:left w:val="nil"/>
              <w:bottom w:val="nil"/>
              <w:right w:val="nil"/>
            </w:tcBorders>
            <w:shd w:val="clear" w:color="auto" w:fill="auto"/>
            <w:noWrap/>
            <w:vAlign w:val="bottom"/>
            <w:hideMark/>
          </w:tcPr>
          <w:p w14:paraId="1C355D02" w14:textId="77777777" w:rsidR="00A06DE5" w:rsidRPr="00B6549D" w:rsidRDefault="00A06DE5" w:rsidP="005C0F11">
            <w:pPr>
              <w:spacing w:after="0" w:line="480" w:lineRule="auto"/>
              <w:rPr>
                <w:rFonts w:ascii="Times New Roman" w:eastAsia="Times New Roman" w:hAnsi="Times New Roman" w:cs="Times New Roman"/>
                <w:b/>
                <w:bCs/>
                <w:color w:val="000000"/>
                <w:sz w:val="24"/>
                <w:szCs w:val="24"/>
                <w:lang w:eastAsia="en-GB"/>
              </w:rPr>
            </w:pPr>
            <w:r w:rsidRPr="00B6549D">
              <w:rPr>
                <w:rFonts w:ascii="Times New Roman" w:eastAsia="Times New Roman" w:hAnsi="Times New Roman" w:cs="Times New Roman"/>
                <w:b/>
                <w:bCs/>
                <w:color w:val="000000"/>
                <w:sz w:val="24"/>
                <w:szCs w:val="24"/>
                <w:lang w:eastAsia="en-GB"/>
              </w:rPr>
              <w:t>Education</w:t>
            </w:r>
          </w:p>
        </w:tc>
        <w:tc>
          <w:tcPr>
            <w:tcW w:w="1036" w:type="dxa"/>
            <w:tcBorders>
              <w:top w:val="nil"/>
              <w:left w:val="nil"/>
              <w:bottom w:val="nil"/>
              <w:right w:val="nil"/>
            </w:tcBorders>
            <w:shd w:val="clear" w:color="auto" w:fill="auto"/>
            <w:noWrap/>
            <w:vAlign w:val="bottom"/>
            <w:hideMark/>
          </w:tcPr>
          <w:p w14:paraId="463DE36D" w14:textId="77777777" w:rsidR="00A06DE5" w:rsidRPr="00B6549D" w:rsidRDefault="00A06DE5" w:rsidP="005C0F11">
            <w:pPr>
              <w:spacing w:after="0" w:line="480" w:lineRule="auto"/>
              <w:rPr>
                <w:rFonts w:ascii="Times New Roman" w:eastAsia="Times New Roman" w:hAnsi="Times New Roman" w:cs="Times New Roman"/>
                <w:b/>
                <w:bCs/>
                <w:color w:val="000000"/>
                <w:sz w:val="24"/>
                <w:szCs w:val="24"/>
                <w:lang w:eastAsia="en-GB"/>
              </w:rPr>
            </w:pPr>
          </w:p>
        </w:tc>
        <w:tc>
          <w:tcPr>
            <w:tcW w:w="1793" w:type="dxa"/>
            <w:tcBorders>
              <w:top w:val="nil"/>
              <w:left w:val="nil"/>
              <w:bottom w:val="nil"/>
              <w:right w:val="nil"/>
            </w:tcBorders>
            <w:shd w:val="clear" w:color="auto" w:fill="auto"/>
            <w:noWrap/>
            <w:vAlign w:val="bottom"/>
            <w:hideMark/>
          </w:tcPr>
          <w:p w14:paraId="4F4AB44C"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c>
          <w:tcPr>
            <w:tcW w:w="1251" w:type="dxa"/>
            <w:tcBorders>
              <w:top w:val="nil"/>
              <w:left w:val="nil"/>
              <w:bottom w:val="nil"/>
              <w:right w:val="nil"/>
            </w:tcBorders>
            <w:shd w:val="clear" w:color="auto" w:fill="auto"/>
            <w:noWrap/>
            <w:vAlign w:val="center"/>
            <w:hideMark/>
          </w:tcPr>
          <w:p w14:paraId="7FF3B06E"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c>
          <w:tcPr>
            <w:tcW w:w="951" w:type="dxa"/>
            <w:tcBorders>
              <w:top w:val="nil"/>
              <w:left w:val="nil"/>
              <w:bottom w:val="nil"/>
              <w:right w:val="nil"/>
            </w:tcBorders>
            <w:shd w:val="clear" w:color="auto" w:fill="auto"/>
            <w:noWrap/>
            <w:vAlign w:val="center"/>
            <w:hideMark/>
          </w:tcPr>
          <w:p w14:paraId="42C47096"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c>
          <w:tcPr>
            <w:tcW w:w="1843" w:type="dxa"/>
            <w:tcBorders>
              <w:top w:val="nil"/>
              <w:left w:val="nil"/>
              <w:bottom w:val="nil"/>
              <w:right w:val="nil"/>
            </w:tcBorders>
            <w:shd w:val="clear" w:color="auto" w:fill="auto"/>
            <w:noWrap/>
            <w:vAlign w:val="center"/>
            <w:hideMark/>
          </w:tcPr>
          <w:p w14:paraId="051FF174"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c>
          <w:tcPr>
            <w:tcW w:w="1286" w:type="dxa"/>
            <w:tcBorders>
              <w:top w:val="nil"/>
              <w:left w:val="nil"/>
              <w:bottom w:val="nil"/>
              <w:right w:val="nil"/>
            </w:tcBorders>
            <w:shd w:val="clear" w:color="auto" w:fill="auto"/>
            <w:noWrap/>
            <w:vAlign w:val="center"/>
            <w:hideMark/>
          </w:tcPr>
          <w:p w14:paraId="357EA324"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r>
      <w:tr w:rsidR="00A06DE5" w:rsidRPr="00B6549D" w14:paraId="1D403F84" w14:textId="77777777" w:rsidTr="005C0F11">
        <w:trPr>
          <w:trHeight w:val="290"/>
        </w:trPr>
        <w:tc>
          <w:tcPr>
            <w:tcW w:w="4080" w:type="dxa"/>
            <w:tcBorders>
              <w:top w:val="nil"/>
              <w:left w:val="nil"/>
              <w:bottom w:val="nil"/>
              <w:right w:val="nil"/>
            </w:tcBorders>
            <w:shd w:val="clear" w:color="auto" w:fill="auto"/>
            <w:noWrap/>
            <w:vAlign w:val="bottom"/>
            <w:hideMark/>
          </w:tcPr>
          <w:p w14:paraId="421FC62A" w14:textId="77777777" w:rsidR="00A06DE5" w:rsidRPr="00B6549D" w:rsidRDefault="00A06DE5" w:rsidP="005C0F11">
            <w:pPr>
              <w:spacing w:after="0" w:line="480" w:lineRule="auto"/>
              <w:jc w:val="right"/>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No High school/No formal qualifications</w:t>
            </w:r>
          </w:p>
        </w:tc>
        <w:tc>
          <w:tcPr>
            <w:tcW w:w="1036" w:type="dxa"/>
            <w:tcBorders>
              <w:top w:val="nil"/>
              <w:left w:val="nil"/>
              <w:bottom w:val="nil"/>
              <w:right w:val="nil"/>
            </w:tcBorders>
            <w:shd w:val="clear" w:color="auto" w:fill="auto"/>
            <w:noWrap/>
            <w:vAlign w:val="bottom"/>
            <w:hideMark/>
          </w:tcPr>
          <w:p w14:paraId="58020A1B"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92</w:t>
            </w:r>
          </w:p>
        </w:tc>
        <w:tc>
          <w:tcPr>
            <w:tcW w:w="1793" w:type="dxa"/>
            <w:tcBorders>
              <w:top w:val="nil"/>
              <w:left w:val="nil"/>
              <w:bottom w:val="nil"/>
              <w:right w:val="nil"/>
            </w:tcBorders>
            <w:shd w:val="clear" w:color="auto" w:fill="auto"/>
            <w:noWrap/>
            <w:vAlign w:val="bottom"/>
            <w:hideMark/>
          </w:tcPr>
          <w:p w14:paraId="614A8745"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c>
          <w:tcPr>
            <w:tcW w:w="1251" w:type="dxa"/>
            <w:tcBorders>
              <w:top w:val="nil"/>
              <w:left w:val="nil"/>
              <w:bottom w:val="nil"/>
              <w:right w:val="nil"/>
            </w:tcBorders>
            <w:shd w:val="clear" w:color="auto" w:fill="auto"/>
            <w:noWrap/>
            <w:vAlign w:val="center"/>
            <w:hideMark/>
          </w:tcPr>
          <w:p w14:paraId="03345DA1"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c>
          <w:tcPr>
            <w:tcW w:w="951" w:type="dxa"/>
            <w:tcBorders>
              <w:top w:val="nil"/>
              <w:left w:val="nil"/>
              <w:bottom w:val="nil"/>
              <w:right w:val="nil"/>
            </w:tcBorders>
            <w:shd w:val="clear" w:color="auto" w:fill="auto"/>
            <w:noWrap/>
            <w:vAlign w:val="center"/>
            <w:hideMark/>
          </w:tcPr>
          <w:p w14:paraId="0AF88AC3"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54</w:t>
            </w:r>
          </w:p>
        </w:tc>
        <w:tc>
          <w:tcPr>
            <w:tcW w:w="1843" w:type="dxa"/>
            <w:tcBorders>
              <w:top w:val="nil"/>
              <w:left w:val="nil"/>
              <w:bottom w:val="nil"/>
              <w:right w:val="nil"/>
            </w:tcBorders>
            <w:shd w:val="clear" w:color="auto" w:fill="auto"/>
            <w:noWrap/>
            <w:vAlign w:val="center"/>
            <w:hideMark/>
          </w:tcPr>
          <w:p w14:paraId="7BF000D4"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1.0496</w:t>
            </w:r>
          </w:p>
        </w:tc>
        <w:tc>
          <w:tcPr>
            <w:tcW w:w="1286" w:type="dxa"/>
            <w:tcBorders>
              <w:top w:val="nil"/>
              <w:left w:val="nil"/>
              <w:bottom w:val="nil"/>
              <w:right w:val="nil"/>
            </w:tcBorders>
            <w:shd w:val="clear" w:color="auto" w:fill="auto"/>
            <w:noWrap/>
            <w:vAlign w:val="center"/>
            <w:hideMark/>
          </w:tcPr>
          <w:p w14:paraId="415CB95F"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r>
      <w:tr w:rsidR="00A06DE5" w:rsidRPr="00B6549D" w14:paraId="254E942C" w14:textId="77777777" w:rsidTr="005C0F11">
        <w:trPr>
          <w:trHeight w:val="290"/>
        </w:trPr>
        <w:tc>
          <w:tcPr>
            <w:tcW w:w="4080" w:type="dxa"/>
            <w:tcBorders>
              <w:top w:val="nil"/>
              <w:left w:val="nil"/>
              <w:bottom w:val="nil"/>
              <w:right w:val="nil"/>
            </w:tcBorders>
            <w:shd w:val="clear" w:color="auto" w:fill="auto"/>
            <w:noWrap/>
            <w:vAlign w:val="bottom"/>
            <w:hideMark/>
          </w:tcPr>
          <w:p w14:paraId="44D161CD" w14:textId="77777777" w:rsidR="00A06DE5" w:rsidRPr="00B6549D" w:rsidRDefault="00A06DE5" w:rsidP="005C0F11">
            <w:pPr>
              <w:spacing w:after="0" w:line="480" w:lineRule="auto"/>
              <w:jc w:val="right"/>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High school graduate/Level 2-3 or equivalent</w:t>
            </w:r>
          </w:p>
        </w:tc>
        <w:tc>
          <w:tcPr>
            <w:tcW w:w="1036" w:type="dxa"/>
            <w:tcBorders>
              <w:top w:val="nil"/>
              <w:left w:val="nil"/>
              <w:bottom w:val="nil"/>
              <w:right w:val="nil"/>
            </w:tcBorders>
            <w:shd w:val="clear" w:color="auto" w:fill="auto"/>
            <w:noWrap/>
            <w:vAlign w:val="bottom"/>
            <w:hideMark/>
          </w:tcPr>
          <w:p w14:paraId="2FA1CDD0"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736</w:t>
            </w:r>
          </w:p>
        </w:tc>
        <w:tc>
          <w:tcPr>
            <w:tcW w:w="1793" w:type="dxa"/>
            <w:tcBorders>
              <w:top w:val="nil"/>
              <w:left w:val="nil"/>
              <w:bottom w:val="nil"/>
              <w:right w:val="nil"/>
            </w:tcBorders>
            <w:shd w:val="clear" w:color="auto" w:fill="auto"/>
            <w:noWrap/>
            <w:vAlign w:val="bottom"/>
            <w:hideMark/>
          </w:tcPr>
          <w:p w14:paraId="6D618452"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1.0526</w:t>
            </w:r>
          </w:p>
        </w:tc>
        <w:tc>
          <w:tcPr>
            <w:tcW w:w="1251" w:type="dxa"/>
            <w:tcBorders>
              <w:top w:val="nil"/>
              <w:left w:val="nil"/>
              <w:bottom w:val="nil"/>
              <w:right w:val="nil"/>
            </w:tcBorders>
            <w:shd w:val="clear" w:color="auto" w:fill="auto"/>
            <w:noWrap/>
            <w:vAlign w:val="center"/>
            <w:hideMark/>
          </w:tcPr>
          <w:p w14:paraId="511E1CDF"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c>
          <w:tcPr>
            <w:tcW w:w="951" w:type="dxa"/>
            <w:tcBorders>
              <w:top w:val="nil"/>
              <w:left w:val="nil"/>
              <w:bottom w:val="nil"/>
              <w:right w:val="nil"/>
            </w:tcBorders>
            <w:shd w:val="clear" w:color="auto" w:fill="auto"/>
            <w:noWrap/>
            <w:vAlign w:val="center"/>
            <w:hideMark/>
          </w:tcPr>
          <w:p w14:paraId="0B468430"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365</w:t>
            </w:r>
          </w:p>
        </w:tc>
        <w:tc>
          <w:tcPr>
            <w:tcW w:w="1843" w:type="dxa"/>
            <w:tcBorders>
              <w:top w:val="nil"/>
              <w:left w:val="nil"/>
              <w:bottom w:val="nil"/>
              <w:right w:val="nil"/>
            </w:tcBorders>
            <w:shd w:val="clear" w:color="auto" w:fill="auto"/>
            <w:noWrap/>
            <w:vAlign w:val="center"/>
            <w:hideMark/>
          </w:tcPr>
          <w:p w14:paraId="2B49CB81"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c>
          <w:tcPr>
            <w:tcW w:w="1286" w:type="dxa"/>
            <w:tcBorders>
              <w:top w:val="nil"/>
              <w:left w:val="nil"/>
              <w:bottom w:val="nil"/>
              <w:right w:val="nil"/>
            </w:tcBorders>
            <w:shd w:val="clear" w:color="auto" w:fill="auto"/>
            <w:noWrap/>
            <w:vAlign w:val="center"/>
            <w:hideMark/>
          </w:tcPr>
          <w:p w14:paraId="4910D1D4"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r>
      <w:tr w:rsidR="00A06DE5" w:rsidRPr="00B6549D" w14:paraId="61040BE2" w14:textId="77777777" w:rsidTr="005C0F11">
        <w:trPr>
          <w:trHeight w:val="290"/>
        </w:trPr>
        <w:tc>
          <w:tcPr>
            <w:tcW w:w="4080" w:type="dxa"/>
            <w:tcBorders>
              <w:top w:val="nil"/>
              <w:left w:val="nil"/>
              <w:bottom w:val="nil"/>
              <w:right w:val="nil"/>
            </w:tcBorders>
            <w:shd w:val="clear" w:color="auto" w:fill="auto"/>
            <w:noWrap/>
            <w:vAlign w:val="bottom"/>
            <w:hideMark/>
          </w:tcPr>
          <w:p w14:paraId="529733E0" w14:textId="77777777" w:rsidR="00A06DE5" w:rsidRPr="00B6549D" w:rsidRDefault="00A06DE5" w:rsidP="005C0F11">
            <w:pPr>
              <w:spacing w:after="0" w:line="480" w:lineRule="auto"/>
              <w:jc w:val="right"/>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College / University</w:t>
            </w:r>
          </w:p>
        </w:tc>
        <w:tc>
          <w:tcPr>
            <w:tcW w:w="1036" w:type="dxa"/>
            <w:tcBorders>
              <w:top w:val="nil"/>
              <w:left w:val="nil"/>
              <w:bottom w:val="nil"/>
              <w:right w:val="nil"/>
            </w:tcBorders>
            <w:shd w:val="clear" w:color="auto" w:fill="auto"/>
            <w:noWrap/>
            <w:vAlign w:val="bottom"/>
            <w:hideMark/>
          </w:tcPr>
          <w:p w14:paraId="0DADF4B1"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423</w:t>
            </w:r>
          </w:p>
        </w:tc>
        <w:tc>
          <w:tcPr>
            <w:tcW w:w="1793" w:type="dxa"/>
            <w:tcBorders>
              <w:top w:val="nil"/>
              <w:left w:val="nil"/>
              <w:bottom w:val="nil"/>
              <w:right w:val="nil"/>
            </w:tcBorders>
            <w:shd w:val="clear" w:color="auto" w:fill="auto"/>
            <w:noWrap/>
            <w:vAlign w:val="bottom"/>
            <w:hideMark/>
          </w:tcPr>
          <w:p w14:paraId="6590D562"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1.0592</w:t>
            </w:r>
          </w:p>
        </w:tc>
        <w:tc>
          <w:tcPr>
            <w:tcW w:w="1251" w:type="dxa"/>
            <w:tcBorders>
              <w:top w:val="nil"/>
              <w:left w:val="nil"/>
              <w:bottom w:val="nil"/>
              <w:right w:val="nil"/>
            </w:tcBorders>
            <w:shd w:val="clear" w:color="auto" w:fill="auto"/>
            <w:noWrap/>
            <w:vAlign w:val="center"/>
            <w:hideMark/>
          </w:tcPr>
          <w:p w14:paraId="0056FB74"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c>
          <w:tcPr>
            <w:tcW w:w="951" w:type="dxa"/>
            <w:tcBorders>
              <w:top w:val="nil"/>
              <w:left w:val="nil"/>
              <w:bottom w:val="nil"/>
              <w:right w:val="nil"/>
            </w:tcBorders>
            <w:shd w:val="clear" w:color="auto" w:fill="auto"/>
            <w:noWrap/>
            <w:vAlign w:val="center"/>
            <w:hideMark/>
          </w:tcPr>
          <w:p w14:paraId="23F9455E"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511</w:t>
            </w:r>
          </w:p>
        </w:tc>
        <w:tc>
          <w:tcPr>
            <w:tcW w:w="1843" w:type="dxa"/>
            <w:tcBorders>
              <w:top w:val="nil"/>
              <w:left w:val="nil"/>
              <w:bottom w:val="nil"/>
              <w:right w:val="nil"/>
            </w:tcBorders>
            <w:shd w:val="clear" w:color="auto" w:fill="auto"/>
            <w:noWrap/>
            <w:vAlign w:val="center"/>
            <w:hideMark/>
          </w:tcPr>
          <w:p w14:paraId="2CE6F1C8"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1.0400</w:t>
            </w:r>
          </w:p>
        </w:tc>
        <w:tc>
          <w:tcPr>
            <w:tcW w:w="1286" w:type="dxa"/>
            <w:tcBorders>
              <w:top w:val="nil"/>
              <w:left w:val="nil"/>
              <w:bottom w:val="nil"/>
              <w:right w:val="nil"/>
            </w:tcBorders>
            <w:shd w:val="clear" w:color="auto" w:fill="auto"/>
            <w:noWrap/>
            <w:vAlign w:val="center"/>
            <w:hideMark/>
          </w:tcPr>
          <w:p w14:paraId="32D64439"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r>
      <w:tr w:rsidR="00A06DE5" w:rsidRPr="00B6549D" w14:paraId="4DACA0A3" w14:textId="77777777" w:rsidTr="005C0F11">
        <w:trPr>
          <w:trHeight w:val="290"/>
        </w:trPr>
        <w:tc>
          <w:tcPr>
            <w:tcW w:w="4080" w:type="dxa"/>
            <w:tcBorders>
              <w:top w:val="nil"/>
              <w:left w:val="nil"/>
              <w:bottom w:val="nil"/>
              <w:right w:val="nil"/>
            </w:tcBorders>
            <w:shd w:val="clear" w:color="auto" w:fill="auto"/>
            <w:noWrap/>
            <w:vAlign w:val="bottom"/>
            <w:hideMark/>
          </w:tcPr>
          <w:p w14:paraId="7348BA62" w14:textId="77777777" w:rsidR="00A06DE5" w:rsidRPr="00B6549D" w:rsidRDefault="00A06DE5" w:rsidP="005C0F11">
            <w:pPr>
              <w:spacing w:after="0" w:line="480" w:lineRule="auto"/>
              <w:jc w:val="right"/>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Post-grad</w:t>
            </w:r>
          </w:p>
        </w:tc>
        <w:tc>
          <w:tcPr>
            <w:tcW w:w="1036" w:type="dxa"/>
            <w:tcBorders>
              <w:top w:val="nil"/>
              <w:left w:val="nil"/>
              <w:bottom w:val="nil"/>
              <w:right w:val="nil"/>
            </w:tcBorders>
            <w:shd w:val="clear" w:color="auto" w:fill="auto"/>
            <w:noWrap/>
            <w:vAlign w:val="bottom"/>
            <w:hideMark/>
          </w:tcPr>
          <w:p w14:paraId="48234746"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284</w:t>
            </w:r>
          </w:p>
        </w:tc>
        <w:tc>
          <w:tcPr>
            <w:tcW w:w="1793" w:type="dxa"/>
            <w:tcBorders>
              <w:top w:val="nil"/>
              <w:left w:val="nil"/>
              <w:bottom w:val="nil"/>
              <w:right w:val="nil"/>
            </w:tcBorders>
            <w:shd w:val="clear" w:color="auto" w:fill="auto"/>
            <w:noWrap/>
            <w:vAlign w:val="bottom"/>
            <w:hideMark/>
          </w:tcPr>
          <w:p w14:paraId="0C722412"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1.0625</w:t>
            </w:r>
          </w:p>
        </w:tc>
        <w:tc>
          <w:tcPr>
            <w:tcW w:w="1251" w:type="dxa"/>
            <w:tcBorders>
              <w:top w:val="nil"/>
              <w:left w:val="nil"/>
              <w:bottom w:val="nil"/>
              <w:right w:val="nil"/>
            </w:tcBorders>
            <w:shd w:val="clear" w:color="auto" w:fill="auto"/>
            <w:noWrap/>
            <w:vAlign w:val="center"/>
            <w:hideMark/>
          </w:tcPr>
          <w:p w14:paraId="11DE7FA3"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c>
          <w:tcPr>
            <w:tcW w:w="951" w:type="dxa"/>
            <w:tcBorders>
              <w:top w:val="nil"/>
              <w:left w:val="nil"/>
              <w:bottom w:val="nil"/>
              <w:right w:val="nil"/>
            </w:tcBorders>
            <w:shd w:val="clear" w:color="auto" w:fill="auto"/>
            <w:noWrap/>
            <w:vAlign w:val="center"/>
            <w:hideMark/>
          </w:tcPr>
          <w:p w14:paraId="1FD3536E"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109</w:t>
            </w:r>
          </w:p>
        </w:tc>
        <w:tc>
          <w:tcPr>
            <w:tcW w:w="1843" w:type="dxa"/>
            <w:tcBorders>
              <w:top w:val="nil"/>
              <w:left w:val="nil"/>
              <w:bottom w:val="nil"/>
              <w:right w:val="nil"/>
            </w:tcBorders>
            <w:shd w:val="clear" w:color="auto" w:fill="auto"/>
            <w:noWrap/>
            <w:vAlign w:val="center"/>
            <w:hideMark/>
          </w:tcPr>
          <w:p w14:paraId="093453D1"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1.0488</w:t>
            </w:r>
          </w:p>
        </w:tc>
        <w:tc>
          <w:tcPr>
            <w:tcW w:w="1286" w:type="dxa"/>
            <w:tcBorders>
              <w:top w:val="nil"/>
              <w:left w:val="nil"/>
              <w:bottom w:val="nil"/>
              <w:right w:val="nil"/>
            </w:tcBorders>
            <w:shd w:val="clear" w:color="auto" w:fill="auto"/>
            <w:noWrap/>
            <w:vAlign w:val="center"/>
            <w:hideMark/>
          </w:tcPr>
          <w:p w14:paraId="37803CE3"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r>
      <w:tr w:rsidR="00A06DE5" w:rsidRPr="00B6549D" w14:paraId="45E84D73" w14:textId="77777777" w:rsidTr="005C0F11">
        <w:trPr>
          <w:trHeight w:val="290"/>
        </w:trPr>
        <w:tc>
          <w:tcPr>
            <w:tcW w:w="4080" w:type="dxa"/>
            <w:tcBorders>
              <w:top w:val="nil"/>
              <w:left w:val="nil"/>
              <w:bottom w:val="nil"/>
              <w:right w:val="nil"/>
            </w:tcBorders>
            <w:shd w:val="clear" w:color="auto" w:fill="auto"/>
            <w:noWrap/>
            <w:vAlign w:val="bottom"/>
            <w:hideMark/>
          </w:tcPr>
          <w:p w14:paraId="729B74B0" w14:textId="77777777" w:rsidR="00A06DE5" w:rsidRPr="00B6549D" w:rsidRDefault="00A06DE5" w:rsidP="005C0F11">
            <w:pPr>
              <w:spacing w:after="0" w:line="480" w:lineRule="auto"/>
              <w:rPr>
                <w:rFonts w:ascii="Times New Roman" w:eastAsia="Times New Roman" w:hAnsi="Times New Roman" w:cs="Times New Roman"/>
                <w:b/>
                <w:bCs/>
                <w:color w:val="000000"/>
                <w:sz w:val="24"/>
                <w:szCs w:val="24"/>
                <w:lang w:eastAsia="en-GB"/>
              </w:rPr>
            </w:pPr>
            <w:r w:rsidRPr="00B6549D">
              <w:rPr>
                <w:rFonts w:ascii="Times New Roman" w:eastAsia="Times New Roman" w:hAnsi="Times New Roman" w:cs="Times New Roman"/>
                <w:b/>
                <w:bCs/>
                <w:color w:val="000000"/>
                <w:sz w:val="24"/>
                <w:szCs w:val="24"/>
                <w:lang w:eastAsia="en-GB"/>
              </w:rPr>
              <w:t>Social Grade</w:t>
            </w:r>
          </w:p>
        </w:tc>
        <w:tc>
          <w:tcPr>
            <w:tcW w:w="1036" w:type="dxa"/>
            <w:tcBorders>
              <w:top w:val="nil"/>
              <w:left w:val="nil"/>
              <w:bottom w:val="nil"/>
              <w:right w:val="nil"/>
            </w:tcBorders>
            <w:shd w:val="clear" w:color="auto" w:fill="auto"/>
            <w:noWrap/>
            <w:vAlign w:val="bottom"/>
            <w:hideMark/>
          </w:tcPr>
          <w:p w14:paraId="50D87E38" w14:textId="77777777" w:rsidR="00A06DE5" w:rsidRPr="00B6549D" w:rsidRDefault="00A06DE5" w:rsidP="005C0F11">
            <w:pPr>
              <w:spacing w:after="0" w:line="480" w:lineRule="auto"/>
              <w:rPr>
                <w:rFonts w:ascii="Times New Roman" w:eastAsia="Times New Roman" w:hAnsi="Times New Roman" w:cs="Times New Roman"/>
                <w:b/>
                <w:bCs/>
                <w:color w:val="000000"/>
                <w:sz w:val="24"/>
                <w:szCs w:val="24"/>
                <w:lang w:eastAsia="en-GB"/>
              </w:rPr>
            </w:pPr>
          </w:p>
        </w:tc>
        <w:tc>
          <w:tcPr>
            <w:tcW w:w="1793" w:type="dxa"/>
            <w:tcBorders>
              <w:top w:val="nil"/>
              <w:left w:val="nil"/>
              <w:bottom w:val="nil"/>
              <w:right w:val="nil"/>
            </w:tcBorders>
            <w:shd w:val="clear" w:color="auto" w:fill="auto"/>
            <w:noWrap/>
            <w:vAlign w:val="center"/>
            <w:hideMark/>
          </w:tcPr>
          <w:p w14:paraId="1C6F14F8"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c>
          <w:tcPr>
            <w:tcW w:w="1251" w:type="dxa"/>
            <w:tcBorders>
              <w:top w:val="nil"/>
              <w:left w:val="nil"/>
              <w:bottom w:val="nil"/>
              <w:right w:val="nil"/>
            </w:tcBorders>
            <w:shd w:val="clear" w:color="auto" w:fill="auto"/>
            <w:noWrap/>
            <w:vAlign w:val="center"/>
            <w:hideMark/>
          </w:tcPr>
          <w:p w14:paraId="6C8433C6"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c>
          <w:tcPr>
            <w:tcW w:w="951" w:type="dxa"/>
            <w:tcBorders>
              <w:top w:val="nil"/>
              <w:left w:val="nil"/>
              <w:bottom w:val="nil"/>
              <w:right w:val="nil"/>
            </w:tcBorders>
            <w:shd w:val="clear" w:color="auto" w:fill="auto"/>
            <w:noWrap/>
            <w:vAlign w:val="bottom"/>
            <w:hideMark/>
          </w:tcPr>
          <w:p w14:paraId="26C33049"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c>
          <w:tcPr>
            <w:tcW w:w="1843" w:type="dxa"/>
            <w:tcBorders>
              <w:top w:val="nil"/>
              <w:left w:val="nil"/>
              <w:bottom w:val="nil"/>
              <w:right w:val="nil"/>
            </w:tcBorders>
            <w:shd w:val="clear" w:color="auto" w:fill="auto"/>
            <w:noWrap/>
            <w:vAlign w:val="bottom"/>
            <w:hideMark/>
          </w:tcPr>
          <w:p w14:paraId="29203604" w14:textId="77777777" w:rsidR="00A06DE5" w:rsidRPr="00B6549D" w:rsidRDefault="00A06DE5" w:rsidP="005C0F11">
            <w:pPr>
              <w:spacing w:after="0" w:line="480" w:lineRule="auto"/>
              <w:rPr>
                <w:rFonts w:ascii="Times New Roman" w:eastAsia="Times New Roman" w:hAnsi="Times New Roman" w:cs="Times New Roman"/>
                <w:sz w:val="24"/>
                <w:szCs w:val="24"/>
                <w:lang w:eastAsia="en-GB"/>
              </w:rPr>
            </w:pPr>
          </w:p>
        </w:tc>
        <w:tc>
          <w:tcPr>
            <w:tcW w:w="1286" w:type="dxa"/>
            <w:tcBorders>
              <w:top w:val="nil"/>
              <w:left w:val="nil"/>
              <w:bottom w:val="nil"/>
              <w:right w:val="nil"/>
            </w:tcBorders>
            <w:shd w:val="clear" w:color="auto" w:fill="auto"/>
            <w:noWrap/>
            <w:vAlign w:val="bottom"/>
            <w:hideMark/>
          </w:tcPr>
          <w:p w14:paraId="53C4F498" w14:textId="77777777" w:rsidR="00A06DE5" w:rsidRPr="00B6549D" w:rsidRDefault="00A06DE5" w:rsidP="005C0F11">
            <w:pPr>
              <w:spacing w:after="0" w:line="480" w:lineRule="auto"/>
              <w:rPr>
                <w:rFonts w:ascii="Times New Roman" w:eastAsia="Times New Roman" w:hAnsi="Times New Roman" w:cs="Times New Roman"/>
                <w:sz w:val="24"/>
                <w:szCs w:val="24"/>
                <w:lang w:eastAsia="en-GB"/>
              </w:rPr>
            </w:pPr>
          </w:p>
        </w:tc>
      </w:tr>
      <w:tr w:rsidR="00A06DE5" w:rsidRPr="00B6549D" w14:paraId="23A4BE20" w14:textId="77777777" w:rsidTr="005C0F11">
        <w:trPr>
          <w:trHeight w:val="290"/>
        </w:trPr>
        <w:tc>
          <w:tcPr>
            <w:tcW w:w="4080" w:type="dxa"/>
            <w:tcBorders>
              <w:top w:val="nil"/>
              <w:left w:val="nil"/>
              <w:bottom w:val="nil"/>
              <w:right w:val="nil"/>
            </w:tcBorders>
            <w:shd w:val="clear" w:color="auto" w:fill="auto"/>
            <w:noWrap/>
            <w:vAlign w:val="bottom"/>
            <w:hideMark/>
          </w:tcPr>
          <w:p w14:paraId="7BF013A2" w14:textId="77777777" w:rsidR="00A06DE5" w:rsidRPr="00B6549D" w:rsidRDefault="00A06DE5" w:rsidP="005C0F11">
            <w:pPr>
              <w:spacing w:after="0" w:line="480" w:lineRule="auto"/>
              <w:jc w:val="right"/>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High</w:t>
            </w:r>
          </w:p>
        </w:tc>
        <w:tc>
          <w:tcPr>
            <w:tcW w:w="1036" w:type="dxa"/>
            <w:tcBorders>
              <w:top w:val="nil"/>
              <w:left w:val="nil"/>
              <w:bottom w:val="nil"/>
              <w:right w:val="nil"/>
            </w:tcBorders>
            <w:shd w:val="clear" w:color="auto" w:fill="auto"/>
            <w:noWrap/>
            <w:vAlign w:val="bottom"/>
            <w:hideMark/>
          </w:tcPr>
          <w:p w14:paraId="442E2C68"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336</w:t>
            </w:r>
          </w:p>
        </w:tc>
        <w:tc>
          <w:tcPr>
            <w:tcW w:w="1793" w:type="dxa"/>
            <w:tcBorders>
              <w:top w:val="nil"/>
              <w:left w:val="nil"/>
              <w:bottom w:val="nil"/>
              <w:right w:val="nil"/>
            </w:tcBorders>
            <w:shd w:val="clear" w:color="auto" w:fill="auto"/>
            <w:noWrap/>
            <w:vAlign w:val="center"/>
            <w:hideMark/>
          </w:tcPr>
          <w:p w14:paraId="3A6A63AE"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1.0625</w:t>
            </w:r>
          </w:p>
        </w:tc>
        <w:tc>
          <w:tcPr>
            <w:tcW w:w="1251" w:type="dxa"/>
            <w:tcBorders>
              <w:top w:val="nil"/>
              <w:left w:val="nil"/>
              <w:bottom w:val="nil"/>
              <w:right w:val="nil"/>
            </w:tcBorders>
            <w:shd w:val="clear" w:color="auto" w:fill="auto"/>
            <w:noWrap/>
            <w:vAlign w:val="center"/>
            <w:hideMark/>
          </w:tcPr>
          <w:p w14:paraId="1E7ED225"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c>
          <w:tcPr>
            <w:tcW w:w="951" w:type="dxa"/>
            <w:tcBorders>
              <w:top w:val="nil"/>
              <w:left w:val="nil"/>
              <w:bottom w:val="nil"/>
              <w:right w:val="nil"/>
            </w:tcBorders>
            <w:shd w:val="clear" w:color="auto" w:fill="auto"/>
            <w:noWrap/>
            <w:vAlign w:val="bottom"/>
            <w:hideMark/>
          </w:tcPr>
          <w:p w14:paraId="0250974F"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843" w:type="dxa"/>
            <w:tcBorders>
              <w:top w:val="nil"/>
              <w:left w:val="nil"/>
              <w:bottom w:val="nil"/>
              <w:right w:val="nil"/>
            </w:tcBorders>
            <w:shd w:val="clear" w:color="auto" w:fill="auto"/>
            <w:noWrap/>
            <w:vAlign w:val="bottom"/>
            <w:hideMark/>
          </w:tcPr>
          <w:p w14:paraId="68C95836"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286" w:type="dxa"/>
            <w:tcBorders>
              <w:top w:val="nil"/>
              <w:left w:val="nil"/>
              <w:bottom w:val="nil"/>
              <w:right w:val="nil"/>
            </w:tcBorders>
            <w:shd w:val="clear" w:color="auto" w:fill="auto"/>
            <w:noWrap/>
            <w:vAlign w:val="bottom"/>
            <w:hideMark/>
          </w:tcPr>
          <w:p w14:paraId="0F49F766"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r>
      <w:tr w:rsidR="00A06DE5" w:rsidRPr="00B6549D" w14:paraId="76836884" w14:textId="77777777" w:rsidTr="005C0F11">
        <w:trPr>
          <w:trHeight w:val="290"/>
        </w:trPr>
        <w:tc>
          <w:tcPr>
            <w:tcW w:w="4080" w:type="dxa"/>
            <w:tcBorders>
              <w:top w:val="nil"/>
              <w:left w:val="nil"/>
              <w:bottom w:val="nil"/>
              <w:right w:val="nil"/>
            </w:tcBorders>
            <w:shd w:val="clear" w:color="auto" w:fill="auto"/>
            <w:noWrap/>
            <w:vAlign w:val="bottom"/>
            <w:hideMark/>
          </w:tcPr>
          <w:p w14:paraId="021EA2B4" w14:textId="77777777" w:rsidR="00A06DE5" w:rsidRPr="00B6549D" w:rsidRDefault="00A06DE5" w:rsidP="005C0F11">
            <w:pPr>
              <w:spacing w:after="0" w:line="480" w:lineRule="auto"/>
              <w:jc w:val="right"/>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Medium</w:t>
            </w:r>
          </w:p>
        </w:tc>
        <w:tc>
          <w:tcPr>
            <w:tcW w:w="1036" w:type="dxa"/>
            <w:tcBorders>
              <w:top w:val="nil"/>
              <w:left w:val="nil"/>
              <w:bottom w:val="nil"/>
              <w:right w:val="nil"/>
            </w:tcBorders>
            <w:shd w:val="clear" w:color="auto" w:fill="auto"/>
            <w:noWrap/>
            <w:vAlign w:val="bottom"/>
            <w:hideMark/>
          </w:tcPr>
          <w:p w14:paraId="6C547508"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614</w:t>
            </w:r>
          </w:p>
        </w:tc>
        <w:tc>
          <w:tcPr>
            <w:tcW w:w="1793" w:type="dxa"/>
            <w:tcBorders>
              <w:top w:val="nil"/>
              <w:left w:val="nil"/>
              <w:bottom w:val="nil"/>
              <w:right w:val="nil"/>
            </w:tcBorders>
            <w:shd w:val="clear" w:color="auto" w:fill="auto"/>
            <w:noWrap/>
            <w:vAlign w:val="center"/>
            <w:hideMark/>
          </w:tcPr>
          <w:p w14:paraId="7F1AA319"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1.0534</w:t>
            </w:r>
          </w:p>
        </w:tc>
        <w:tc>
          <w:tcPr>
            <w:tcW w:w="1251" w:type="dxa"/>
            <w:tcBorders>
              <w:top w:val="nil"/>
              <w:left w:val="nil"/>
              <w:bottom w:val="nil"/>
              <w:right w:val="nil"/>
            </w:tcBorders>
            <w:shd w:val="clear" w:color="auto" w:fill="auto"/>
            <w:noWrap/>
            <w:vAlign w:val="center"/>
            <w:hideMark/>
          </w:tcPr>
          <w:p w14:paraId="3BEFFC47"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c>
          <w:tcPr>
            <w:tcW w:w="951" w:type="dxa"/>
            <w:tcBorders>
              <w:top w:val="nil"/>
              <w:left w:val="nil"/>
              <w:bottom w:val="nil"/>
              <w:right w:val="nil"/>
            </w:tcBorders>
            <w:shd w:val="clear" w:color="auto" w:fill="auto"/>
            <w:noWrap/>
            <w:vAlign w:val="bottom"/>
            <w:hideMark/>
          </w:tcPr>
          <w:p w14:paraId="00AE15ED"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843" w:type="dxa"/>
            <w:tcBorders>
              <w:top w:val="nil"/>
              <w:left w:val="nil"/>
              <w:bottom w:val="nil"/>
              <w:right w:val="nil"/>
            </w:tcBorders>
            <w:shd w:val="clear" w:color="auto" w:fill="auto"/>
            <w:noWrap/>
            <w:vAlign w:val="bottom"/>
            <w:hideMark/>
          </w:tcPr>
          <w:p w14:paraId="318BC851"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286" w:type="dxa"/>
            <w:tcBorders>
              <w:top w:val="nil"/>
              <w:left w:val="nil"/>
              <w:bottom w:val="nil"/>
              <w:right w:val="nil"/>
            </w:tcBorders>
            <w:shd w:val="clear" w:color="auto" w:fill="auto"/>
            <w:noWrap/>
            <w:vAlign w:val="bottom"/>
            <w:hideMark/>
          </w:tcPr>
          <w:p w14:paraId="5A908D23"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r>
      <w:tr w:rsidR="00A06DE5" w:rsidRPr="00B6549D" w14:paraId="18EB585A" w14:textId="77777777" w:rsidTr="005C0F11">
        <w:trPr>
          <w:trHeight w:val="290"/>
        </w:trPr>
        <w:tc>
          <w:tcPr>
            <w:tcW w:w="4080" w:type="dxa"/>
            <w:tcBorders>
              <w:top w:val="nil"/>
              <w:left w:val="nil"/>
              <w:bottom w:val="nil"/>
              <w:right w:val="nil"/>
            </w:tcBorders>
            <w:shd w:val="clear" w:color="auto" w:fill="auto"/>
            <w:noWrap/>
            <w:vAlign w:val="bottom"/>
            <w:hideMark/>
          </w:tcPr>
          <w:p w14:paraId="2A4D8E95" w14:textId="77777777" w:rsidR="00A06DE5" w:rsidRPr="00B6549D" w:rsidRDefault="00A06DE5" w:rsidP="005C0F11">
            <w:pPr>
              <w:spacing w:after="0" w:line="480" w:lineRule="auto"/>
              <w:jc w:val="right"/>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Low</w:t>
            </w:r>
          </w:p>
        </w:tc>
        <w:tc>
          <w:tcPr>
            <w:tcW w:w="1036" w:type="dxa"/>
            <w:tcBorders>
              <w:top w:val="nil"/>
              <w:left w:val="nil"/>
              <w:bottom w:val="nil"/>
              <w:right w:val="nil"/>
            </w:tcBorders>
            <w:shd w:val="clear" w:color="auto" w:fill="auto"/>
            <w:noWrap/>
            <w:vAlign w:val="bottom"/>
            <w:hideMark/>
          </w:tcPr>
          <w:p w14:paraId="7C63C311"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649</w:t>
            </w:r>
          </w:p>
        </w:tc>
        <w:tc>
          <w:tcPr>
            <w:tcW w:w="1793" w:type="dxa"/>
            <w:tcBorders>
              <w:top w:val="nil"/>
              <w:left w:val="nil"/>
              <w:bottom w:val="nil"/>
              <w:right w:val="nil"/>
            </w:tcBorders>
            <w:shd w:val="clear" w:color="auto" w:fill="auto"/>
            <w:noWrap/>
            <w:vAlign w:val="center"/>
            <w:hideMark/>
          </w:tcPr>
          <w:p w14:paraId="1A3F5452"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1.0493</w:t>
            </w:r>
          </w:p>
        </w:tc>
        <w:tc>
          <w:tcPr>
            <w:tcW w:w="1251" w:type="dxa"/>
            <w:tcBorders>
              <w:top w:val="nil"/>
              <w:left w:val="nil"/>
              <w:bottom w:val="nil"/>
              <w:right w:val="nil"/>
            </w:tcBorders>
            <w:shd w:val="clear" w:color="auto" w:fill="auto"/>
            <w:noWrap/>
            <w:vAlign w:val="center"/>
            <w:hideMark/>
          </w:tcPr>
          <w:p w14:paraId="0A928C0F"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c>
          <w:tcPr>
            <w:tcW w:w="951" w:type="dxa"/>
            <w:tcBorders>
              <w:top w:val="nil"/>
              <w:left w:val="nil"/>
              <w:bottom w:val="nil"/>
              <w:right w:val="nil"/>
            </w:tcBorders>
            <w:shd w:val="clear" w:color="auto" w:fill="auto"/>
            <w:noWrap/>
            <w:vAlign w:val="bottom"/>
            <w:hideMark/>
          </w:tcPr>
          <w:p w14:paraId="3313CCC1"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843" w:type="dxa"/>
            <w:tcBorders>
              <w:top w:val="nil"/>
              <w:left w:val="nil"/>
              <w:bottom w:val="nil"/>
              <w:right w:val="nil"/>
            </w:tcBorders>
            <w:shd w:val="clear" w:color="auto" w:fill="auto"/>
            <w:noWrap/>
            <w:vAlign w:val="bottom"/>
            <w:hideMark/>
          </w:tcPr>
          <w:p w14:paraId="19A2CF86"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286" w:type="dxa"/>
            <w:tcBorders>
              <w:top w:val="nil"/>
              <w:left w:val="nil"/>
              <w:bottom w:val="nil"/>
              <w:right w:val="nil"/>
            </w:tcBorders>
            <w:shd w:val="clear" w:color="auto" w:fill="auto"/>
            <w:noWrap/>
            <w:vAlign w:val="bottom"/>
            <w:hideMark/>
          </w:tcPr>
          <w:p w14:paraId="15FFFF21"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r>
      <w:tr w:rsidR="00A06DE5" w:rsidRPr="00B6549D" w14:paraId="66750C67" w14:textId="77777777" w:rsidTr="005C0F11">
        <w:trPr>
          <w:trHeight w:val="290"/>
        </w:trPr>
        <w:tc>
          <w:tcPr>
            <w:tcW w:w="4080" w:type="dxa"/>
            <w:tcBorders>
              <w:top w:val="nil"/>
              <w:left w:val="nil"/>
              <w:bottom w:val="nil"/>
              <w:right w:val="nil"/>
            </w:tcBorders>
            <w:shd w:val="clear" w:color="auto" w:fill="auto"/>
            <w:noWrap/>
            <w:vAlign w:val="bottom"/>
            <w:hideMark/>
          </w:tcPr>
          <w:p w14:paraId="17A9337D" w14:textId="77777777" w:rsidR="00A06DE5" w:rsidRPr="00B6549D" w:rsidRDefault="00A06DE5" w:rsidP="005C0F11">
            <w:pPr>
              <w:spacing w:after="0" w:line="480" w:lineRule="auto"/>
              <w:rPr>
                <w:rFonts w:ascii="Times New Roman" w:eastAsia="Times New Roman" w:hAnsi="Times New Roman" w:cs="Times New Roman"/>
                <w:b/>
                <w:bCs/>
                <w:color w:val="000000"/>
                <w:sz w:val="24"/>
                <w:szCs w:val="24"/>
                <w:lang w:eastAsia="en-GB"/>
              </w:rPr>
            </w:pPr>
            <w:r w:rsidRPr="00B6549D">
              <w:rPr>
                <w:rFonts w:ascii="Times New Roman" w:eastAsia="Times New Roman" w:hAnsi="Times New Roman" w:cs="Times New Roman"/>
                <w:b/>
                <w:bCs/>
                <w:color w:val="000000"/>
                <w:sz w:val="24"/>
                <w:szCs w:val="24"/>
                <w:lang w:eastAsia="en-GB"/>
              </w:rPr>
              <w:t>Political Attention</w:t>
            </w:r>
          </w:p>
        </w:tc>
        <w:tc>
          <w:tcPr>
            <w:tcW w:w="1036" w:type="dxa"/>
            <w:tcBorders>
              <w:top w:val="nil"/>
              <w:left w:val="nil"/>
              <w:bottom w:val="nil"/>
              <w:right w:val="nil"/>
            </w:tcBorders>
            <w:shd w:val="clear" w:color="auto" w:fill="auto"/>
            <w:noWrap/>
            <w:vAlign w:val="bottom"/>
            <w:hideMark/>
          </w:tcPr>
          <w:p w14:paraId="5128FE21" w14:textId="77777777" w:rsidR="00A06DE5" w:rsidRPr="00B6549D" w:rsidRDefault="00A06DE5" w:rsidP="005C0F11">
            <w:pPr>
              <w:spacing w:after="0" w:line="480" w:lineRule="auto"/>
              <w:rPr>
                <w:rFonts w:ascii="Times New Roman" w:eastAsia="Times New Roman" w:hAnsi="Times New Roman" w:cs="Times New Roman"/>
                <w:b/>
                <w:bCs/>
                <w:color w:val="000000"/>
                <w:sz w:val="24"/>
                <w:szCs w:val="24"/>
                <w:lang w:eastAsia="en-GB"/>
              </w:rPr>
            </w:pPr>
          </w:p>
        </w:tc>
        <w:tc>
          <w:tcPr>
            <w:tcW w:w="1793" w:type="dxa"/>
            <w:tcBorders>
              <w:top w:val="nil"/>
              <w:left w:val="nil"/>
              <w:bottom w:val="nil"/>
              <w:right w:val="nil"/>
            </w:tcBorders>
            <w:shd w:val="clear" w:color="auto" w:fill="auto"/>
            <w:noWrap/>
            <w:vAlign w:val="center"/>
            <w:hideMark/>
          </w:tcPr>
          <w:p w14:paraId="2CAA08EA" w14:textId="77777777" w:rsidR="00A06DE5" w:rsidRPr="00B6549D" w:rsidRDefault="00A06DE5" w:rsidP="005C0F11">
            <w:pPr>
              <w:spacing w:after="0" w:line="480" w:lineRule="auto"/>
              <w:rPr>
                <w:rFonts w:ascii="Times New Roman" w:eastAsia="Times New Roman" w:hAnsi="Times New Roman" w:cs="Times New Roman"/>
                <w:sz w:val="24"/>
                <w:szCs w:val="24"/>
                <w:lang w:eastAsia="en-GB"/>
              </w:rPr>
            </w:pPr>
          </w:p>
        </w:tc>
        <w:tc>
          <w:tcPr>
            <w:tcW w:w="1251" w:type="dxa"/>
            <w:tcBorders>
              <w:top w:val="nil"/>
              <w:left w:val="nil"/>
              <w:bottom w:val="nil"/>
              <w:right w:val="nil"/>
            </w:tcBorders>
            <w:shd w:val="clear" w:color="auto" w:fill="auto"/>
            <w:noWrap/>
            <w:vAlign w:val="center"/>
            <w:hideMark/>
          </w:tcPr>
          <w:p w14:paraId="1224B315"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c>
          <w:tcPr>
            <w:tcW w:w="951" w:type="dxa"/>
            <w:tcBorders>
              <w:top w:val="nil"/>
              <w:left w:val="nil"/>
              <w:bottom w:val="nil"/>
              <w:right w:val="nil"/>
            </w:tcBorders>
            <w:shd w:val="clear" w:color="auto" w:fill="auto"/>
            <w:noWrap/>
            <w:vAlign w:val="bottom"/>
            <w:hideMark/>
          </w:tcPr>
          <w:p w14:paraId="24F6D757"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c>
          <w:tcPr>
            <w:tcW w:w="1843" w:type="dxa"/>
            <w:tcBorders>
              <w:top w:val="nil"/>
              <w:left w:val="nil"/>
              <w:bottom w:val="nil"/>
              <w:right w:val="nil"/>
            </w:tcBorders>
            <w:shd w:val="clear" w:color="auto" w:fill="auto"/>
            <w:noWrap/>
            <w:vAlign w:val="bottom"/>
            <w:hideMark/>
          </w:tcPr>
          <w:p w14:paraId="2CAFEC9D" w14:textId="77777777" w:rsidR="00A06DE5" w:rsidRPr="00B6549D" w:rsidRDefault="00A06DE5" w:rsidP="005C0F11">
            <w:pPr>
              <w:spacing w:after="0" w:line="480" w:lineRule="auto"/>
              <w:rPr>
                <w:rFonts w:ascii="Times New Roman" w:eastAsia="Times New Roman" w:hAnsi="Times New Roman" w:cs="Times New Roman"/>
                <w:sz w:val="24"/>
                <w:szCs w:val="24"/>
                <w:lang w:eastAsia="en-GB"/>
              </w:rPr>
            </w:pPr>
          </w:p>
        </w:tc>
        <w:tc>
          <w:tcPr>
            <w:tcW w:w="1286" w:type="dxa"/>
            <w:tcBorders>
              <w:top w:val="nil"/>
              <w:left w:val="nil"/>
              <w:bottom w:val="nil"/>
              <w:right w:val="nil"/>
            </w:tcBorders>
            <w:shd w:val="clear" w:color="auto" w:fill="auto"/>
            <w:noWrap/>
            <w:vAlign w:val="bottom"/>
            <w:hideMark/>
          </w:tcPr>
          <w:p w14:paraId="74150BDD" w14:textId="77777777" w:rsidR="00A06DE5" w:rsidRPr="00B6549D" w:rsidRDefault="00A06DE5" w:rsidP="005C0F11">
            <w:pPr>
              <w:spacing w:after="0" w:line="480" w:lineRule="auto"/>
              <w:rPr>
                <w:rFonts w:ascii="Times New Roman" w:eastAsia="Times New Roman" w:hAnsi="Times New Roman" w:cs="Times New Roman"/>
                <w:sz w:val="24"/>
                <w:szCs w:val="24"/>
                <w:lang w:eastAsia="en-GB"/>
              </w:rPr>
            </w:pPr>
          </w:p>
        </w:tc>
      </w:tr>
      <w:tr w:rsidR="00A06DE5" w:rsidRPr="00B6549D" w14:paraId="3448F2A1" w14:textId="77777777" w:rsidTr="005C0F11">
        <w:trPr>
          <w:trHeight w:val="290"/>
        </w:trPr>
        <w:tc>
          <w:tcPr>
            <w:tcW w:w="4080" w:type="dxa"/>
            <w:tcBorders>
              <w:top w:val="nil"/>
              <w:left w:val="nil"/>
              <w:bottom w:val="nil"/>
              <w:right w:val="nil"/>
            </w:tcBorders>
            <w:shd w:val="clear" w:color="auto" w:fill="auto"/>
            <w:noWrap/>
            <w:vAlign w:val="bottom"/>
            <w:hideMark/>
          </w:tcPr>
          <w:p w14:paraId="3369B3A5" w14:textId="77777777" w:rsidR="00A06DE5" w:rsidRPr="00B6549D" w:rsidRDefault="00A06DE5" w:rsidP="005C0F11">
            <w:pPr>
              <w:spacing w:after="0" w:line="480" w:lineRule="auto"/>
              <w:jc w:val="right"/>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High</w:t>
            </w:r>
          </w:p>
        </w:tc>
        <w:tc>
          <w:tcPr>
            <w:tcW w:w="1036" w:type="dxa"/>
            <w:tcBorders>
              <w:top w:val="nil"/>
              <w:left w:val="nil"/>
              <w:bottom w:val="nil"/>
              <w:right w:val="nil"/>
            </w:tcBorders>
            <w:shd w:val="clear" w:color="auto" w:fill="auto"/>
            <w:noWrap/>
            <w:vAlign w:val="bottom"/>
            <w:hideMark/>
          </w:tcPr>
          <w:p w14:paraId="791D8DD1"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448</w:t>
            </w:r>
          </w:p>
        </w:tc>
        <w:tc>
          <w:tcPr>
            <w:tcW w:w="1793" w:type="dxa"/>
            <w:tcBorders>
              <w:top w:val="nil"/>
              <w:left w:val="nil"/>
              <w:bottom w:val="nil"/>
              <w:right w:val="nil"/>
            </w:tcBorders>
            <w:shd w:val="clear" w:color="auto" w:fill="auto"/>
            <w:noWrap/>
            <w:vAlign w:val="center"/>
            <w:hideMark/>
          </w:tcPr>
          <w:p w14:paraId="7DD672B3"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1.0626</w:t>
            </w:r>
          </w:p>
        </w:tc>
        <w:tc>
          <w:tcPr>
            <w:tcW w:w="1251" w:type="dxa"/>
            <w:tcBorders>
              <w:top w:val="nil"/>
              <w:left w:val="nil"/>
              <w:bottom w:val="nil"/>
              <w:right w:val="nil"/>
            </w:tcBorders>
            <w:shd w:val="clear" w:color="auto" w:fill="auto"/>
            <w:noWrap/>
            <w:vAlign w:val="center"/>
            <w:hideMark/>
          </w:tcPr>
          <w:p w14:paraId="26FB2CE6"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c>
          <w:tcPr>
            <w:tcW w:w="951" w:type="dxa"/>
            <w:tcBorders>
              <w:top w:val="nil"/>
              <w:left w:val="nil"/>
              <w:bottom w:val="nil"/>
              <w:right w:val="nil"/>
            </w:tcBorders>
            <w:shd w:val="clear" w:color="auto" w:fill="auto"/>
            <w:noWrap/>
            <w:vAlign w:val="bottom"/>
            <w:hideMark/>
          </w:tcPr>
          <w:p w14:paraId="0CF62E60"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843" w:type="dxa"/>
            <w:tcBorders>
              <w:top w:val="nil"/>
              <w:left w:val="nil"/>
              <w:bottom w:val="nil"/>
              <w:right w:val="nil"/>
            </w:tcBorders>
            <w:shd w:val="clear" w:color="auto" w:fill="auto"/>
            <w:noWrap/>
            <w:vAlign w:val="bottom"/>
            <w:hideMark/>
          </w:tcPr>
          <w:p w14:paraId="5B5DE2E7"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286" w:type="dxa"/>
            <w:tcBorders>
              <w:top w:val="nil"/>
              <w:left w:val="nil"/>
              <w:bottom w:val="nil"/>
              <w:right w:val="nil"/>
            </w:tcBorders>
            <w:shd w:val="clear" w:color="auto" w:fill="auto"/>
            <w:noWrap/>
            <w:vAlign w:val="bottom"/>
            <w:hideMark/>
          </w:tcPr>
          <w:p w14:paraId="3BD6A371"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r>
      <w:tr w:rsidR="00A06DE5" w:rsidRPr="00B6549D" w14:paraId="21E5309A" w14:textId="77777777" w:rsidTr="005C0F11">
        <w:trPr>
          <w:trHeight w:val="290"/>
        </w:trPr>
        <w:tc>
          <w:tcPr>
            <w:tcW w:w="4080" w:type="dxa"/>
            <w:tcBorders>
              <w:top w:val="nil"/>
              <w:left w:val="nil"/>
              <w:bottom w:val="nil"/>
              <w:right w:val="nil"/>
            </w:tcBorders>
            <w:shd w:val="clear" w:color="auto" w:fill="auto"/>
            <w:noWrap/>
            <w:vAlign w:val="bottom"/>
            <w:hideMark/>
          </w:tcPr>
          <w:p w14:paraId="6D90D663" w14:textId="77777777" w:rsidR="00A06DE5" w:rsidRPr="00B6549D" w:rsidRDefault="00A06DE5" w:rsidP="005C0F11">
            <w:pPr>
              <w:spacing w:after="0" w:line="480" w:lineRule="auto"/>
              <w:jc w:val="right"/>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lastRenderedPageBreak/>
              <w:t>Medium</w:t>
            </w:r>
          </w:p>
        </w:tc>
        <w:tc>
          <w:tcPr>
            <w:tcW w:w="1036" w:type="dxa"/>
            <w:tcBorders>
              <w:top w:val="nil"/>
              <w:left w:val="nil"/>
              <w:bottom w:val="nil"/>
              <w:right w:val="nil"/>
            </w:tcBorders>
            <w:shd w:val="clear" w:color="auto" w:fill="auto"/>
            <w:noWrap/>
            <w:vAlign w:val="bottom"/>
            <w:hideMark/>
          </w:tcPr>
          <w:p w14:paraId="687D943D"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800</w:t>
            </w:r>
          </w:p>
        </w:tc>
        <w:tc>
          <w:tcPr>
            <w:tcW w:w="1793" w:type="dxa"/>
            <w:tcBorders>
              <w:top w:val="nil"/>
              <w:left w:val="nil"/>
              <w:bottom w:val="nil"/>
              <w:right w:val="nil"/>
            </w:tcBorders>
            <w:shd w:val="clear" w:color="auto" w:fill="auto"/>
            <w:noWrap/>
            <w:vAlign w:val="center"/>
            <w:hideMark/>
          </w:tcPr>
          <w:p w14:paraId="34ACE72A"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1.0625</w:t>
            </w:r>
          </w:p>
        </w:tc>
        <w:tc>
          <w:tcPr>
            <w:tcW w:w="1251" w:type="dxa"/>
            <w:tcBorders>
              <w:top w:val="nil"/>
              <w:left w:val="nil"/>
              <w:bottom w:val="nil"/>
              <w:right w:val="nil"/>
            </w:tcBorders>
            <w:shd w:val="clear" w:color="auto" w:fill="auto"/>
            <w:noWrap/>
            <w:vAlign w:val="center"/>
            <w:hideMark/>
          </w:tcPr>
          <w:p w14:paraId="682D0B86"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c>
          <w:tcPr>
            <w:tcW w:w="951" w:type="dxa"/>
            <w:tcBorders>
              <w:top w:val="nil"/>
              <w:left w:val="nil"/>
              <w:bottom w:val="nil"/>
              <w:right w:val="nil"/>
            </w:tcBorders>
            <w:shd w:val="clear" w:color="auto" w:fill="auto"/>
            <w:noWrap/>
            <w:vAlign w:val="bottom"/>
            <w:hideMark/>
          </w:tcPr>
          <w:p w14:paraId="232008A5"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843" w:type="dxa"/>
            <w:tcBorders>
              <w:top w:val="nil"/>
              <w:left w:val="nil"/>
              <w:bottom w:val="nil"/>
              <w:right w:val="nil"/>
            </w:tcBorders>
            <w:shd w:val="clear" w:color="auto" w:fill="auto"/>
            <w:noWrap/>
            <w:vAlign w:val="bottom"/>
            <w:hideMark/>
          </w:tcPr>
          <w:p w14:paraId="1EF86A2D"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286" w:type="dxa"/>
            <w:tcBorders>
              <w:top w:val="nil"/>
              <w:left w:val="nil"/>
              <w:bottom w:val="nil"/>
              <w:right w:val="nil"/>
            </w:tcBorders>
            <w:shd w:val="clear" w:color="auto" w:fill="auto"/>
            <w:noWrap/>
            <w:vAlign w:val="bottom"/>
            <w:hideMark/>
          </w:tcPr>
          <w:p w14:paraId="3B0DF7B8"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r>
      <w:tr w:rsidR="00A06DE5" w:rsidRPr="00B6549D" w14:paraId="6F42D3E7" w14:textId="77777777" w:rsidTr="005C0F11">
        <w:trPr>
          <w:trHeight w:val="290"/>
        </w:trPr>
        <w:tc>
          <w:tcPr>
            <w:tcW w:w="4080" w:type="dxa"/>
            <w:tcBorders>
              <w:top w:val="nil"/>
              <w:left w:val="nil"/>
              <w:bottom w:val="nil"/>
              <w:right w:val="nil"/>
            </w:tcBorders>
            <w:shd w:val="clear" w:color="auto" w:fill="auto"/>
            <w:noWrap/>
            <w:vAlign w:val="bottom"/>
            <w:hideMark/>
          </w:tcPr>
          <w:p w14:paraId="708646DB" w14:textId="77777777" w:rsidR="00A06DE5" w:rsidRPr="00B6549D" w:rsidRDefault="00A06DE5" w:rsidP="005C0F11">
            <w:pPr>
              <w:spacing w:after="0" w:line="480" w:lineRule="auto"/>
              <w:jc w:val="right"/>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Low</w:t>
            </w:r>
          </w:p>
        </w:tc>
        <w:tc>
          <w:tcPr>
            <w:tcW w:w="1036" w:type="dxa"/>
            <w:tcBorders>
              <w:top w:val="nil"/>
              <w:left w:val="nil"/>
              <w:bottom w:val="nil"/>
              <w:right w:val="nil"/>
            </w:tcBorders>
            <w:shd w:val="clear" w:color="auto" w:fill="auto"/>
            <w:noWrap/>
            <w:vAlign w:val="bottom"/>
            <w:hideMark/>
          </w:tcPr>
          <w:p w14:paraId="6A592143"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352</w:t>
            </w:r>
          </w:p>
        </w:tc>
        <w:tc>
          <w:tcPr>
            <w:tcW w:w="1793" w:type="dxa"/>
            <w:tcBorders>
              <w:top w:val="nil"/>
              <w:left w:val="nil"/>
              <w:bottom w:val="nil"/>
              <w:right w:val="nil"/>
            </w:tcBorders>
            <w:shd w:val="clear" w:color="auto" w:fill="auto"/>
            <w:noWrap/>
            <w:vAlign w:val="center"/>
            <w:hideMark/>
          </w:tcPr>
          <w:p w14:paraId="785E0225"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1.0411</w:t>
            </w:r>
          </w:p>
        </w:tc>
        <w:tc>
          <w:tcPr>
            <w:tcW w:w="1251" w:type="dxa"/>
            <w:tcBorders>
              <w:top w:val="nil"/>
              <w:left w:val="nil"/>
              <w:bottom w:val="nil"/>
              <w:right w:val="nil"/>
            </w:tcBorders>
            <w:shd w:val="clear" w:color="auto" w:fill="auto"/>
            <w:noWrap/>
            <w:vAlign w:val="center"/>
            <w:hideMark/>
          </w:tcPr>
          <w:p w14:paraId="49853A7B"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c>
          <w:tcPr>
            <w:tcW w:w="951" w:type="dxa"/>
            <w:tcBorders>
              <w:top w:val="nil"/>
              <w:left w:val="nil"/>
              <w:bottom w:val="nil"/>
              <w:right w:val="nil"/>
            </w:tcBorders>
            <w:shd w:val="clear" w:color="auto" w:fill="auto"/>
            <w:noWrap/>
            <w:vAlign w:val="bottom"/>
            <w:hideMark/>
          </w:tcPr>
          <w:p w14:paraId="17215009"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843" w:type="dxa"/>
            <w:tcBorders>
              <w:top w:val="nil"/>
              <w:left w:val="nil"/>
              <w:bottom w:val="nil"/>
              <w:right w:val="nil"/>
            </w:tcBorders>
            <w:shd w:val="clear" w:color="auto" w:fill="auto"/>
            <w:noWrap/>
            <w:vAlign w:val="bottom"/>
            <w:hideMark/>
          </w:tcPr>
          <w:p w14:paraId="74082A74"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286" w:type="dxa"/>
            <w:tcBorders>
              <w:top w:val="nil"/>
              <w:left w:val="nil"/>
              <w:bottom w:val="nil"/>
              <w:right w:val="nil"/>
            </w:tcBorders>
            <w:shd w:val="clear" w:color="auto" w:fill="auto"/>
            <w:noWrap/>
            <w:vAlign w:val="bottom"/>
            <w:hideMark/>
          </w:tcPr>
          <w:p w14:paraId="7851A564"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r>
      <w:tr w:rsidR="00A06DE5" w:rsidRPr="00B6549D" w14:paraId="2CE1A165" w14:textId="77777777" w:rsidTr="005C0F11">
        <w:trPr>
          <w:trHeight w:val="290"/>
        </w:trPr>
        <w:tc>
          <w:tcPr>
            <w:tcW w:w="4080" w:type="dxa"/>
            <w:tcBorders>
              <w:top w:val="nil"/>
              <w:left w:val="nil"/>
              <w:bottom w:val="nil"/>
              <w:right w:val="nil"/>
            </w:tcBorders>
            <w:shd w:val="clear" w:color="auto" w:fill="auto"/>
            <w:noWrap/>
            <w:vAlign w:val="bottom"/>
            <w:hideMark/>
          </w:tcPr>
          <w:p w14:paraId="26B1FE74" w14:textId="77777777" w:rsidR="00A06DE5" w:rsidRPr="00B6549D" w:rsidRDefault="00A06DE5" w:rsidP="005C0F11">
            <w:pPr>
              <w:spacing w:after="0" w:line="480" w:lineRule="auto"/>
              <w:rPr>
                <w:rFonts w:ascii="Times New Roman" w:eastAsia="Times New Roman" w:hAnsi="Times New Roman" w:cs="Times New Roman"/>
                <w:b/>
                <w:bCs/>
                <w:color w:val="000000"/>
                <w:sz w:val="24"/>
                <w:szCs w:val="24"/>
                <w:lang w:eastAsia="en-GB"/>
              </w:rPr>
            </w:pPr>
            <w:r w:rsidRPr="00B6549D">
              <w:rPr>
                <w:rFonts w:ascii="Times New Roman" w:eastAsia="Times New Roman" w:hAnsi="Times New Roman" w:cs="Times New Roman"/>
                <w:b/>
                <w:bCs/>
                <w:color w:val="000000"/>
                <w:sz w:val="24"/>
                <w:szCs w:val="24"/>
                <w:lang w:eastAsia="en-GB"/>
              </w:rPr>
              <w:t>General Election 2019 Vote</w:t>
            </w:r>
          </w:p>
        </w:tc>
        <w:tc>
          <w:tcPr>
            <w:tcW w:w="1036" w:type="dxa"/>
            <w:tcBorders>
              <w:top w:val="nil"/>
              <w:left w:val="nil"/>
              <w:bottom w:val="nil"/>
              <w:right w:val="nil"/>
            </w:tcBorders>
            <w:shd w:val="clear" w:color="auto" w:fill="auto"/>
            <w:noWrap/>
            <w:vAlign w:val="bottom"/>
            <w:hideMark/>
          </w:tcPr>
          <w:p w14:paraId="157B5ED7" w14:textId="77777777" w:rsidR="00A06DE5" w:rsidRPr="00B6549D" w:rsidRDefault="00A06DE5" w:rsidP="005C0F11">
            <w:pPr>
              <w:spacing w:after="0" w:line="480" w:lineRule="auto"/>
              <w:rPr>
                <w:rFonts w:ascii="Times New Roman" w:eastAsia="Times New Roman" w:hAnsi="Times New Roman" w:cs="Times New Roman"/>
                <w:b/>
                <w:bCs/>
                <w:color w:val="000000"/>
                <w:sz w:val="24"/>
                <w:szCs w:val="24"/>
                <w:lang w:eastAsia="en-GB"/>
              </w:rPr>
            </w:pPr>
          </w:p>
        </w:tc>
        <w:tc>
          <w:tcPr>
            <w:tcW w:w="1793" w:type="dxa"/>
            <w:tcBorders>
              <w:top w:val="nil"/>
              <w:left w:val="nil"/>
              <w:bottom w:val="nil"/>
              <w:right w:val="nil"/>
            </w:tcBorders>
            <w:shd w:val="clear" w:color="auto" w:fill="auto"/>
            <w:noWrap/>
            <w:vAlign w:val="center"/>
            <w:hideMark/>
          </w:tcPr>
          <w:p w14:paraId="38F22883" w14:textId="77777777" w:rsidR="00A06DE5" w:rsidRPr="00B6549D" w:rsidRDefault="00A06DE5" w:rsidP="005C0F11">
            <w:pPr>
              <w:spacing w:after="0" w:line="480" w:lineRule="auto"/>
              <w:rPr>
                <w:rFonts w:ascii="Times New Roman" w:eastAsia="Times New Roman" w:hAnsi="Times New Roman" w:cs="Times New Roman"/>
                <w:sz w:val="24"/>
                <w:szCs w:val="24"/>
                <w:lang w:eastAsia="en-GB"/>
              </w:rPr>
            </w:pPr>
          </w:p>
        </w:tc>
        <w:tc>
          <w:tcPr>
            <w:tcW w:w="1251" w:type="dxa"/>
            <w:tcBorders>
              <w:top w:val="nil"/>
              <w:left w:val="nil"/>
              <w:bottom w:val="nil"/>
              <w:right w:val="nil"/>
            </w:tcBorders>
            <w:shd w:val="clear" w:color="auto" w:fill="auto"/>
            <w:noWrap/>
            <w:vAlign w:val="center"/>
            <w:hideMark/>
          </w:tcPr>
          <w:p w14:paraId="3D08EB3A"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c>
          <w:tcPr>
            <w:tcW w:w="951" w:type="dxa"/>
            <w:tcBorders>
              <w:top w:val="nil"/>
              <w:left w:val="nil"/>
              <w:bottom w:val="nil"/>
              <w:right w:val="nil"/>
            </w:tcBorders>
            <w:shd w:val="clear" w:color="auto" w:fill="auto"/>
            <w:noWrap/>
            <w:vAlign w:val="bottom"/>
            <w:hideMark/>
          </w:tcPr>
          <w:p w14:paraId="1A34EE68"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c>
          <w:tcPr>
            <w:tcW w:w="1843" w:type="dxa"/>
            <w:tcBorders>
              <w:top w:val="nil"/>
              <w:left w:val="nil"/>
              <w:bottom w:val="nil"/>
              <w:right w:val="nil"/>
            </w:tcBorders>
            <w:shd w:val="clear" w:color="auto" w:fill="auto"/>
            <w:noWrap/>
            <w:vAlign w:val="bottom"/>
            <w:hideMark/>
          </w:tcPr>
          <w:p w14:paraId="7BAAD98E" w14:textId="77777777" w:rsidR="00A06DE5" w:rsidRPr="00B6549D" w:rsidRDefault="00A06DE5" w:rsidP="005C0F11">
            <w:pPr>
              <w:spacing w:after="0" w:line="480" w:lineRule="auto"/>
              <w:rPr>
                <w:rFonts w:ascii="Times New Roman" w:eastAsia="Times New Roman" w:hAnsi="Times New Roman" w:cs="Times New Roman"/>
                <w:sz w:val="24"/>
                <w:szCs w:val="24"/>
                <w:lang w:eastAsia="en-GB"/>
              </w:rPr>
            </w:pPr>
          </w:p>
        </w:tc>
        <w:tc>
          <w:tcPr>
            <w:tcW w:w="1286" w:type="dxa"/>
            <w:tcBorders>
              <w:top w:val="nil"/>
              <w:left w:val="nil"/>
              <w:bottom w:val="nil"/>
              <w:right w:val="nil"/>
            </w:tcBorders>
            <w:shd w:val="clear" w:color="auto" w:fill="auto"/>
            <w:noWrap/>
            <w:vAlign w:val="bottom"/>
            <w:hideMark/>
          </w:tcPr>
          <w:p w14:paraId="64690B41" w14:textId="77777777" w:rsidR="00A06DE5" w:rsidRPr="00B6549D" w:rsidRDefault="00A06DE5" w:rsidP="005C0F11">
            <w:pPr>
              <w:spacing w:after="0" w:line="480" w:lineRule="auto"/>
              <w:rPr>
                <w:rFonts w:ascii="Times New Roman" w:eastAsia="Times New Roman" w:hAnsi="Times New Roman" w:cs="Times New Roman"/>
                <w:sz w:val="24"/>
                <w:szCs w:val="24"/>
                <w:lang w:eastAsia="en-GB"/>
              </w:rPr>
            </w:pPr>
          </w:p>
        </w:tc>
      </w:tr>
      <w:tr w:rsidR="00A06DE5" w:rsidRPr="00B6549D" w14:paraId="3E2B51DC" w14:textId="77777777" w:rsidTr="005C0F11">
        <w:trPr>
          <w:trHeight w:val="290"/>
        </w:trPr>
        <w:tc>
          <w:tcPr>
            <w:tcW w:w="4080" w:type="dxa"/>
            <w:tcBorders>
              <w:top w:val="nil"/>
              <w:left w:val="nil"/>
              <w:bottom w:val="nil"/>
              <w:right w:val="nil"/>
            </w:tcBorders>
            <w:shd w:val="clear" w:color="auto" w:fill="auto"/>
            <w:noWrap/>
            <w:vAlign w:val="bottom"/>
            <w:hideMark/>
          </w:tcPr>
          <w:p w14:paraId="66F95EEE" w14:textId="77777777" w:rsidR="00A06DE5" w:rsidRPr="00B6549D" w:rsidRDefault="00A06DE5" w:rsidP="005C0F11">
            <w:pPr>
              <w:spacing w:after="0" w:line="480" w:lineRule="auto"/>
              <w:jc w:val="right"/>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Conservative</w:t>
            </w:r>
          </w:p>
        </w:tc>
        <w:tc>
          <w:tcPr>
            <w:tcW w:w="1036" w:type="dxa"/>
            <w:tcBorders>
              <w:top w:val="nil"/>
              <w:left w:val="nil"/>
              <w:bottom w:val="nil"/>
              <w:right w:val="nil"/>
            </w:tcBorders>
            <w:shd w:val="clear" w:color="auto" w:fill="auto"/>
            <w:noWrap/>
            <w:vAlign w:val="bottom"/>
            <w:hideMark/>
          </w:tcPr>
          <w:p w14:paraId="07BBB5FE"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524</w:t>
            </w:r>
          </w:p>
        </w:tc>
        <w:tc>
          <w:tcPr>
            <w:tcW w:w="1793" w:type="dxa"/>
            <w:tcBorders>
              <w:top w:val="nil"/>
              <w:left w:val="nil"/>
              <w:bottom w:val="nil"/>
              <w:right w:val="nil"/>
            </w:tcBorders>
            <w:shd w:val="clear" w:color="auto" w:fill="auto"/>
            <w:noWrap/>
            <w:vAlign w:val="center"/>
            <w:hideMark/>
          </w:tcPr>
          <w:p w14:paraId="47418978"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1.0506</w:t>
            </w:r>
          </w:p>
        </w:tc>
        <w:tc>
          <w:tcPr>
            <w:tcW w:w="1251" w:type="dxa"/>
            <w:tcBorders>
              <w:top w:val="nil"/>
              <w:left w:val="nil"/>
              <w:bottom w:val="nil"/>
              <w:right w:val="nil"/>
            </w:tcBorders>
            <w:shd w:val="clear" w:color="auto" w:fill="auto"/>
            <w:noWrap/>
            <w:vAlign w:val="center"/>
            <w:hideMark/>
          </w:tcPr>
          <w:p w14:paraId="3843A346"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c>
          <w:tcPr>
            <w:tcW w:w="951" w:type="dxa"/>
            <w:tcBorders>
              <w:top w:val="nil"/>
              <w:left w:val="nil"/>
              <w:bottom w:val="nil"/>
              <w:right w:val="nil"/>
            </w:tcBorders>
            <w:shd w:val="clear" w:color="auto" w:fill="auto"/>
            <w:noWrap/>
            <w:vAlign w:val="bottom"/>
            <w:hideMark/>
          </w:tcPr>
          <w:p w14:paraId="15DB96BD"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843" w:type="dxa"/>
            <w:tcBorders>
              <w:top w:val="nil"/>
              <w:left w:val="nil"/>
              <w:bottom w:val="nil"/>
              <w:right w:val="nil"/>
            </w:tcBorders>
            <w:shd w:val="clear" w:color="auto" w:fill="auto"/>
            <w:noWrap/>
            <w:vAlign w:val="bottom"/>
            <w:hideMark/>
          </w:tcPr>
          <w:p w14:paraId="24329020"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286" w:type="dxa"/>
            <w:tcBorders>
              <w:top w:val="nil"/>
              <w:left w:val="nil"/>
              <w:bottom w:val="nil"/>
              <w:right w:val="nil"/>
            </w:tcBorders>
            <w:shd w:val="clear" w:color="auto" w:fill="auto"/>
            <w:noWrap/>
            <w:vAlign w:val="bottom"/>
            <w:hideMark/>
          </w:tcPr>
          <w:p w14:paraId="42CFEFB2"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r>
      <w:tr w:rsidR="00A06DE5" w:rsidRPr="00B6549D" w14:paraId="1732452B" w14:textId="77777777" w:rsidTr="005C0F11">
        <w:trPr>
          <w:trHeight w:val="290"/>
        </w:trPr>
        <w:tc>
          <w:tcPr>
            <w:tcW w:w="4080" w:type="dxa"/>
            <w:tcBorders>
              <w:top w:val="nil"/>
              <w:left w:val="nil"/>
              <w:bottom w:val="nil"/>
              <w:right w:val="nil"/>
            </w:tcBorders>
            <w:shd w:val="clear" w:color="auto" w:fill="auto"/>
            <w:noWrap/>
            <w:vAlign w:val="bottom"/>
            <w:hideMark/>
          </w:tcPr>
          <w:p w14:paraId="1EF048BB" w14:textId="77777777" w:rsidR="00A06DE5" w:rsidRPr="00B6549D" w:rsidRDefault="00A06DE5" w:rsidP="005C0F11">
            <w:pPr>
              <w:spacing w:after="0" w:line="480" w:lineRule="auto"/>
              <w:jc w:val="right"/>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Labour</w:t>
            </w:r>
          </w:p>
        </w:tc>
        <w:tc>
          <w:tcPr>
            <w:tcW w:w="1036" w:type="dxa"/>
            <w:tcBorders>
              <w:top w:val="nil"/>
              <w:left w:val="nil"/>
              <w:bottom w:val="nil"/>
              <w:right w:val="nil"/>
            </w:tcBorders>
            <w:shd w:val="clear" w:color="auto" w:fill="auto"/>
            <w:noWrap/>
            <w:vAlign w:val="bottom"/>
            <w:hideMark/>
          </w:tcPr>
          <w:p w14:paraId="0322DF51"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387</w:t>
            </w:r>
          </w:p>
        </w:tc>
        <w:tc>
          <w:tcPr>
            <w:tcW w:w="1793" w:type="dxa"/>
            <w:tcBorders>
              <w:top w:val="nil"/>
              <w:left w:val="nil"/>
              <w:bottom w:val="nil"/>
              <w:right w:val="nil"/>
            </w:tcBorders>
            <w:shd w:val="clear" w:color="auto" w:fill="auto"/>
            <w:noWrap/>
            <w:vAlign w:val="center"/>
            <w:hideMark/>
          </w:tcPr>
          <w:p w14:paraId="6BDDCE6F"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1.0647</w:t>
            </w:r>
          </w:p>
        </w:tc>
        <w:tc>
          <w:tcPr>
            <w:tcW w:w="1251" w:type="dxa"/>
            <w:tcBorders>
              <w:top w:val="nil"/>
              <w:left w:val="nil"/>
              <w:bottom w:val="nil"/>
              <w:right w:val="nil"/>
            </w:tcBorders>
            <w:shd w:val="clear" w:color="auto" w:fill="auto"/>
            <w:noWrap/>
            <w:vAlign w:val="center"/>
            <w:hideMark/>
          </w:tcPr>
          <w:p w14:paraId="37457861"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c>
          <w:tcPr>
            <w:tcW w:w="951" w:type="dxa"/>
            <w:tcBorders>
              <w:top w:val="nil"/>
              <w:left w:val="nil"/>
              <w:bottom w:val="nil"/>
              <w:right w:val="nil"/>
            </w:tcBorders>
            <w:shd w:val="clear" w:color="auto" w:fill="auto"/>
            <w:noWrap/>
            <w:vAlign w:val="bottom"/>
            <w:hideMark/>
          </w:tcPr>
          <w:p w14:paraId="7F27FBF9"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843" w:type="dxa"/>
            <w:tcBorders>
              <w:top w:val="nil"/>
              <w:left w:val="nil"/>
              <w:bottom w:val="nil"/>
              <w:right w:val="nil"/>
            </w:tcBorders>
            <w:shd w:val="clear" w:color="auto" w:fill="auto"/>
            <w:noWrap/>
            <w:vAlign w:val="bottom"/>
            <w:hideMark/>
          </w:tcPr>
          <w:p w14:paraId="3BFA7E63"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286" w:type="dxa"/>
            <w:tcBorders>
              <w:top w:val="nil"/>
              <w:left w:val="nil"/>
              <w:bottom w:val="nil"/>
              <w:right w:val="nil"/>
            </w:tcBorders>
            <w:shd w:val="clear" w:color="auto" w:fill="auto"/>
            <w:noWrap/>
            <w:vAlign w:val="bottom"/>
            <w:hideMark/>
          </w:tcPr>
          <w:p w14:paraId="13CF6A6B"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r>
      <w:tr w:rsidR="00A06DE5" w:rsidRPr="00B6549D" w14:paraId="747F0BC2" w14:textId="77777777" w:rsidTr="005C0F11">
        <w:trPr>
          <w:trHeight w:val="290"/>
        </w:trPr>
        <w:tc>
          <w:tcPr>
            <w:tcW w:w="4080" w:type="dxa"/>
            <w:tcBorders>
              <w:top w:val="nil"/>
              <w:left w:val="nil"/>
              <w:bottom w:val="nil"/>
              <w:right w:val="nil"/>
            </w:tcBorders>
            <w:shd w:val="clear" w:color="auto" w:fill="auto"/>
            <w:noWrap/>
            <w:vAlign w:val="bottom"/>
            <w:hideMark/>
          </w:tcPr>
          <w:p w14:paraId="7E94423B" w14:textId="77777777" w:rsidR="00A06DE5" w:rsidRPr="00B6549D" w:rsidRDefault="00A06DE5" w:rsidP="005C0F11">
            <w:pPr>
              <w:spacing w:after="0" w:line="480" w:lineRule="auto"/>
              <w:jc w:val="right"/>
              <w:rPr>
                <w:rFonts w:ascii="Times New Roman" w:eastAsia="Times New Roman" w:hAnsi="Times New Roman" w:cs="Times New Roman"/>
                <w:color w:val="000000"/>
                <w:sz w:val="24"/>
                <w:szCs w:val="24"/>
                <w:lang w:eastAsia="en-GB"/>
              </w:rPr>
            </w:pPr>
            <w:proofErr w:type="spellStart"/>
            <w:r w:rsidRPr="00B6549D">
              <w:rPr>
                <w:rFonts w:ascii="Times New Roman" w:eastAsia="Times New Roman" w:hAnsi="Times New Roman" w:cs="Times New Roman"/>
                <w:color w:val="000000"/>
                <w:sz w:val="24"/>
                <w:szCs w:val="24"/>
                <w:lang w:eastAsia="en-GB"/>
              </w:rPr>
              <w:t>Other</w:t>
            </w:r>
            <w:r w:rsidRPr="00B6549D">
              <w:rPr>
                <w:rFonts w:ascii="Times New Roman" w:eastAsia="Times New Roman" w:hAnsi="Times New Roman" w:cs="Times New Roman"/>
                <w:color w:val="000000"/>
                <w:sz w:val="24"/>
                <w:szCs w:val="24"/>
                <w:vertAlign w:val="superscript"/>
                <w:lang w:eastAsia="en-GB"/>
              </w:rPr>
              <w:t>a</w:t>
            </w:r>
            <w:proofErr w:type="spellEnd"/>
          </w:p>
        </w:tc>
        <w:tc>
          <w:tcPr>
            <w:tcW w:w="1036" w:type="dxa"/>
            <w:tcBorders>
              <w:top w:val="nil"/>
              <w:left w:val="nil"/>
              <w:bottom w:val="nil"/>
              <w:right w:val="nil"/>
            </w:tcBorders>
            <w:shd w:val="clear" w:color="auto" w:fill="auto"/>
            <w:noWrap/>
            <w:vAlign w:val="bottom"/>
            <w:hideMark/>
          </w:tcPr>
          <w:p w14:paraId="18BDD9CE"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319</w:t>
            </w:r>
          </w:p>
        </w:tc>
        <w:tc>
          <w:tcPr>
            <w:tcW w:w="1793" w:type="dxa"/>
            <w:tcBorders>
              <w:top w:val="nil"/>
              <w:left w:val="nil"/>
              <w:bottom w:val="nil"/>
              <w:right w:val="nil"/>
            </w:tcBorders>
            <w:shd w:val="clear" w:color="auto" w:fill="auto"/>
            <w:noWrap/>
            <w:vAlign w:val="center"/>
            <w:hideMark/>
          </w:tcPr>
          <w:p w14:paraId="46597DCA"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1.0629</w:t>
            </w:r>
          </w:p>
        </w:tc>
        <w:tc>
          <w:tcPr>
            <w:tcW w:w="1251" w:type="dxa"/>
            <w:tcBorders>
              <w:top w:val="nil"/>
              <w:left w:val="nil"/>
              <w:bottom w:val="nil"/>
              <w:right w:val="nil"/>
            </w:tcBorders>
            <w:shd w:val="clear" w:color="auto" w:fill="auto"/>
            <w:noWrap/>
            <w:vAlign w:val="center"/>
            <w:hideMark/>
          </w:tcPr>
          <w:p w14:paraId="723B92EF"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c>
          <w:tcPr>
            <w:tcW w:w="951" w:type="dxa"/>
            <w:tcBorders>
              <w:top w:val="nil"/>
              <w:left w:val="nil"/>
              <w:bottom w:val="nil"/>
              <w:right w:val="nil"/>
            </w:tcBorders>
            <w:shd w:val="clear" w:color="auto" w:fill="auto"/>
            <w:noWrap/>
            <w:vAlign w:val="bottom"/>
            <w:hideMark/>
          </w:tcPr>
          <w:p w14:paraId="7280D1E2"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843" w:type="dxa"/>
            <w:tcBorders>
              <w:top w:val="nil"/>
              <w:left w:val="nil"/>
              <w:bottom w:val="nil"/>
              <w:right w:val="nil"/>
            </w:tcBorders>
            <w:shd w:val="clear" w:color="auto" w:fill="auto"/>
            <w:noWrap/>
            <w:vAlign w:val="bottom"/>
            <w:hideMark/>
          </w:tcPr>
          <w:p w14:paraId="5300BD11"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286" w:type="dxa"/>
            <w:tcBorders>
              <w:top w:val="nil"/>
              <w:left w:val="nil"/>
              <w:bottom w:val="nil"/>
              <w:right w:val="nil"/>
            </w:tcBorders>
            <w:shd w:val="clear" w:color="auto" w:fill="auto"/>
            <w:noWrap/>
            <w:vAlign w:val="bottom"/>
            <w:hideMark/>
          </w:tcPr>
          <w:p w14:paraId="5E6219A7"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r>
      <w:tr w:rsidR="00A06DE5" w:rsidRPr="00B6549D" w14:paraId="2816354B" w14:textId="77777777" w:rsidTr="005C0F11">
        <w:trPr>
          <w:trHeight w:val="290"/>
        </w:trPr>
        <w:tc>
          <w:tcPr>
            <w:tcW w:w="4080" w:type="dxa"/>
            <w:tcBorders>
              <w:top w:val="nil"/>
              <w:left w:val="nil"/>
              <w:bottom w:val="nil"/>
              <w:right w:val="nil"/>
            </w:tcBorders>
            <w:shd w:val="clear" w:color="auto" w:fill="auto"/>
            <w:noWrap/>
            <w:vAlign w:val="bottom"/>
            <w:hideMark/>
          </w:tcPr>
          <w:p w14:paraId="48F3077D" w14:textId="77777777" w:rsidR="00A06DE5" w:rsidRPr="00B6549D" w:rsidRDefault="00A06DE5" w:rsidP="005C0F11">
            <w:pPr>
              <w:spacing w:after="0" w:line="480" w:lineRule="auto"/>
              <w:jc w:val="right"/>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Didn't Vote</w:t>
            </w:r>
          </w:p>
        </w:tc>
        <w:tc>
          <w:tcPr>
            <w:tcW w:w="1036" w:type="dxa"/>
            <w:tcBorders>
              <w:top w:val="nil"/>
              <w:left w:val="nil"/>
              <w:bottom w:val="nil"/>
              <w:right w:val="nil"/>
            </w:tcBorders>
            <w:shd w:val="clear" w:color="auto" w:fill="auto"/>
            <w:noWrap/>
            <w:vAlign w:val="bottom"/>
            <w:hideMark/>
          </w:tcPr>
          <w:p w14:paraId="2E73238C"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367</w:t>
            </w:r>
          </w:p>
        </w:tc>
        <w:tc>
          <w:tcPr>
            <w:tcW w:w="1793" w:type="dxa"/>
            <w:tcBorders>
              <w:top w:val="nil"/>
              <w:left w:val="nil"/>
              <w:bottom w:val="nil"/>
              <w:right w:val="nil"/>
            </w:tcBorders>
            <w:shd w:val="clear" w:color="auto" w:fill="auto"/>
            <w:noWrap/>
            <w:vAlign w:val="center"/>
            <w:hideMark/>
          </w:tcPr>
          <w:p w14:paraId="1227833C"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1.0286</w:t>
            </w:r>
          </w:p>
        </w:tc>
        <w:tc>
          <w:tcPr>
            <w:tcW w:w="1251" w:type="dxa"/>
            <w:tcBorders>
              <w:top w:val="nil"/>
              <w:left w:val="nil"/>
              <w:bottom w:val="nil"/>
              <w:right w:val="nil"/>
            </w:tcBorders>
            <w:shd w:val="clear" w:color="auto" w:fill="auto"/>
            <w:noWrap/>
            <w:vAlign w:val="center"/>
            <w:hideMark/>
          </w:tcPr>
          <w:p w14:paraId="10E25251"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c>
          <w:tcPr>
            <w:tcW w:w="951" w:type="dxa"/>
            <w:tcBorders>
              <w:top w:val="nil"/>
              <w:left w:val="nil"/>
              <w:bottom w:val="nil"/>
              <w:right w:val="nil"/>
            </w:tcBorders>
            <w:shd w:val="clear" w:color="auto" w:fill="auto"/>
            <w:noWrap/>
            <w:vAlign w:val="bottom"/>
            <w:hideMark/>
          </w:tcPr>
          <w:p w14:paraId="557CA5C5"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843" w:type="dxa"/>
            <w:tcBorders>
              <w:top w:val="nil"/>
              <w:left w:val="nil"/>
              <w:bottom w:val="nil"/>
              <w:right w:val="nil"/>
            </w:tcBorders>
            <w:shd w:val="clear" w:color="auto" w:fill="auto"/>
            <w:noWrap/>
            <w:vAlign w:val="bottom"/>
            <w:hideMark/>
          </w:tcPr>
          <w:p w14:paraId="29F0672F"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286" w:type="dxa"/>
            <w:tcBorders>
              <w:top w:val="nil"/>
              <w:left w:val="nil"/>
              <w:bottom w:val="nil"/>
              <w:right w:val="nil"/>
            </w:tcBorders>
            <w:shd w:val="clear" w:color="auto" w:fill="auto"/>
            <w:noWrap/>
            <w:vAlign w:val="bottom"/>
            <w:hideMark/>
          </w:tcPr>
          <w:p w14:paraId="06B35024"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r>
      <w:tr w:rsidR="00A06DE5" w:rsidRPr="00B6549D" w14:paraId="1E47C9A3" w14:textId="77777777" w:rsidTr="005C0F11">
        <w:trPr>
          <w:trHeight w:val="290"/>
        </w:trPr>
        <w:tc>
          <w:tcPr>
            <w:tcW w:w="4080" w:type="dxa"/>
            <w:tcBorders>
              <w:top w:val="nil"/>
              <w:left w:val="nil"/>
              <w:bottom w:val="nil"/>
              <w:right w:val="nil"/>
            </w:tcBorders>
            <w:shd w:val="clear" w:color="auto" w:fill="auto"/>
            <w:noWrap/>
            <w:vAlign w:val="bottom"/>
            <w:hideMark/>
          </w:tcPr>
          <w:p w14:paraId="77074B45" w14:textId="77777777" w:rsidR="00A06DE5" w:rsidRPr="00B6549D" w:rsidRDefault="00A06DE5" w:rsidP="005C0F11">
            <w:pPr>
              <w:spacing w:after="0" w:line="480" w:lineRule="auto"/>
              <w:rPr>
                <w:rFonts w:ascii="Times New Roman" w:eastAsia="Times New Roman" w:hAnsi="Times New Roman" w:cs="Times New Roman"/>
                <w:b/>
                <w:bCs/>
                <w:color w:val="000000"/>
                <w:sz w:val="24"/>
                <w:szCs w:val="24"/>
                <w:lang w:eastAsia="en-GB"/>
              </w:rPr>
            </w:pPr>
            <w:r w:rsidRPr="00B6549D">
              <w:rPr>
                <w:rFonts w:ascii="Times New Roman" w:eastAsia="Times New Roman" w:hAnsi="Times New Roman" w:cs="Times New Roman"/>
                <w:b/>
                <w:bCs/>
                <w:color w:val="000000"/>
                <w:sz w:val="24"/>
                <w:szCs w:val="24"/>
                <w:lang w:eastAsia="en-GB"/>
              </w:rPr>
              <w:t>Race</w:t>
            </w:r>
          </w:p>
        </w:tc>
        <w:tc>
          <w:tcPr>
            <w:tcW w:w="1036" w:type="dxa"/>
            <w:tcBorders>
              <w:top w:val="nil"/>
              <w:left w:val="nil"/>
              <w:bottom w:val="nil"/>
              <w:right w:val="nil"/>
            </w:tcBorders>
            <w:shd w:val="clear" w:color="auto" w:fill="auto"/>
            <w:noWrap/>
            <w:vAlign w:val="bottom"/>
            <w:hideMark/>
          </w:tcPr>
          <w:p w14:paraId="6DDF8BC7" w14:textId="77777777" w:rsidR="00A06DE5" w:rsidRPr="00B6549D" w:rsidRDefault="00A06DE5" w:rsidP="005C0F11">
            <w:pPr>
              <w:spacing w:after="0" w:line="480" w:lineRule="auto"/>
              <w:rPr>
                <w:rFonts w:ascii="Times New Roman" w:eastAsia="Times New Roman" w:hAnsi="Times New Roman" w:cs="Times New Roman"/>
                <w:b/>
                <w:bCs/>
                <w:color w:val="000000"/>
                <w:sz w:val="24"/>
                <w:szCs w:val="24"/>
                <w:lang w:eastAsia="en-GB"/>
              </w:rPr>
            </w:pPr>
          </w:p>
        </w:tc>
        <w:tc>
          <w:tcPr>
            <w:tcW w:w="1793" w:type="dxa"/>
            <w:tcBorders>
              <w:top w:val="nil"/>
              <w:left w:val="nil"/>
              <w:bottom w:val="nil"/>
              <w:right w:val="nil"/>
            </w:tcBorders>
            <w:shd w:val="clear" w:color="auto" w:fill="auto"/>
            <w:noWrap/>
            <w:vAlign w:val="center"/>
            <w:hideMark/>
          </w:tcPr>
          <w:p w14:paraId="340238EB"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c>
          <w:tcPr>
            <w:tcW w:w="1251" w:type="dxa"/>
            <w:tcBorders>
              <w:top w:val="nil"/>
              <w:left w:val="nil"/>
              <w:bottom w:val="nil"/>
              <w:right w:val="nil"/>
            </w:tcBorders>
            <w:shd w:val="clear" w:color="auto" w:fill="auto"/>
            <w:noWrap/>
            <w:vAlign w:val="center"/>
            <w:hideMark/>
          </w:tcPr>
          <w:p w14:paraId="544E714D"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c>
          <w:tcPr>
            <w:tcW w:w="951" w:type="dxa"/>
            <w:tcBorders>
              <w:top w:val="nil"/>
              <w:left w:val="nil"/>
              <w:bottom w:val="nil"/>
              <w:right w:val="nil"/>
            </w:tcBorders>
            <w:shd w:val="clear" w:color="auto" w:fill="auto"/>
            <w:noWrap/>
            <w:vAlign w:val="bottom"/>
            <w:hideMark/>
          </w:tcPr>
          <w:p w14:paraId="605D8052"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c>
          <w:tcPr>
            <w:tcW w:w="1843" w:type="dxa"/>
            <w:tcBorders>
              <w:top w:val="nil"/>
              <w:left w:val="nil"/>
              <w:bottom w:val="nil"/>
              <w:right w:val="nil"/>
            </w:tcBorders>
            <w:shd w:val="clear" w:color="auto" w:fill="auto"/>
            <w:noWrap/>
            <w:vAlign w:val="bottom"/>
            <w:hideMark/>
          </w:tcPr>
          <w:p w14:paraId="7E10B276" w14:textId="77777777" w:rsidR="00A06DE5" w:rsidRPr="00B6549D" w:rsidRDefault="00A06DE5" w:rsidP="005C0F11">
            <w:pPr>
              <w:spacing w:after="0" w:line="480" w:lineRule="auto"/>
              <w:rPr>
                <w:rFonts w:ascii="Times New Roman" w:eastAsia="Times New Roman" w:hAnsi="Times New Roman" w:cs="Times New Roman"/>
                <w:sz w:val="24"/>
                <w:szCs w:val="24"/>
                <w:lang w:eastAsia="en-GB"/>
              </w:rPr>
            </w:pPr>
          </w:p>
        </w:tc>
        <w:tc>
          <w:tcPr>
            <w:tcW w:w="1286" w:type="dxa"/>
            <w:tcBorders>
              <w:top w:val="nil"/>
              <w:left w:val="nil"/>
              <w:bottom w:val="nil"/>
              <w:right w:val="nil"/>
            </w:tcBorders>
            <w:shd w:val="clear" w:color="auto" w:fill="auto"/>
            <w:noWrap/>
            <w:vAlign w:val="bottom"/>
            <w:hideMark/>
          </w:tcPr>
          <w:p w14:paraId="619B4F8D" w14:textId="77777777" w:rsidR="00A06DE5" w:rsidRPr="00B6549D" w:rsidRDefault="00A06DE5" w:rsidP="005C0F11">
            <w:pPr>
              <w:spacing w:after="0" w:line="480" w:lineRule="auto"/>
              <w:rPr>
                <w:rFonts w:ascii="Times New Roman" w:eastAsia="Times New Roman" w:hAnsi="Times New Roman" w:cs="Times New Roman"/>
                <w:sz w:val="24"/>
                <w:szCs w:val="24"/>
                <w:lang w:eastAsia="en-GB"/>
              </w:rPr>
            </w:pPr>
          </w:p>
        </w:tc>
      </w:tr>
      <w:tr w:rsidR="00A06DE5" w:rsidRPr="00B6549D" w14:paraId="6ED49E1D" w14:textId="77777777" w:rsidTr="005C0F11">
        <w:trPr>
          <w:trHeight w:val="290"/>
        </w:trPr>
        <w:tc>
          <w:tcPr>
            <w:tcW w:w="4080" w:type="dxa"/>
            <w:tcBorders>
              <w:top w:val="nil"/>
              <w:left w:val="nil"/>
              <w:bottom w:val="nil"/>
              <w:right w:val="nil"/>
            </w:tcBorders>
            <w:shd w:val="clear" w:color="auto" w:fill="auto"/>
            <w:noWrap/>
            <w:vAlign w:val="bottom"/>
            <w:hideMark/>
          </w:tcPr>
          <w:p w14:paraId="430F3DE4" w14:textId="77777777" w:rsidR="00A06DE5" w:rsidRPr="00B6549D" w:rsidRDefault="00A06DE5" w:rsidP="005C0F11">
            <w:pPr>
              <w:spacing w:after="0" w:line="480" w:lineRule="auto"/>
              <w:jc w:val="right"/>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White</w:t>
            </w:r>
          </w:p>
        </w:tc>
        <w:tc>
          <w:tcPr>
            <w:tcW w:w="1036" w:type="dxa"/>
            <w:tcBorders>
              <w:top w:val="nil"/>
              <w:left w:val="nil"/>
              <w:bottom w:val="nil"/>
              <w:right w:val="nil"/>
            </w:tcBorders>
            <w:shd w:val="clear" w:color="auto" w:fill="auto"/>
            <w:noWrap/>
            <w:vAlign w:val="center"/>
            <w:hideMark/>
          </w:tcPr>
          <w:p w14:paraId="3AC63F33"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793" w:type="dxa"/>
            <w:tcBorders>
              <w:top w:val="nil"/>
              <w:left w:val="nil"/>
              <w:bottom w:val="nil"/>
              <w:right w:val="nil"/>
            </w:tcBorders>
            <w:shd w:val="clear" w:color="auto" w:fill="auto"/>
            <w:noWrap/>
            <w:vAlign w:val="center"/>
            <w:hideMark/>
          </w:tcPr>
          <w:p w14:paraId="62736C87"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251" w:type="dxa"/>
            <w:tcBorders>
              <w:top w:val="nil"/>
              <w:left w:val="nil"/>
              <w:bottom w:val="nil"/>
              <w:right w:val="nil"/>
            </w:tcBorders>
            <w:shd w:val="clear" w:color="auto" w:fill="auto"/>
            <w:noWrap/>
            <w:vAlign w:val="center"/>
            <w:hideMark/>
          </w:tcPr>
          <w:p w14:paraId="0117718E"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951" w:type="dxa"/>
            <w:tcBorders>
              <w:top w:val="nil"/>
              <w:left w:val="nil"/>
              <w:bottom w:val="nil"/>
              <w:right w:val="nil"/>
            </w:tcBorders>
            <w:shd w:val="clear" w:color="auto" w:fill="auto"/>
            <w:noWrap/>
            <w:vAlign w:val="center"/>
            <w:hideMark/>
          </w:tcPr>
          <w:p w14:paraId="7B6C0762"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664</w:t>
            </w:r>
          </w:p>
        </w:tc>
        <w:tc>
          <w:tcPr>
            <w:tcW w:w="1843" w:type="dxa"/>
            <w:tcBorders>
              <w:top w:val="nil"/>
              <w:left w:val="nil"/>
              <w:bottom w:val="nil"/>
              <w:right w:val="nil"/>
            </w:tcBorders>
            <w:shd w:val="clear" w:color="auto" w:fill="auto"/>
            <w:noWrap/>
            <w:vAlign w:val="center"/>
            <w:hideMark/>
          </w:tcPr>
          <w:p w14:paraId="7A6440A5"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1.0375</w:t>
            </w:r>
          </w:p>
        </w:tc>
        <w:tc>
          <w:tcPr>
            <w:tcW w:w="1286" w:type="dxa"/>
            <w:tcBorders>
              <w:top w:val="nil"/>
              <w:left w:val="nil"/>
              <w:bottom w:val="nil"/>
              <w:right w:val="nil"/>
            </w:tcBorders>
            <w:shd w:val="clear" w:color="auto" w:fill="auto"/>
            <w:noWrap/>
            <w:vAlign w:val="center"/>
            <w:hideMark/>
          </w:tcPr>
          <w:p w14:paraId="73110408"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r>
      <w:tr w:rsidR="00A06DE5" w:rsidRPr="00B6549D" w14:paraId="2E827548" w14:textId="77777777" w:rsidTr="005C0F11">
        <w:trPr>
          <w:trHeight w:val="290"/>
        </w:trPr>
        <w:tc>
          <w:tcPr>
            <w:tcW w:w="4080" w:type="dxa"/>
            <w:tcBorders>
              <w:top w:val="nil"/>
              <w:left w:val="nil"/>
              <w:bottom w:val="nil"/>
              <w:right w:val="nil"/>
            </w:tcBorders>
            <w:shd w:val="clear" w:color="auto" w:fill="auto"/>
            <w:noWrap/>
            <w:vAlign w:val="bottom"/>
            <w:hideMark/>
          </w:tcPr>
          <w:p w14:paraId="6DC2BE6F" w14:textId="77777777" w:rsidR="00A06DE5" w:rsidRPr="00B6549D" w:rsidRDefault="00A06DE5" w:rsidP="005C0F11">
            <w:pPr>
              <w:spacing w:after="0" w:line="480" w:lineRule="auto"/>
              <w:jc w:val="right"/>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 xml:space="preserve">Black </w:t>
            </w:r>
          </w:p>
        </w:tc>
        <w:tc>
          <w:tcPr>
            <w:tcW w:w="1036" w:type="dxa"/>
            <w:tcBorders>
              <w:top w:val="nil"/>
              <w:left w:val="nil"/>
              <w:bottom w:val="nil"/>
              <w:right w:val="nil"/>
            </w:tcBorders>
            <w:shd w:val="clear" w:color="auto" w:fill="auto"/>
            <w:noWrap/>
            <w:vAlign w:val="center"/>
            <w:hideMark/>
          </w:tcPr>
          <w:p w14:paraId="6310AAEC"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793" w:type="dxa"/>
            <w:tcBorders>
              <w:top w:val="nil"/>
              <w:left w:val="nil"/>
              <w:bottom w:val="nil"/>
              <w:right w:val="nil"/>
            </w:tcBorders>
            <w:shd w:val="clear" w:color="auto" w:fill="auto"/>
            <w:noWrap/>
            <w:vAlign w:val="center"/>
            <w:hideMark/>
          </w:tcPr>
          <w:p w14:paraId="117A10A8"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251" w:type="dxa"/>
            <w:tcBorders>
              <w:top w:val="nil"/>
              <w:left w:val="nil"/>
              <w:bottom w:val="nil"/>
              <w:right w:val="nil"/>
            </w:tcBorders>
            <w:shd w:val="clear" w:color="auto" w:fill="auto"/>
            <w:noWrap/>
            <w:vAlign w:val="center"/>
            <w:hideMark/>
          </w:tcPr>
          <w:p w14:paraId="12DDA63F"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951" w:type="dxa"/>
            <w:tcBorders>
              <w:top w:val="nil"/>
              <w:left w:val="nil"/>
              <w:bottom w:val="nil"/>
              <w:right w:val="nil"/>
            </w:tcBorders>
            <w:shd w:val="clear" w:color="auto" w:fill="auto"/>
            <w:noWrap/>
            <w:vAlign w:val="center"/>
            <w:hideMark/>
          </w:tcPr>
          <w:p w14:paraId="5C3F6E9D"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125</w:t>
            </w:r>
          </w:p>
        </w:tc>
        <w:tc>
          <w:tcPr>
            <w:tcW w:w="1843" w:type="dxa"/>
            <w:tcBorders>
              <w:top w:val="nil"/>
              <w:left w:val="nil"/>
              <w:bottom w:val="nil"/>
              <w:right w:val="nil"/>
            </w:tcBorders>
            <w:shd w:val="clear" w:color="auto" w:fill="auto"/>
            <w:noWrap/>
            <w:vAlign w:val="center"/>
            <w:hideMark/>
          </w:tcPr>
          <w:p w14:paraId="088371ED"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c>
          <w:tcPr>
            <w:tcW w:w="1286" w:type="dxa"/>
            <w:tcBorders>
              <w:top w:val="nil"/>
              <w:left w:val="nil"/>
              <w:bottom w:val="nil"/>
              <w:right w:val="nil"/>
            </w:tcBorders>
            <w:shd w:val="clear" w:color="auto" w:fill="auto"/>
            <w:noWrap/>
            <w:vAlign w:val="center"/>
            <w:hideMark/>
          </w:tcPr>
          <w:p w14:paraId="35B6525C"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r>
      <w:tr w:rsidR="00A06DE5" w:rsidRPr="00B6549D" w14:paraId="02610FEF" w14:textId="77777777" w:rsidTr="005C0F11">
        <w:trPr>
          <w:trHeight w:val="290"/>
        </w:trPr>
        <w:tc>
          <w:tcPr>
            <w:tcW w:w="4080" w:type="dxa"/>
            <w:tcBorders>
              <w:top w:val="nil"/>
              <w:left w:val="nil"/>
              <w:bottom w:val="nil"/>
              <w:right w:val="nil"/>
            </w:tcBorders>
            <w:shd w:val="clear" w:color="auto" w:fill="auto"/>
            <w:noWrap/>
            <w:vAlign w:val="bottom"/>
            <w:hideMark/>
          </w:tcPr>
          <w:p w14:paraId="5DDA072C" w14:textId="77777777" w:rsidR="00A06DE5" w:rsidRPr="00B6549D" w:rsidRDefault="00A06DE5" w:rsidP="005C0F11">
            <w:pPr>
              <w:spacing w:after="0" w:line="480" w:lineRule="auto"/>
              <w:jc w:val="right"/>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Hispanic</w:t>
            </w:r>
          </w:p>
        </w:tc>
        <w:tc>
          <w:tcPr>
            <w:tcW w:w="1036" w:type="dxa"/>
            <w:tcBorders>
              <w:top w:val="nil"/>
              <w:left w:val="nil"/>
              <w:bottom w:val="nil"/>
              <w:right w:val="nil"/>
            </w:tcBorders>
            <w:shd w:val="clear" w:color="auto" w:fill="auto"/>
            <w:noWrap/>
            <w:vAlign w:val="center"/>
            <w:hideMark/>
          </w:tcPr>
          <w:p w14:paraId="10520FC9"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793" w:type="dxa"/>
            <w:tcBorders>
              <w:top w:val="nil"/>
              <w:left w:val="nil"/>
              <w:bottom w:val="nil"/>
              <w:right w:val="nil"/>
            </w:tcBorders>
            <w:shd w:val="clear" w:color="auto" w:fill="auto"/>
            <w:noWrap/>
            <w:vAlign w:val="center"/>
            <w:hideMark/>
          </w:tcPr>
          <w:p w14:paraId="37343B9B"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251" w:type="dxa"/>
            <w:tcBorders>
              <w:top w:val="nil"/>
              <w:left w:val="nil"/>
              <w:bottom w:val="nil"/>
              <w:right w:val="nil"/>
            </w:tcBorders>
            <w:shd w:val="clear" w:color="auto" w:fill="auto"/>
            <w:noWrap/>
            <w:vAlign w:val="center"/>
            <w:hideMark/>
          </w:tcPr>
          <w:p w14:paraId="69DF7BE1"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951" w:type="dxa"/>
            <w:tcBorders>
              <w:top w:val="nil"/>
              <w:left w:val="nil"/>
              <w:bottom w:val="nil"/>
              <w:right w:val="nil"/>
            </w:tcBorders>
            <w:shd w:val="clear" w:color="auto" w:fill="auto"/>
            <w:noWrap/>
            <w:vAlign w:val="center"/>
            <w:hideMark/>
          </w:tcPr>
          <w:p w14:paraId="3DA04706"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162</w:t>
            </w:r>
          </w:p>
        </w:tc>
        <w:tc>
          <w:tcPr>
            <w:tcW w:w="1843" w:type="dxa"/>
            <w:tcBorders>
              <w:top w:val="nil"/>
              <w:left w:val="nil"/>
              <w:bottom w:val="nil"/>
              <w:right w:val="nil"/>
            </w:tcBorders>
            <w:shd w:val="clear" w:color="auto" w:fill="auto"/>
            <w:noWrap/>
            <w:vAlign w:val="center"/>
            <w:hideMark/>
          </w:tcPr>
          <w:p w14:paraId="48D17451"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1.0351</w:t>
            </w:r>
          </w:p>
        </w:tc>
        <w:tc>
          <w:tcPr>
            <w:tcW w:w="1286" w:type="dxa"/>
            <w:tcBorders>
              <w:top w:val="nil"/>
              <w:left w:val="nil"/>
              <w:bottom w:val="nil"/>
              <w:right w:val="nil"/>
            </w:tcBorders>
            <w:shd w:val="clear" w:color="auto" w:fill="auto"/>
            <w:noWrap/>
            <w:vAlign w:val="center"/>
            <w:hideMark/>
          </w:tcPr>
          <w:p w14:paraId="266817AD"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r>
      <w:tr w:rsidR="00A06DE5" w:rsidRPr="00B6549D" w14:paraId="2C5EF24E" w14:textId="77777777" w:rsidTr="005C0F11">
        <w:trPr>
          <w:trHeight w:val="290"/>
        </w:trPr>
        <w:tc>
          <w:tcPr>
            <w:tcW w:w="4080" w:type="dxa"/>
            <w:tcBorders>
              <w:top w:val="nil"/>
              <w:left w:val="nil"/>
              <w:bottom w:val="nil"/>
              <w:right w:val="nil"/>
            </w:tcBorders>
            <w:shd w:val="clear" w:color="auto" w:fill="auto"/>
            <w:noWrap/>
            <w:vAlign w:val="bottom"/>
            <w:hideMark/>
          </w:tcPr>
          <w:p w14:paraId="60ACED42" w14:textId="77777777" w:rsidR="00A06DE5" w:rsidRPr="00B6549D" w:rsidRDefault="00A06DE5" w:rsidP="005C0F11">
            <w:pPr>
              <w:spacing w:after="0" w:line="480" w:lineRule="auto"/>
              <w:jc w:val="right"/>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 xml:space="preserve">Other persons of </w:t>
            </w:r>
            <w:proofErr w:type="spellStart"/>
            <w:r w:rsidRPr="00B6549D">
              <w:rPr>
                <w:rFonts w:ascii="Times New Roman" w:eastAsia="Times New Roman" w:hAnsi="Times New Roman" w:cs="Times New Roman"/>
                <w:color w:val="000000"/>
                <w:sz w:val="24"/>
                <w:szCs w:val="24"/>
                <w:lang w:eastAsia="en-GB"/>
              </w:rPr>
              <w:t>color</w:t>
            </w:r>
            <w:r w:rsidRPr="00B6549D">
              <w:rPr>
                <w:rFonts w:ascii="Times New Roman" w:eastAsia="Times New Roman" w:hAnsi="Times New Roman" w:cs="Times New Roman"/>
                <w:color w:val="000000"/>
                <w:sz w:val="24"/>
                <w:szCs w:val="24"/>
                <w:vertAlign w:val="superscript"/>
                <w:lang w:eastAsia="en-GB"/>
              </w:rPr>
              <w:t>b</w:t>
            </w:r>
            <w:proofErr w:type="spellEnd"/>
          </w:p>
        </w:tc>
        <w:tc>
          <w:tcPr>
            <w:tcW w:w="1036" w:type="dxa"/>
            <w:tcBorders>
              <w:top w:val="nil"/>
              <w:left w:val="nil"/>
              <w:bottom w:val="nil"/>
              <w:right w:val="nil"/>
            </w:tcBorders>
            <w:shd w:val="clear" w:color="auto" w:fill="auto"/>
            <w:noWrap/>
            <w:vAlign w:val="center"/>
            <w:hideMark/>
          </w:tcPr>
          <w:p w14:paraId="6516E7F9"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793" w:type="dxa"/>
            <w:tcBorders>
              <w:top w:val="nil"/>
              <w:left w:val="nil"/>
              <w:bottom w:val="nil"/>
              <w:right w:val="nil"/>
            </w:tcBorders>
            <w:shd w:val="clear" w:color="auto" w:fill="auto"/>
            <w:noWrap/>
            <w:vAlign w:val="center"/>
            <w:hideMark/>
          </w:tcPr>
          <w:p w14:paraId="3ACE3AFC"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251" w:type="dxa"/>
            <w:tcBorders>
              <w:top w:val="nil"/>
              <w:left w:val="nil"/>
              <w:bottom w:val="nil"/>
              <w:right w:val="nil"/>
            </w:tcBorders>
            <w:shd w:val="clear" w:color="auto" w:fill="auto"/>
            <w:noWrap/>
            <w:vAlign w:val="center"/>
            <w:hideMark/>
          </w:tcPr>
          <w:p w14:paraId="14B9B53C"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951" w:type="dxa"/>
            <w:tcBorders>
              <w:top w:val="nil"/>
              <w:left w:val="nil"/>
              <w:bottom w:val="nil"/>
              <w:right w:val="nil"/>
            </w:tcBorders>
            <w:shd w:val="clear" w:color="auto" w:fill="auto"/>
            <w:noWrap/>
            <w:vAlign w:val="center"/>
            <w:hideMark/>
          </w:tcPr>
          <w:p w14:paraId="336A708D"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88</w:t>
            </w:r>
          </w:p>
        </w:tc>
        <w:tc>
          <w:tcPr>
            <w:tcW w:w="1843" w:type="dxa"/>
            <w:tcBorders>
              <w:top w:val="nil"/>
              <w:left w:val="nil"/>
              <w:bottom w:val="nil"/>
              <w:right w:val="nil"/>
            </w:tcBorders>
            <w:shd w:val="clear" w:color="auto" w:fill="auto"/>
            <w:noWrap/>
            <w:vAlign w:val="center"/>
            <w:hideMark/>
          </w:tcPr>
          <w:p w14:paraId="156C9C14"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1.038</w:t>
            </w:r>
          </w:p>
        </w:tc>
        <w:tc>
          <w:tcPr>
            <w:tcW w:w="1286" w:type="dxa"/>
            <w:tcBorders>
              <w:top w:val="nil"/>
              <w:left w:val="nil"/>
              <w:bottom w:val="nil"/>
              <w:right w:val="nil"/>
            </w:tcBorders>
            <w:shd w:val="clear" w:color="auto" w:fill="auto"/>
            <w:noWrap/>
            <w:vAlign w:val="center"/>
            <w:hideMark/>
          </w:tcPr>
          <w:p w14:paraId="02AC705B"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r>
      <w:tr w:rsidR="00A06DE5" w:rsidRPr="00B6549D" w14:paraId="47DA8A97" w14:textId="77777777" w:rsidTr="005C0F11">
        <w:trPr>
          <w:trHeight w:val="290"/>
        </w:trPr>
        <w:tc>
          <w:tcPr>
            <w:tcW w:w="4080" w:type="dxa"/>
            <w:tcBorders>
              <w:top w:val="nil"/>
              <w:left w:val="nil"/>
              <w:bottom w:val="nil"/>
              <w:right w:val="nil"/>
            </w:tcBorders>
            <w:shd w:val="clear" w:color="auto" w:fill="auto"/>
            <w:noWrap/>
            <w:vAlign w:val="bottom"/>
            <w:hideMark/>
          </w:tcPr>
          <w:p w14:paraId="51826A5C" w14:textId="77777777" w:rsidR="00A06DE5" w:rsidRPr="00B6549D" w:rsidRDefault="00A06DE5" w:rsidP="005C0F11">
            <w:pPr>
              <w:spacing w:after="0" w:line="480" w:lineRule="auto"/>
              <w:rPr>
                <w:rFonts w:ascii="Times New Roman" w:eastAsia="Times New Roman" w:hAnsi="Times New Roman" w:cs="Times New Roman"/>
                <w:b/>
                <w:bCs/>
                <w:color w:val="000000"/>
                <w:sz w:val="24"/>
                <w:szCs w:val="24"/>
                <w:lang w:eastAsia="en-GB"/>
              </w:rPr>
            </w:pPr>
            <w:r w:rsidRPr="00B6549D">
              <w:rPr>
                <w:rFonts w:ascii="Times New Roman" w:eastAsia="Times New Roman" w:hAnsi="Times New Roman" w:cs="Times New Roman"/>
                <w:b/>
                <w:bCs/>
                <w:color w:val="000000"/>
                <w:sz w:val="24"/>
                <w:szCs w:val="24"/>
                <w:lang w:eastAsia="en-GB"/>
              </w:rPr>
              <w:t>Presidential Election 2020 Vote</w:t>
            </w:r>
          </w:p>
        </w:tc>
        <w:tc>
          <w:tcPr>
            <w:tcW w:w="1036" w:type="dxa"/>
            <w:tcBorders>
              <w:top w:val="nil"/>
              <w:left w:val="nil"/>
              <w:bottom w:val="nil"/>
              <w:right w:val="nil"/>
            </w:tcBorders>
            <w:shd w:val="clear" w:color="auto" w:fill="auto"/>
            <w:noWrap/>
            <w:vAlign w:val="center"/>
            <w:hideMark/>
          </w:tcPr>
          <w:p w14:paraId="13373BF8" w14:textId="77777777" w:rsidR="00A06DE5" w:rsidRPr="00B6549D" w:rsidRDefault="00A06DE5" w:rsidP="005C0F11">
            <w:pPr>
              <w:spacing w:after="0" w:line="480" w:lineRule="auto"/>
              <w:jc w:val="center"/>
              <w:rPr>
                <w:rFonts w:ascii="Times New Roman" w:eastAsia="Times New Roman" w:hAnsi="Times New Roman" w:cs="Times New Roman"/>
                <w:b/>
                <w:bCs/>
                <w:color w:val="000000"/>
                <w:sz w:val="24"/>
                <w:szCs w:val="24"/>
                <w:lang w:eastAsia="en-GB"/>
              </w:rPr>
            </w:pPr>
          </w:p>
        </w:tc>
        <w:tc>
          <w:tcPr>
            <w:tcW w:w="1793" w:type="dxa"/>
            <w:tcBorders>
              <w:top w:val="nil"/>
              <w:left w:val="nil"/>
              <w:bottom w:val="nil"/>
              <w:right w:val="nil"/>
            </w:tcBorders>
            <w:shd w:val="clear" w:color="auto" w:fill="auto"/>
            <w:noWrap/>
            <w:vAlign w:val="center"/>
            <w:hideMark/>
          </w:tcPr>
          <w:p w14:paraId="490445D3"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c>
          <w:tcPr>
            <w:tcW w:w="1251" w:type="dxa"/>
            <w:tcBorders>
              <w:top w:val="nil"/>
              <w:left w:val="nil"/>
              <w:bottom w:val="nil"/>
              <w:right w:val="nil"/>
            </w:tcBorders>
            <w:shd w:val="clear" w:color="auto" w:fill="auto"/>
            <w:noWrap/>
            <w:vAlign w:val="center"/>
            <w:hideMark/>
          </w:tcPr>
          <w:p w14:paraId="43F79A5A"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c>
          <w:tcPr>
            <w:tcW w:w="951" w:type="dxa"/>
            <w:tcBorders>
              <w:top w:val="nil"/>
              <w:left w:val="nil"/>
              <w:bottom w:val="nil"/>
              <w:right w:val="nil"/>
            </w:tcBorders>
            <w:shd w:val="clear" w:color="auto" w:fill="auto"/>
            <w:noWrap/>
            <w:vAlign w:val="center"/>
            <w:hideMark/>
          </w:tcPr>
          <w:p w14:paraId="0CE93B5A"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c>
          <w:tcPr>
            <w:tcW w:w="1843" w:type="dxa"/>
            <w:tcBorders>
              <w:top w:val="nil"/>
              <w:left w:val="nil"/>
              <w:bottom w:val="nil"/>
              <w:right w:val="nil"/>
            </w:tcBorders>
            <w:shd w:val="clear" w:color="auto" w:fill="auto"/>
            <w:noWrap/>
            <w:vAlign w:val="center"/>
            <w:hideMark/>
          </w:tcPr>
          <w:p w14:paraId="6A969833" w14:textId="77777777" w:rsidR="00A06DE5" w:rsidRPr="00B6549D" w:rsidRDefault="00A06DE5" w:rsidP="005C0F11">
            <w:pPr>
              <w:spacing w:after="0" w:line="480" w:lineRule="auto"/>
              <w:rPr>
                <w:rFonts w:ascii="Times New Roman" w:eastAsia="Times New Roman" w:hAnsi="Times New Roman" w:cs="Times New Roman"/>
                <w:sz w:val="24"/>
                <w:szCs w:val="24"/>
                <w:lang w:eastAsia="en-GB"/>
              </w:rPr>
            </w:pPr>
          </w:p>
        </w:tc>
        <w:tc>
          <w:tcPr>
            <w:tcW w:w="1286" w:type="dxa"/>
            <w:tcBorders>
              <w:top w:val="nil"/>
              <w:left w:val="nil"/>
              <w:bottom w:val="nil"/>
              <w:right w:val="nil"/>
            </w:tcBorders>
            <w:shd w:val="clear" w:color="auto" w:fill="auto"/>
            <w:noWrap/>
            <w:vAlign w:val="center"/>
            <w:hideMark/>
          </w:tcPr>
          <w:p w14:paraId="2E59D8AF" w14:textId="77777777" w:rsidR="00A06DE5" w:rsidRPr="00B6549D" w:rsidRDefault="00A06DE5" w:rsidP="005C0F11">
            <w:pPr>
              <w:spacing w:after="0" w:line="480" w:lineRule="auto"/>
              <w:jc w:val="center"/>
              <w:rPr>
                <w:rFonts w:ascii="Times New Roman" w:eastAsia="Times New Roman" w:hAnsi="Times New Roman" w:cs="Times New Roman"/>
                <w:sz w:val="24"/>
                <w:szCs w:val="24"/>
                <w:lang w:eastAsia="en-GB"/>
              </w:rPr>
            </w:pPr>
          </w:p>
        </w:tc>
      </w:tr>
      <w:tr w:rsidR="00A06DE5" w:rsidRPr="00B6549D" w14:paraId="4E5865A3" w14:textId="77777777" w:rsidTr="005C0F11">
        <w:trPr>
          <w:trHeight w:val="290"/>
        </w:trPr>
        <w:tc>
          <w:tcPr>
            <w:tcW w:w="4080" w:type="dxa"/>
            <w:tcBorders>
              <w:top w:val="nil"/>
              <w:left w:val="nil"/>
              <w:bottom w:val="nil"/>
              <w:right w:val="nil"/>
            </w:tcBorders>
            <w:shd w:val="clear" w:color="auto" w:fill="auto"/>
            <w:noWrap/>
            <w:vAlign w:val="bottom"/>
            <w:hideMark/>
          </w:tcPr>
          <w:p w14:paraId="2603949B" w14:textId="77777777" w:rsidR="00A06DE5" w:rsidRPr="00B6549D" w:rsidRDefault="00A06DE5" w:rsidP="005C0F11">
            <w:pPr>
              <w:spacing w:after="0" w:line="480" w:lineRule="auto"/>
              <w:jc w:val="right"/>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Joe Biden</w:t>
            </w:r>
          </w:p>
        </w:tc>
        <w:tc>
          <w:tcPr>
            <w:tcW w:w="1036" w:type="dxa"/>
            <w:tcBorders>
              <w:top w:val="nil"/>
              <w:left w:val="nil"/>
              <w:bottom w:val="nil"/>
              <w:right w:val="nil"/>
            </w:tcBorders>
            <w:shd w:val="clear" w:color="auto" w:fill="auto"/>
            <w:noWrap/>
            <w:vAlign w:val="center"/>
            <w:hideMark/>
          </w:tcPr>
          <w:p w14:paraId="7268B84D"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793" w:type="dxa"/>
            <w:tcBorders>
              <w:top w:val="nil"/>
              <w:left w:val="nil"/>
              <w:bottom w:val="nil"/>
              <w:right w:val="nil"/>
            </w:tcBorders>
            <w:shd w:val="clear" w:color="auto" w:fill="auto"/>
            <w:noWrap/>
            <w:vAlign w:val="center"/>
            <w:hideMark/>
          </w:tcPr>
          <w:p w14:paraId="36735271"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251" w:type="dxa"/>
            <w:tcBorders>
              <w:top w:val="nil"/>
              <w:left w:val="nil"/>
              <w:bottom w:val="nil"/>
              <w:right w:val="nil"/>
            </w:tcBorders>
            <w:shd w:val="clear" w:color="auto" w:fill="auto"/>
            <w:noWrap/>
            <w:vAlign w:val="center"/>
            <w:hideMark/>
          </w:tcPr>
          <w:p w14:paraId="012E8542"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951" w:type="dxa"/>
            <w:tcBorders>
              <w:top w:val="nil"/>
              <w:left w:val="nil"/>
              <w:bottom w:val="nil"/>
              <w:right w:val="nil"/>
            </w:tcBorders>
            <w:shd w:val="clear" w:color="auto" w:fill="auto"/>
            <w:noWrap/>
            <w:vAlign w:val="center"/>
            <w:hideMark/>
          </w:tcPr>
          <w:p w14:paraId="70BADE09"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485</w:t>
            </w:r>
          </w:p>
        </w:tc>
        <w:tc>
          <w:tcPr>
            <w:tcW w:w="1843" w:type="dxa"/>
            <w:tcBorders>
              <w:top w:val="nil"/>
              <w:left w:val="nil"/>
              <w:bottom w:val="nil"/>
              <w:right w:val="nil"/>
            </w:tcBorders>
            <w:shd w:val="clear" w:color="auto" w:fill="auto"/>
            <w:noWrap/>
            <w:vAlign w:val="center"/>
            <w:hideMark/>
          </w:tcPr>
          <w:p w14:paraId="4BE4EDCA"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1.0625</w:t>
            </w:r>
          </w:p>
        </w:tc>
        <w:tc>
          <w:tcPr>
            <w:tcW w:w="1286" w:type="dxa"/>
            <w:tcBorders>
              <w:top w:val="nil"/>
              <w:left w:val="nil"/>
              <w:bottom w:val="nil"/>
              <w:right w:val="nil"/>
            </w:tcBorders>
            <w:shd w:val="clear" w:color="auto" w:fill="auto"/>
            <w:noWrap/>
            <w:vAlign w:val="center"/>
            <w:hideMark/>
          </w:tcPr>
          <w:p w14:paraId="288340C4"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r>
      <w:tr w:rsidR="00A06DE5" w:rsidRPr="00B6549D" w14:paraId="1DA6AEB5" w14:textId="77777777" w:rsidTr="005C0F11">
        <w:trPr>
          <w:trHeight w:val="290"/>
        </w:trPr>
        <w:tc>
          <w:tcPr>
            <w:tcW w:w="4080" w:type="dxa"/>
            <w:tcBorders>
              <w:top w:val="nil"/>
              <w:left w:val="nil"/>
              <w:bottom w:val="nil"/>
              <w:right w:val="nil"/>
            </w:tcBorders>
            <w:shd w:val="clear" w:color="auto" w:fill="auto"/>
            <w:noWrap/>
            <w:vAlign w:val="bottom"/>
            <w:hideMark/>
          </w:tcPr>
          <w:p w14:paraId="303FEE2A" w14:textId="77777777" w:rsidR="00A06DE5" w:rsidRPr="00B6549D" w:rsidRDefault="00A06DE5" w:rsidP="005C0F11">
            <w:pPr>
              <w:spacing w:after="0" w:line="480" w:lineRule="auto"/>
              <w:jc w:val="right"/>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Donald Trump</w:t>
            </w:r>
          </w:p>
        </w:tc>
        <w:tc>
          <w:tcPr>
            <w:tcW w:w="1036" w:type="dxa"/>
            <w:tcBorders>
              <w:top w:val="nil"/>
              <w:left w:val="nil"/>
              <w:bottom w:val="nil"/>
              <w:right w:val="nil"/>
            </w:tcBorders>
            <w:shd w:val="clear" w:color="auto" w:fill="auto"/>
            <w:noWrap/>
            <w:vAlign w:val="center"/>
            <w:hideMark/>
          </w:tcPr>
          <w:p w14:paraId="1FA093D5"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793" w:type="dxa"/>
            <w:tcBorders>
              <w:top w:val="nil"/>
              <w:left w:val="nil"/>
              <w:bottom w:val="nil"/>
              <w:right w:val="nil"/>
            </w:tcBorders>
            <w:shd w:val="clear" w:color="auto" w:fill="auto"/>
            <w:noWrap/>
            <w:vAlign w:val="center"/>
            <w:hideMark/>
          </w:tcPr>
          <w:p w14:paraId="6E540C4C"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251" w:type="dxa"/>
            <w:tcBorders>
              <w:top w:val="nil"/>
              <w:left w:val="nil"/>
              <w:bottom w:val="nil"/>
              <w:right w:val="nil"/>
            </w:tcBorders>
            <w:shd w:val="clear" w:color="auto" w:fill="auto"/>
            <w:noWrap/>
            <w:vAlign w:val="center"/>
            <w:hideMark/>
          </w:tcPr>
          <w:p w14:paraId="2968A91C"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951" w:type="dxa"/>
            <w:tcBorders>
              <w:top w:val="nil"/>
              <w:left w:val="nil"/>
              <w:bottom w:val="nil"/>
              <w:right w:val="nil"/>
            </w:tcBorders>
            <w:shd w:val="clear" w:color="auto" w:fill="auto"/>
            <w:noWrap/>
            <w:vAlign w:val="center"/>
            <w:hideMark/>
          </w:tcPr>
          <w:p w14:paraId="2F2C676C"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330</w:t>
            </w:r>
          </w:p>
        </w:tc>
        <w:tc>
          <w:tcPr>
            <w:tcW w:w="1843" w:type="dxa"/>
            <w:tcBorders>
              <w:top w:val="nil"/>
              <w:left w:val="nil"/>
              <w:bottom w:val="nil"/>
              <w:right w:val="nil"/>
            </w:tcBorders>
            <w:shd w:val="clear" w:color="auto" w:fill="auto"/>
            <w:noWrap/>
            <w:vAlign w:val="center"/>
            <w:hideMark/>
          </w:tcPr>
          <w:p w14:paraId="55886250"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c>
          <w:tcPr>
            <w:tcW w:w="1286" w:type="dxa"/>
            <w:tcBorders>
              <w:top w:val="nil"/>
              <w:left w:val="nil"/>
              <w:bottom w:val="nil"/>
              <w:right w:val="nil"/>
            </w:tcBorders>
            <w:shd w:val="clear" w:color="auto" w:fill="auto"/>
            <w:noWrap/>
            <w:vAlign w:val="center"/>
            <w:hideMark/>
          </w:tcPr>
          <w:p w14:paraId="6C308D39"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r>
      <w:tr w:rsidR="00A06DE5" w:rsidRPr="00B6549D" w14:paraId="2D878940" w14:textId="77777777" w:rsidTr="00382B83">
        <w:trPr>
          <w:trHeight w:val="290"/>
        </w:trPr>
        <w:tc>
          <w:tcPr>
            <w:tcW w:w="4080" w:type="dxa"/>
            <w:tcBorders>
              <w:top w:val="nil"/>
              <w:left w:val="nil"/>
              <w:right w:val="nil"/>
            </w:tcBorders>
            <w:shd w:val="clear" w:color="auto" w:fill="auto"/>
            <w:noWrap/>
            <w:vAlign w:val="bottom"/>
            <w:hideMark/>
          </w:tcPr>
          <w:p w14:paraId="1E8917EB" w14:textId="77777777" w:rsidR="00A06DE5" w:rsidRPr="00B6549D" w:rsidRDefault="00A06DE5" w:rsidP="005C0F11">
            <w:pPr>
              <w:spacing w:after="0" w:line="480" w:lineRule="auto"/>
              <w:jc w:val="right"/>
              <w:rPr>
                <w:rFonts w:ascii="Times New Roman" w:eastAsia="Times New Roman" w:hAnsi="Times New Roman" w:cs="Times New Roman"/>
                <w:color w:val="000000"/>
                <w:sz w:val="24"/>
                <w:szCs w:val="24"/>
                <w:lang w:eastAsia="en-GB"/>
              </w:rPr>
            </w:pPr>
            <w:proofErr w:type="spellStart"/>
            <w:r w:rsidRPr="00B6549D">
              <w:rPr>
                <w:rFonts w:ascii="Times New Roman" w:eastAsia="Times New Roman" w:hAnsi="Times New Roman" w:cs="Times New Roman"/>
                <w:color w:val="000000"/>
                <w:sz w:val="24"/>
                <w:szCs w:val="24"/>
                <w:lang w:eastAsia="en-GB"/>
              </w:rPr>
              <w:t>Other</w:t>
            </w:r>
            <w:r w:rsidRPr="00B6549D">
              <w:rPr>
                <w:rFonts w:ascii="Times New Roman" w:eastAsia="Times New Roman" w:hAnsi="Times New Roman" w:cs="Times New Roman"/>
                <w:color w:val="000000"/>
                <w:sz w:val="24"/>
                <w:szCs w:val="24"/>
                <w:vertAlign w:val="superscript"/>
                <w:lang w:eastAsia="en-GB"/>
              </w:rPr>
              <w:t>c</w:t>
            </w:r>
            <w:proofErr w:type="spellEnd"/>
          </w:p>
        </w:tc>
        <w:tc>
          <w:tcPr>
            <w:tcW w:w="1036" w:type="dxa"/>
            <w:tcBorders>
              <w:top w:val="nil"/>
              <w:left w:val="nil"/>
              <w:right w:val="nil"/>
            </w:tcBorders>
            <w:shd w:val="clear" w:color="auto" w:fill="auto"/>
            <w:noWrap/>
            <w:vAlign w:val="center"/>
            <w:hideMark/>
          </w:tcPr>
          <w:p w14:paraId="0C6754C3"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793" w:type="dxa"/>
            <w:tcBorders>
              <w:top w:val="nil"/>
              <w:left w:val="nil"/>
              <w:right w:val="nil"/>
            </w:tcBorders>
            <w:shd w:val="clear" w:color="auto" w:fill="auto"/>
            <w:noWrap/>
            <w:vAlign w:val="center"/>
            <w:hideMark/>
          </w:tcPr>
          <w:p w14:paraId="732B6DC4"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251" w:type="dxa"/>
            <w:tcBorders>
              <w:top w:val="nil"/>
              <w:left w:val="nil"/>
              <w:right w:val="nil"/>
            </w:tcBorders>
            <w:shd w:val="clear" w:color="auto" w:fill="auto"/>
            <w:noWrap/>
            <w:vAlign w:val="center"/>
            <w:hideMark/>
          </w:tcPr>
          <w:p w14:paraId="641EE97E"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951" w:type="dxa"/>
            <w:tcBorders>
              <w:top w:val="nil"/>
              <w:left w:val="nil"/>
              <w:right w:val="nil"/>
            </w:tcBorders>
            <w:shd w:val="clear" w:color="auto" w:fill="auto"/>
            <w:noWrap/>
            <w:vAlign w:val="center"/>
            <w:hideMark/>
          </w:tcPr>
          <w:p w14:paraId="10F07931"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38</w:t>
            </w:r>
          </w:p>
        </w:tc>
        <w:tc>
          <w:tcPr>
            <w:tcW w:w="1843" w:type="dxa"/>
            <w:tcBorders>
              <w:top w:val="nil"/>
              <w:left w:val="nil"/>
              <w:right w:val="nil"/>
            </w:tcBorders>
            <w:shd w:val="clear" w:color="auto" w:fill="auto"/>
            <w:noWrap/>
            <w:vAlign w:val="center"/>
            <w:hideMark/>
          </w:tcPr>
          <w:p w14:paraId="74660E49"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1.0523</w:t>
            </w:r>
          </w:p>
        </w:tc>
        <w:tc>
          <w:tcPr>
            <w:tcW w:w="1286" w:type="dxa"/>
            <w:tcBorders>
              <w:top w:val="nil"/>
              <w:left w:val="nil"/>
              <w:right w:val="nil"/>
            </w:tcBorders>
            <w:shd w:val="clear" w:color="auto" w:fill="auto"/>
            <w:noWrap/>
            <w:vAlign w:val="center"/>
            <w:hideMark/>
          </w:tcPr>
          <w:p w14:paraId="0A3EFD49"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r>
      <w:tr w:rsidR="00A06DE5" w:rsidRPr="00B6549D" w14:paraId="12C696C7" w14:textId="77777777" w:rsidTr="00382B83">
        <w:trPr>
          <w:trHeight w:val="290"/>
        </w:trPr>
        <w:tc>
          <w:tcPr>
            <w:tcW w:w="4080" w:type="dxa"/>
            <w:tcBorders>
              <w:top w:val="nil"/>
              <w:left w:val="nil"/>
              <w:bottom w:val="single" w:sz="4" w:space="0" w:color="auto"/>
              <w:right w:val="nil"/>
            </w:tcBorders>
            <w:shd w:val="clear" w:color="auto" w:fill="auto"/>
            <w:noWrap/>
            <w:vAlign w:val="bottom"/>
            <w:hideMark/>
          </w:tcPr>
          <w:p w14:paraId="43A92AC6" w14:textId="77777777" w:rsidR="00A06DE5" w:rsidRPr="00B6549D" w:rsidRDefault="00A06DE5" w:rsidP="005C0F11">
            <w:pPr>
              <w:spacing w:after="0" w:line="480" w:lineRule="auto"/>
              <w:jc w:val="right"/>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lastRenderedPageBreak/>
              <w:t>Didn't Vote</w:t>
            </w:r>
          </w:p>
        </w:tc>
        <w:tc>
          <w:tcPr>
            <w:tcW w:w="1036" w:type="dxa"/>
            <w:tcBorders>
              <w:top w:val="nil"/>
              <w:left w:val="nil"/>
              <w:bottom w:val="single" w:sz="4" w:space="0" w:color="auto"/>
              <w:right w:val="nil"/>
            </w:tcBorders>
            <w:shd w:val="clear" w:color="auto" w:fill="auto"/>
            <w:noWrap/>
            <w:vAlign w:val="center"/>
            <w:hideMark/>
          </w:tcPr>
          <w:p w14:paraId="4BDAD58E"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793" w:type="dxa"/>
            <w:tcBorders>
              <w:top w:val="nil"/>
              <w:left w:val="nil"/>
              <w:bottom w:val="single" w:sz="4" w:space="0" w:color="auto"/>
              <w:right w:val="nil"/>
            </w:tcBorders>
            <w:shd w:val="clear" w:color="auto" w:fill="auto"/>
            <w:noWrap/>
            <w:vAlign w:val="center"/>
            <w:hideMark/>
          </w:tcPr>
          <w:p w14:paraId="253F8A72"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1251" w:type="dxa"/>
            <w:tcBorders>
              <w:top w:val="nil"/>
              <w:left w:val="nil"/>
              <w:bottom w:val="single" w:sz="4" w:space="0" w:color="auto"/>
              <w:right w:val="nil"/>
            </w:tcBorders>
            <w:shd w:val="clear" w:color="auto" w:fill="auto"/>
            <w:noWrap/>
            <w:vAlign w:val="center"/>
            <w:hideMark/>
          </w:tcPr>
          <w:p w14:paraId="11AEF36F"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N/A</w:t>
            </w:r>
          </w:p>
        </w:tc>
        <w:tc>
          <w:tcPr>
            <w:tcW w:w="951" w:type="dxa"/>
            <w:tcBorders>
              <w:top w:val="nil"/>
              <w:left w:val="nil"/>
              <w:bottom w:val="single" w:sz="4" w:space="0" w:color="auto"/>
              <w:right w:val="nil"/>
            </w:tcBorders>
            <w:shd w:val="clear" w:color="auto" w:fill="auto"/>
            <w:noWrap/>
            <w:vAlign w:val="center"/>
            <w:hideMark/>
          </w:tcPr>
          <w:p w14:paraId="7FBDAFC1"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186</w:t>
            </w:r>
          </w:p>
        </w:tc>
        <w:tc>
          <w:tcPr>
            <w:tcW w:w="1843" w:type="dxa"/>
            <w:tcBorders>
              <w:top w:val="nil"/>
              <w:left w:val="nil"/>
              <w:bottom w:val="single" w:sz="4" w:space="0" w:color="auto"/>
              <w:right w:val="nil"/>
            </w:tcBorders>
            <w:shd w:val="clear" w:color="auto" w:fill="auto"/>
            <w:noWrap/>
            <w:vAlign w:val="center"/>
            <w:hideMark/>
          </w:tcPr>
          <w:p w14:paraId="2B0C756D"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1.0401</w:t>
            </w:r>
          </w:p>
        </w:tc>
        <w:tc>
          <w:tcPr>
            <w:tcW w:w="1286" w:type="dxa"/>
            <w:tcBorders>
              <w:top w:val="nil"/>
              <w:left w:val="nil"/>
              <w:bottom w:val="single" w:sz="4" w:space="0" w:color="auto"/>
              <w:right w:val="nil"/>
            </w:tcBorders>
            <w:shd w:val="clear" w:color="auto" w:fill="auto"/>
            <w:noWrap/>
            <w:vAlign w:val="center"/>
            <w:hideMark/>
          </w:tcPr>
          <w:p w14:paraId="1801A93F" w14:textId="77777777" w:rsidR="00A06DE5" w:rsidRPr="00B6549D" w:rsidRDefault="00A06DE5" w:rsidP="005C0F11">
            <w:pPr>
              <w:spacing w:after="0" w:line="480" w:lineRule="auto"/>
              <w:jc w:val="center"/>
              <w:rPr>
                <w:rFonts w:ascii="Times New Roman" w:eastAsia="Times New Roman" w:hAnsi="Times New Roman" w:cs="Times New Roman"/>
                <w:color w:val="000000"/>
                <w:sz w:val="24"/>
                <w:szCs w:val="24"/>
                <w:lang w:eastAsia="en-GB"/>
              </w:rPr>
            </w:pPr>
            <w:r w:rsidRPr="00B6549D">
              <w:rPr>
                <w:rFonts w:ascii="Times New Roman" w:eastAsia="Times New Roman" w:hAnsi="Times New Roman" w:cs="Times New Roman"/>
                <w:color w:val="000000"/>
                <w:sz w:val="24"/>
                <w:szCs w:val="24"/>
                <w:lang w:eastAsia="en-GB"/>
              </w:rPr>
              <w:t>1.0000</w:t>
            </w:r>
          </w:p>
        </w:tc>
      </w:tr>
    </w:tbl>
    <w:p w14:paraId="31B4214A" w14:textId="77777777" w:rsidR="00A06DE5" w:rsidRPr="00B6549D" w:rsidRDefault="00A06DE5" w:rsidP="00A06DE5">
      <w:pPr>
        <w:spacing w:after="0" w:line="480" w:lineRule="auto"/>
        <w:rPr>
          <w:rFonts w:ascii="Times New Roman" w:hAnsi="Times New Roman" w:cs="Times New Roman"/>
          <w:sz w:val="24"/>
          <w:szCs w:val="24"/>
        </w:rPr>
      </w:pPr>
      <w:proofErr w:type="spellStart"/>
      <w:r w:rsidRPr="00B6549D">
        <w:rPr>
          <w:rFonts w:ascii="Times New Roman" w:hAnsi="Times New Roman" w:cs="Times New Roman"/>
          <w:sz w:val="24"/>
          <w:szCs w:val="24"/>
          <w:vertAlign w:val="superscript"/>
        </w:rPr>
        <w:t>a</w:t>
      </w:r>
      <w:r w:rsidRPr="00B6549D">
        <w:rPr>
          <w:rFonts w:ascii="Times New Roman" w:hAnsi="Times New Roman" w:cs="Times New Roman"/>
          <w:sz w:val="24"/>
          <w:szCs w:val="24"/>
        </w:rPr>
        <w:t>Liberal</w:t>
      </w:r>
      <w:proofErr w:type="spellEnd"/>
      <w:r w:rsidRPr="00B6549D">
        <w:rPr>
          <w:rFonts w:ascii="Times New Roman" w:hAnsi="Times New Roman" w:cs="Times New Roman"/>
          <w:sz w:val="24"/>
          <w:szCs w:val="24"/>
        </w:rPr>
        <w:t xml:space="preserve"> Democrat, SNP, Plaid Cymru, Brexit Party, Green, Other, Don’t Know </w:t>
      </w:r>
    </w:p>
    <w:p w14:paraId="666DDAD6" w14:textId="77777777" w:rsidR="00A06DE5" w:rsidRPr="00B6549D" w:rsidRDefault="00A06DE5" w:rsidP="00A06DE5">
      <w:pPr>
        <w:spacing w:after="0" w:line="480" w:lineRule="auto"/>
        <w:rPr>
          <w:rFonts w:ascii="Times New Roman" w:hAnsi="Times New Roman" w:cs="Times New Roman"/>
          <w:sz w:val="24"/>
          <w:szCs w:val="24"/>
        </w:rPr>
      </w:pPr>
      <w:proofErr w:type="spellStart"/>
      <w:r w:rsidRPr="00B6549D">
        <w:rPr>
          <w:rFonts w:ascii="Times New Roman" w:hAnsi="Times New Roman" w:cs="Times New Roman"/>
          <w:sz w:val="24"/>
          <w:szCs w:val="24"/>
          <w:vertAlign w:val="superscript"/>
        </w:rPr>
        <w:t>b</w:t>
      </w:r>
      <w:r w:rsidRPr="00B6549D">
        <w:rPr>
          <w:rFonts w:ascii="Times New Roman" w:hAnsi="Times New Roman" w:cs="Times New Roman"/>
          <w:sz w:val="24"/>
          <w:szCs w:val="24"/>
        </w:rPr>
        <w:t>Asian</w:t>
      </w:r>
      <w:proofErr w:type="spellEnd"/>
      <w:r w:rsidRPr="00B6549D">
        <w:rPr>
          <w:rFonts w:ascii="Times New Roman" w:hAnsi="Times New Roman" w:cs="Times New Roman"/>
          <w:sz w:val="24"/>
          <w:szCs w:val="24"/>
        </w:rPr>
        <w:t>, Native American, Two or more races, Other, Middle Eastern</w:t>
      </w:r>
    </w:p>
    <w:p w14:paraId="1F714479" w14:textId="77777777" w:rsidR="00A06DE5" w:rsidRPr="00B6549D" w:rsidRDefault="00A06DE5" w:rsidP="00A06DE5">
      <w:pPr>
        <w:spacing w:after="0" w:line="480" w:lineRule="auto"/>
        <w:rPr>
          <w:rFonts w:ascii="Times New Roman" w:hAnsi="Times New Roman" w:cs="Times New Roman"/>
          <w:sz w:val="24"/>
          <w:szCs w:val="24"/>
        </w:rPr>
      </w:pPr>
      <w:proofErr w:type="spellStart"/>
      <w:r w:rsidRPr="00B6549D">
        <w:rPr>
          <w:rFonts w:ascii="Times New Roman" w:hAnsi="Times New Roman" w:cs="Times New Roman"/>
          <w:sz w:val="24"/>
          <w:szCs w:val="24"/>
          <w:vertAlign w:val="superscript"/>
        </w:rPr>
        <w:t>c</w:t>
      </w:r>
      <w:r w:rsidRPr="00B6549D">
        <w:rPr>
          <w:rFonts w:ascii="Times New Roman" w:hAnsi="Times New Roman" w:cs="Times New Roman"/>
          <w:sz w:val="24"/>
          <w:szCs w:val="24"/>
        </w:rPr>
        <w:t>Jo</w:t>
      </w:r>
      <w:proofErr w:type="spellEnd"/>
      <w:r w:rsidRPr="00B6549D">
        <w:rPr>
          <w:rFonts w:ascii="Times New Roman" w:hAnsi="Times New Roman" w:cs="Times New Roman"/>
          <w:sz w:val="24"/>
          <w:szCs w:val="24"/>
        </w:rPr>
        <w:t xml:space="preserve"> Jorgensen, Howie Hawkins, Other </w:t>
      </w:r>
    </w:p>
    <w:p w14:paraId="1438B420" w14:textId="77777777" w:rsidR="00D035B9" w:rsidRDefault="00D035B9" w:rsidP="002F5487">
      <w:pPr>
        <w:spacing w:line="480" w:lineRule="auto"/>
        <w:rPr>
          <w:rFonts w:ascii="Times New Roman" w:hAnsi="Times New Roman" w:cs="Times New Roman"/>
          <w:sz w:val="24"/>
          <w:szCs w:val="24"/>
        </w:rPr>
        <w:sectPr w:rsidR="00D035B9" w:rsidSect="00990B50">
          <w:pgSz w:w="16838" w:h="11906" w:orient="landscape"/>
          <w:pgMar w:top="1440" w:right="1440" w:bottom="1440" w:left="1440" w:header="708" w:footer="708" w:gutter="0"/>
          <w:lnNumType w:countBy="1" w:restart="continuous"/>
          <w:cols w:space="708"/>
          <w:docGrid w:linePitch="360"/>
        </w:sectPr>
      </w:pPr>
    </w:p>
    <w:p w14:paraId="4C469E70" w14:textId="2A13F781" w:rsidR="009168D1" w:rsidRPr="004B0FCE" w:rsidRDefault="009168D1" w:rsidP="009168D1">
      <w:pPr>
        <w:spacing w:line="480" w:lineRule="auto"/>
        <w:rPr>
          <w:rFonts w:ascii="Times New Roman" w:hAnsi="Times New Roman" w:cs="Times New Roman"/>
          <w:sz w:val="24"/>
          <w:szCs w:val="24"/>
        </w:rPr>
      </w:pPr>
      <w:r w:rsidRPr="00B47C20">
        <w:rPr>
          <w:rFonts w:ascii="Times New Roman" w:hAnsi="Times New Roman" w:cs="Times New Roman"/>
          <w:b/>
          <w:bCs/>
          <w:sz w:val="24"/>
          <w:szCs w:val="24"/>
        </w:rPr>
        <w:lastRenderedPageBreak/>
        <w:t xml:space="preserve">Figure </w:t>
      </w:r>
      <w:r>
        <w:rPr>
          <w:rFonts w:ascii="Times New Roman" w:hAnsi="Times New Roman" w:cs="Times New Roman"/>
          <w:b/>
          <w:bCs/>
          <w:sz w:val="24"/>
          <w:szCs w:val="24"/>
        </w:rPr>
        <w:t>S1</w:t>
      </w:r>
      <w:r w:rsidRPr="00B47C20">
        <w:rPr>
          <w:rFonts w:ascii="Times New Roman" w:hAnsi="Times New Roman" w:cs="Times New Roman"/>
          <w:b/>
          <w:bCs/>
          <w:sz w:val="24"/>
          <w:szCs w:val="24"/>
        </w:rPr>
        <w:t>.</w:t>
      </w:r>
      <w:r>
        <w:rPr>
          <w:rFonts w:ascii="Times New Roman" w:hAnsi="Times New Roman" w:cs="Times New Roman"/>
          <w:sz w:val="24"/>
          <w:szCs w:val="24"/>
        </w:rPr>
        <w:t xml:space="preserve"> </w:t>
      </w:r>
      <w:r w:rsidRPr="004B0FCE">
        <w:rPr>
          <w:rFonts w:ascii="Times New Roman" w:hAnsi="Times New Roman" w:cs="Times New Roman"/>
          <w:sz w:val="24"/>
          <w:szCs w:val="24"/>
        </w:rPr>
        <w:t xml:space="preserve">Forest plot showing odds ratios (and 95% confidence intervals) of </w:t>
      </w:r>
      <w:r>
        <w:rPr>
          <w:rFonts w:ascii="Times New Roman" w:hAnsi="Times New Roman" w:cs="Times New Roman"/>
          <w:sz w:val="24"/>
          <w:szCs w:val="24"/>
        </w:rPr>
        <w:t xml:space="preserve">perceiving higher life expectancy </w:t>
      </w:r>
      <w:r w:rsidRPr="004B0FCE">
        <w:rPr>
          <w:rFonts w:ascii="Times New Roman" w:hAnsi="Times New Roman" w:cs="Times New Roman"/>
          <w:sz w:val="24"/>
          <w:szCs w:val="24"/>
        </w:rPr>
        <w:t xml:space="preserve">for professional than routine workers </w:t>
      </w:r>
      <w:r>
        <w:rPr>
          <w:rFonts w:ascii="Times New Roman" w:hAnsi="Times New Roman" w:cs="Times New Roman"/>
          <w:sz w:val="24"/>
          <w:szCs w:val="24"/>
        </w:rPr>
        <w:t>for</w:t>
      </w:r>
      <w:r w:rsidRPr="004B0FCE">
        <w:rPr>
          <w:rFonts w:ascii="Times New Roman" w:hAnsi="Times New Roman" w:cs="Times New Roman"/>
          <w:sz w:val="24"/>
          <w:szCs w:val="24"/>
        </w:rPr>
        <w:t xml:space="preserve"> the </w:t>
      </w:r>
      <w:r>
        <w:rPr>
          <w:rFonts w:ascii="Times New Roman" w:hAnsi="Times New Roman" w:cs="Times New Roman"/>
          <w:sz w:val="24"/>
          <w:szCs w:val="24"/>
        </w:rPr>
        <w:t>two</w:t>
      </w:r>
      <w:r w:rsidRPr="004B0FCE">
        <w:rPr>
          <w:rFonts w:ascii="Times New Roman" w:hAnsi="Times New Roman" w:cs="Times New Roman"/>
          <w:sz w:val="24"/>
          <w:szCs w:val="24"/>
        </w:rPr>
        <w:t xml:space="preserve"> sample</w:t>
      </w:r>
      <w:r>
        <w:rPr>
          <w:rFonts w:ascii="Times New Roman" w:hAnsi="Times New Roman" w:cs="Times New Roman"/>
          <w:sz w:val="24"/>
          <w:szCs w:val="24"/>
        </w:rPr>
        <w:t>s</w:t>
      </w:r>
      <w:r>
        <w:rPr>
          <w:rFonts w:ascii="Times New Roman" w:hAnsi="Times New Roman" w:cs="Times New Roman"/>
          <w:sz w:val="24"/>
          <w:szCs w:val="24"/>
        </w:rPr>
        <w:t>, including household income</w:t>
      </w:r>
      <w:r w:rsidRPr="004B0FCE">
        <w:rPr>
          <w:rFonts w:ascii="Times New Roman" w:hAnsi="Times New Roman" w:cs="Times New Roman"/>
          <w:sz w:val="24"/>
          <w:szCs w:val="24"/>
        </w:rPr>
        <w:t xml:space="preserve"> (</w:t>
      </w:r>
      <w:r>
        <w:rPr>
          <w:rFonts w:ascii="Times New Roman" w:hAnsi="Times New Roman" w:cs="Times New Roman"/>
          <w:sz w:val="24"/>
          <w:szCs w:val="24"/>
        </w:rPr>
        <w:t>upper panel: UK</w:t>
      </w:r>
      <w:r w:rsidRPr="004B0FCE">
        <w:rPr>
          <w:rFonts w:ascii="Times New Roman" w:hAnsi="Times New Roman" w:cs="Times New Roman"/>
          <w:sz w:val="24"/>
          <w:szCs w:val="24"/>
        </w:rPr>
        <w:t xml:space="preserve"> = </w:t>
      </w:r>
      <w:r>
        <w:rPr>
          <w:rFonts w:ascii="Times New Roman" w:hAnsi="Times New Roman" w:cs="Times New Roman"/>
          <w:sz w:val="24"/>
          <w:szCs w:val="24"/>
        </w:rPr>
        <w:t>1,</w:t>
      </w:r>
      <w:r w:rsidR="00993314">
        <w:rPr>
          <w:rFonts w:ascii="Times New Roman" w:hAnsi="Times New Roman" w:cs="Times New Roman"/>
          <w:sz w:val="24"/>
          <w:szCs w:val="24"/>
        </w:rPr>
        <w:t>137</w:t>
      </w:r>
      <w:r>
        <w:rPr>
          <w:rFonts w:ascii="Times New Roman" w:hAnsi="Times New Roman" w:cs="Times New Roman"/>
          <w:sz w:val="24"/>
          <w:szCs w:val="24"/>
        </w:rPr>
        <w:t xml:space="preserve">; lower panel: US = </w:t>
      </w:r>
      <w:r w:rsidR="00993314">
        <w:rPr>
          <w:rFonts w:ascii="Times New Roman" w:hAnsi="Times New Roman" w:cs="Times New Roman"/>
          <w:sz w:val="24"/>
          <w:szCs w:val="24"/>
        </w:rPr>
        <w:t>886</w:t>
      </w:r>
      <w:r w:rsidRPr="004B0FCE">
        <w:rPr>
          <w:rFonts w:ascii="Times New Roman" w:hAnsi="Times New Roman" w:cs="Times New Roman"/>
          <w:sz w:val="24"/>
          <w:szCs w:val="24"/>
        </w:rPr>
        <w:t>).</w:t>
      </w:r>
    </w:p>
    <w:p w14:paraId="304D72B0" w14:textId="033A48C8" w:rsidR="00850A5F" w:rsidRDefault="009168D1" w:rsidP="002F5487">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E06DD6C" wp14:editId="5B20E489">
            <wp:extent cx="5731510" cy="6202680"/>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6202680"/>
                    </a:xfrm>
                    <a:prstGeom prst="rect">
                      <a:avLst/>
                    </a:prstGeom>
                  </pic:spPr>
                </pic:pic>
              </a:graphicData>
            </a:graphic>
          </wp:inline>
        </w:drawing>
      </w:r>
    </w:p>
    <w:p w14:paraId="2227B6B7" w14:textId="412E2197" w:rsidR="00993314" w:rsidRDefault="00993314">
      <w:pPr>
        <w:rPr>
          <w:rFonts w:ascii="Times New Roman" w:hAnsi="Times New Roman" w:cs="Times New Roman"/>
          <w:sz w:val="24"/>
          <w:szCs w:val="24"/>
        </w:rPr>
      </w:pPr>
      <w:r>
        <w:rPr>
          <w:rFonts w:ascii="Times New Roman" w:hAnsi="Times New Roman" w:cs="Times New Roman"/>
          <w:sz w:val="24"/>
          <w:szCs w:val="24"/>
        </w:rPr>
        <w:br w:type="page"/>
      </w:r>
    </w:p>
    <w:p w14:paraId="3D1D2106" w14:textId="4C339CF3" w:rsidR="00993314" w:rsidRDefault="00993314" w:rsidP="00993314">
      <w:pPr>
        <w:spacing w:line="480" w:lineRule="auto"/>
        <w:rPr>
          <w:rFonts w:ascii="Times New Roman" w:hAnsi="Times New Roman" w:cs="Times New Roman"/>
          <w:sz w:val="24"/>
          <w:szCs w:val="24"/>
        </w:rPr>
      </w:pPr>
      <w:r w:rsidRPr="00B47C20">
        <w:rPr>
          <w:rFonts w:ascii="Times New Roman" w:hAnsi="Times New Roman" w:cs="Times New Roman"/>
          <w:b/>
          <w:bCs/>
          <w:sz w:val="24"/>
          <w:szCs w:val="24"/>
        </w:rPr>
        <w:t xml:space="preserve">Figure </w:t>
      </w:r>
      <w:r>
        <w:rPr>
          <w:rFonts w:ascii="Times New Roman" w:hAnsi="Times New Roman" w:cs="Times New Roman"/>
          <w:b/>
          <w:bCs/>
          <w:sz w:val="24"/>
          <w:szCs w:val="24"/>
        </w:rPr>
        <w:t>S</w:t>
      </w:r>
      <w:r>
        <w:rPr>
          <w:rFonts w:ascii="Times New Roman" w:hAnsi="Times New Roman" w:cs="Times New Roman"/>
          <w:b/>
          <w:bCs/>
          <w:sz w:val="24"/>
          <w:szCs w:val="24"/>
        </w:rPr>
        <w:t>2</w:t>
      </w:r>
      <w:r w:rsidRPr="00B47C20">
        <w:rPr>
          <w:rFonts w:ascii="Times New Roman" w:hAnsi="Times New Roman" w:cs="Times New Roman"/>
          <w:b/>
          <w:bCs/>
          <w:sz w:val="24"/>
          <w:szCs w:val="24"/>
        </w:rPr>
        <w:t>.</w:t>
      </w:r>
      <w:r>
        <w:rPr>
          <w:rFonts w:ascii="Times New Roman" w:hAnsi="Times New Roman" w:cs="Times New Roman"/>
          <w:sz w:val="24"/>
          <w:szCs w:val="24"/>
        </w:rPr>
        <w:t xml:space="preserve"> </w:t>
      </w:r>
      <w:r w:rsidRPr="004B0FCE">
        <w:rPr>
          <w:rFonts w:ascii="Times New Roman" w:hAnsi="Times New Roman" w:cs="Times New Roman"/>
          <w:sz w:val="24"/>
          <w:szCs w:val="24"/>
        </w:rPr>
        <w:t xml:space="preserve">Forest plot showing odds ratios (and 95% confidence intervals) of </w:t>
      </w:r>
      <w:r w:rsidR="008570F6" w:rsidRPr="008570F6">
        <w:rPr>
          <w:rFonts w:ascii="Times New Roman" w:hAnsi="Times New Roman" w:cs="Times New Roman"/>
          <w:sz w:val="24"/>
          <w:szCs w:val="24"/>
        </w:rPr>
        <w:t>desiring equal life expectancy for professional than routine workers for the two samples</w:t>
      </w:r>
      <w:r>
        <w:rPr>
          <w:rFonts w:ascii="Times New Roman" w:hAnsi="Times New Roman" w:cs="Times New Roman"/>
          <w:sz w:val="24"/>
          <w:szCs w:val="24"/>
        </w:rPr>
        <w:t>, including household income</w:t>
      </w:r>
      <w:r w:rsidRPr="004B0FCE">
        <w:rPr>
          <w:rFonts w:ascii="Times New Roman" w:hAnsi="Times New Roman" w:cs="Times New Roman"/>
          <w:sz w:val="24"/>
          <w:szCs w:val="24"/>
        </w:rPr>
        <w:t xml:space="preserve"> (</w:t>
      </w:r>
      <w:r>
        <w:rPr>
          <w:rFonts w:ascii="Times New Roman" w:hAnsi="Times New Roman" w:cs="Times New Roman"/>
          <w:sz w:val="24"/>
          <w:szCs w:val="24"/>
        </w:rPr>
        <w:t>upper panel: UK</w:t>
      </w:r>
      <w:r w:rsidRPr="004B0FCE">
        <w:rPr>
          <w:rFonts w:ascii="Times New Roman" w:hAnsi="Times New Roman" w:cs="Times New Roman"/>
          <w:sz w:val="24"/>
          <w:szCs w:val="24"/>
        </w:rPr>
        <w:t xml:space="preserve"> = </w:t>
      </w:r>
      <w:r>
        <w:rPr>
          <w:rFonts w:ascii="Times New Roman" w:hAnsi="Times New Roman" w:cs="Times New Roman"/>
          <w:sz w:val="24"/>
          <w:szCs w:val="24"/>
        </w:rPr>
        <w:t>1,137; lower panel: US = 886</w:t>
      </w:r>
      <w:r w:rsidRPr="004B0FCE">
        <w:rPr>
          <w:rFonts w:ascii="Times New Roman" w:hAnsi="Times New Roman" w:cs="Times New Roman"/>
          <w:sz w:val="24"/>
          <w:szCs w:val="24"/>
        </w:rPr>
        <w:t>).</w:t>
      </w:r>
    </w:p>
    <w:p w14:paraId="7961D94D" w14:textId="235C72B7" w:rsidR="005E79BF" w:rsidRPr="004B0FCE" w:rsidRDefault="005E79BF" w:rsidP="00993314">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CA98CE1" wp14:editId="00E0521D">
            <wp:extent cx="5731510" cy="6223000"/>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6223000"/>
                    </a:xfrm>
                    <a:prstGeom prst="rect">
                      <a:avLst/>
                    </a:prstGeom>
                  </pic:spPr>
                </pic:pic>
              </a:graphicData>
            </a:graphic>
          </wp:inline>
        </w:drawing>
      </w:r>
    </w:p>
    <w:p w14:paraId="21CB6C4F" w14:textId="77777777" w:rsidR="00993314" w:rsidRPr="002F5487" w:rsidRDefault="00993314" w:rsidP="002F5487">
      <w:pPr>
        <w:spacing w:line="480" w:lineRule="auto"/>
        <w:rPr>
          <w:rFonts w:ascii="Times New Roman" w:hAnsi="Times New Roman" w:cs="Times New Roman"/>
          <w:sz w:val="24"/>
          <w:szCs w:val="24"/>
        </w:rPr>
      </w:pPr>
    </w:p>
    <w:sectPr w:rsidR="00993314" w:rsidRPr="002F5487" w:rsidSect="00D035B9">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8C6F8" w14:textId="77777777" w:rsidR="00497840" w:rsidRDefault="00497840" w:rsidP="00497840">
      <w:pPr>
        <w:spacing w:after="0" w:line="240" w:lineRule="auto"/>
      </w:pPr>
      <w:r>
        <w:separator/>
      </w:r>
    </w:p>
  </w:endnote>
  <w:endnote w:type="continuationSeparator" w:id="0">
    <w:p w14:paraId="150A62CD" w14:textId="77777777" w:rsidR="00497840" w:rsidRDefault="00497840" w:rsidP="00497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0368111"/>
      <w:docPartObj>
        <w:docPartGallery w:val="Page Numbers (Bottom of Page)"/>
        <w:docPartUnique/>
      </w:docPartObj>
    </w:sdtPr>
    <w:sdtEndPr>
      <w:rPr>
        <w:rFonts w:ascii="Times New Roman" w:hAnsi="Times New Roman" w:cs="Times New Roman"/>
      </w:rPr>
    </w:sdtEndPr>
    <w:sdtContent>
      <w:p w14:paraId="0489FC05" w14:textId="6286855F" w:rsidR="00497840" w:rsidRPr="00497840" w:rsidRDefault="00497840">
        <w:pPr>
          <w:pStyle w:val="Footer"/>
          <w:jc w:val="center"/>
          <w:rPr>
            <w:rFonts w:ascii="Times New Roman" w:hAnsi="Times New Roman" w:cs="Times New Roman"/>
          </w:rPr>
        </w:pPr>
        <w:r w:rsidRPr="00497840">
          <w:rPr>
            <w:rFonts w:ascii="Times New Roman" w:hAnsi="Times New Roman" w:cs="Times New Roman"/>
          </w:rPr>
          <w:fldChar w:fldCharType="begin"/>
        </w:r>
        <w:r w:rsidRPr="00497840">
          <w:rPr>
            <w:rFonts w:ascii="Times New Roman" w:hAnsi="Times New Roman" w:cs="Times New Roman"/>
          </w:rPr>
          <w:instrText>PAGE   \* MERGEFORMAT</w:instrText>
        </w:r>
        <w:r w:rsidRPr="00497840">
          <w:rPr>
            <w:rFonts w:ascii="Times New Roman" w:hAnsi="Times New Roman" w:cs="Times New Roman"/>
          </w:rPr>
          <w:fldChar w:fldCharType="separate"/>
        </w:r>
        <w:r w:rsidRPr="00497840">
          <w:rPr>
            <w:rFonts w:ascii="Times New Roman" w:hAnsi="Times New Roman" w:cs="Times New Roman"/>
          </w:rPr>
          <w:t>2</w:t>
        </w:r>
        <w:r w:rsidRPr="00497840">
          <w:rPr>
            <w:rFonts w:ascii="Times New Roman" w:hAnsi="Times New Roman" w:cs="Times New Roman"/>
          </w:rPr>
          <w:fldChar w:fldCharType="end"/>
        </w:r>
      </w:p>
    </w:sdtContent>
  </w:sdt>
  <w:p w14:paraId="34424966" w14:textId="77777777" w:rsidR="00497840" w:rsidRDefault="004978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930E9" w14:textId="77777777" w:rsidR="00497840" w:rsidRDefault="00497840" w:rsidP="00497840">
      <w:pPr>
        <w:spacing w:after="0" w:line="240" w:lineRule="auto"/>
      </w:pPr>
      <w:r>
        <w:separator/>
      </w:r>
    </w:p>
  </w:footnote>
  <w:footnote w:type="continuationSeparator" w:id="0">
    <w:p w14:paraId="5E47A955" w14:textId="77777777" w:rsidR="00497840" w:rsidRDefault="00497840" w:rsidP="00497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3741B2"/>
    <w:multiLevelType w:val="hybridMultilevel"/>
    <w:tmpl w:val="17AEEE4E"/>
    <w:lvl w:ilvl="0" w:tplc="E6D8A6B8">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98114AE"/>
    <w:multiLevelType w:val="hybridMultilevel"/>
    <w:tmpl w:val="C59EBC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894"/>
    <w:rsid w:val="00005C82"/>
    <w:rsid w:val="00075925"/>
    <w:rsid w:val="000E0C7E"/>
    <w:rsid w:val="00150BC9"/>
    <w:rsid w:val="00153C85"/>
    <w:rsid w:val="00203347"/>
    <w:rsid w:val="002C41A3"/>
    <w:rsid w:val="002E0F0C"/>
    <w:rsid w:val="002F5487"/>
    <w:rsid w:val="00382B83"/>
    <w:rsid w:val="00442EDF"/>
    <w:rsid w:val="00467427"/>
    <w:rsid w:val="00497840"/>
    <w:rsid w:val="005B5AE9"/>
    <w:rsid w:val="005E79BF"/>
    <w:rsid w:val="00610C2B"/>
    <w:rsid w:val="00626DD9"/>
    <w:rsid w:val="00687982"/>
    <w:rsid w:val="006D325E"/>
    <w:rsid w:val="007379DC"/>
    <w:rsid w:val="007B37F4"/>
    <w:rsid w:val="007D1CCD"/>
    <w:rsid w:val="00850A5F"/>
    <w:rsid w:val="008570F6"/>
    <w:rsid w:val="00872945"/>
    <w:rsid w:val="009168D1"/>
    <w:rsid w:val="009838E5"/>
    <w:rsid w:val="00990B50"/>
    <w:rsid w:val="00993314"/>
    <w:rsid w:val="0099618C"/>
    <w:rsid w:val="009E4894"/>
    <w:rsid w:val="00A06DE5"/>
    <w:rsid w:val="00B51DD8"/>
    <w:rsid w:val="00B55BC2"/>
    <w:rsid w:val="00B75E50"/>
    <w:rsid w:val="00C01476"/>
    <w:rsid w:val="00CA5460"/>
    <w:rsid w:val="00D035B9"/>
    <w:rsid w:val="00D82B25"/>
    <w:rsid w:val="00EB032E"/>
    <w:rsid w:val="00FA4D2D"/>
    <w:rsid w:val="00FA7C00"/>
    <w:rsid w:val="00FB05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B73C7"/>
  <w15:chartTrackingRefBased/>
  <w15:docId w15:val="{C2218D60-3C65-41AF-8D77-AD065080E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8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67427"/>
    <w:rPr>
      <w:sz w:val="16"/>
      <w:szCs w:val="16"/>
    </w:rPr>
  </w:style>
  <w:style w:type="paragraph" w:styleId="ListParagraph">
    <w:name w:val="List Paragraph"/>
    <w:basedOn w:val="Normal"/>
    <w:uiPriority w:val="34"/>
    <w:qFormat/>
    <w:rsid w:val="00B51DD8"/>
    <w:pPr>
      <w:ind w:left="720"/>
      <w:contextualSpacing/>
    </w:pPr>
  </w:style>
  <w:style w:type="character" w:styleId="LineNumber">
    <w:name w:val="line number"/>
    <w:basedOn w:val="DefaultParagraphFont"/>
    <w:uiPriority w:val="99"/>
    <w:semiHidden/>
    <w:unhideWhenUsed/>
    <w:rsid w:val="00153C85"/>
  </w:style>
  <w:style w:type="paragraph" w:styleId="Header">
    <w:name w:val="header"/>
    <w:basedOn w:val="Normal"/>
    <w:link w:val="HeaderChar"/>
    <w:uiPriority w:val="99"/>
    <w:unhideWhenUsed/>
    <w:rsid w:val="004978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7840"/>
  </w:style>
  <w:style w:type="paragraph" w:styleId="Footer">
    <w:name w:val="footer"/>
    <w:basedOn w:val="Normal"/>
    <w:link w:val="FooterChar"/>
    <w:uiPriority w:val="99"/>
    <w:unhideWhenUsed/>
    <w:rsid w:val="004978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78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11FB76C98B0194E88D44A37ED670051" ma:contentTypeVersion="14" ma:contentTypeDescription="Create a new document." ma:contentTypeScope="" ma:versionID="ad14cbe058540882d0c0380076714762">
  <xsd:schema xmlns:xsd="http://www.w3.org/2001/XMLSchema" xmlns:xs="http://www.w3.org/2001/XMLSchema" xmlns:p="http://schemas.microsoft.com/office/2006/metadata/properties" xmlns:ns3="2f0fcd0d-239d-4510-b2ae-0a360b7b96f7" xmlns:ns4="19b89528-ff8f-46b8-bc45-f379b625429a" targetNamespace="http://schemas.microsoft.com/office/2006/metadata/properties" ma:root="true" ma:fieldsID="bfea96dc018908dc8ffb3d7d7b896c1b" ns3:_="" ns4:_="">
    <xsd:import namespace="2f0fcd0d-239d-4510-b2ae-0a360b7b96f7"/>
    <xsd:import namespace="19b89528-ff8f-46b8-bc45-f379b625429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0fcd0d-239d-4510-b2ae-0a360b7b96f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b89528-ff8f-46b8-bc45-f379b625429a"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9D2B2F-2E46-4511-8831-AD30C5B07214}">
  <ds:schemaRefs>
    <ds:schemaRef ds:uri="http://schemas.openxmlformats.org/officeDocument/2006/bibliography"/>
  </ds:schemaRefs>
</ds:datastoreItem>
</file>

<file path=customXml/itemProps2.xml><?xml version="1.0" encoding="utf-8"?>
<ds:datastoreItem xmlns:ds="http://schemas.openxmlformats.org/officeDocument/2006/customXml" ds:itemID="{E1CCE6A7-8913-4B7D-B56C-27C28BE155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0fcd0d-239d-4510-b2ae-0a360b7b96f7"/>
    <ds:schemaRef ds:uri="19b89528-ff8f-46b8-bc45-f379b62542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9FB5C8-A354-4980-A3BA-64ACE89CBA3A}">
  <ds:schemaRefs>
    <ds:schemaRef ds:uri="http://schemas.microsoft.com/sharepoint/v3/contenttype/forms"/>
  </ds:schemaRefs>
</ds:datastoreItem>
</file>

<file path=customXml/itemProps4.xml><?xml version="1.0" encoding="utf-8"?>
<ds:datastoreItem xmlns:ds="http://schemas.openxmlformats.org/officeDocument/2006/customXml" ds:itemID="{D3DBCF8A-9FE3-4CC1-8C7B-D3C875757E8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9</Pages>
  <Words>877</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Birmingham City University</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Bridger</dc:creator>
  <cp:keywords/>
  <dc:description/>
  <cp:lastModifiedBy>Bridger, Emma (Dr.)</cp:lastModifiedBy>
  <cp:revision>15</cp:revision>
  <dcterms:created xsi:type="dcterms:W3CDTF">2023-06-13T13:51:00Z</dcterms:created>
  <dcterms:modified xsi:type="dcterms:W3CDTF">2023-06-14T10:01:00Z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0x010100211FB76C98B0194E88D44A37ED670051</vt:lpwstr>
  </property>
</Properties>
</file>