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5B739" w14:textId="40BF7A39" w:rsidR="007A222B" w:rsidRPr="007A222B" w:rsidRDefault="007A222B" w:rsidP="007A222B">
      <w:pPr>
        <w:rPr>
          <w:rFonts w:ascii="Arial" w:hAnsi="Arial"/>
          <w:b/>
          <w:bCs/>
          <w:sz w:val="20"/>
          <w:szCs w:val="20"/>
        </w:rPr>
      </w:pPr>
      <w:r w:rsidRPr="007A222B">
        <w:rPr>
          <w:rFonts w:ascii="Arial" w:hAnsi="Arial"/>
          <w:b/>
          <w:bCs/>
          <w:sz w:val="20"/>
          <w:szCs w:val="20"/>
        </w:rPr>
        <w:t>Interview schedule</w:t>
      </w:r>
    </w:p>
    <w:p w14:paraId="01D2B717" w14:textId="77777777" w:rsidR="007A222B" w:rsidRPr="007A222B" w:rsidRDefault="007A222B" w:rsidP="007A222B">
      <w:pPr>
        <w:rPr>
          <w:rFonts w:ascii="Arial" w:hAnsi="Arial"/>
          <w:b/>
          <w:bCs/>
          <w:sz w:val="20"/>
          <w:szCs w:val="20"/>
        </w:rPr>
      </w:pPr>
      <w:r w:rsidRPr="007A222B">
        <w:rPr>
          <w:rFonts w:ascii="Arial" w:hAnsi="Arial"/>
          <w:b/>
          <w:bCs/>
          <w:sz w:val="20"/>
          <w:szCs w:val="20"/>
        </w:rPr>
        <w:t>What do Emergency Department Pharmacist Practitioners know and understand about patient safeguarding?</w:t>
      </w:r>
    </w:p>
    <w:p w14:paraId="0BC6955F" w14:textId="77777777" w:rsidR="007A222B" w:rsidRPr="007A222B" w:rsidRDefault="007A222B" w:rsidP="007A222B">
      <w:pPr>
        <w:rPr>
          <w:rFonts w:ascii="Arial" w:hAnsi="Arial"/>
          <w:color w:val="000000" w:themeColor="text1"/>
          <w:sz w:val="20"/>
          <w:szCs w:val="18"/>
          <w:vertAlign w:val="superscript"/>
        </w:rPr>
      </w:pPr>
      <w:r w:rsidRPr="007A222B">
        <w:rPr>
          <w:rFonts w:ascii="Arial" w:hAnsi="Arial"/>
          <w:color w:val="000000" w:themeColor="text1"/>
          <w:sz w:val="20"/>
          <w:szCs w:val="18"/>
        </w:rPr>
        <w:t>Daniel Greenwood</w:t>
      </w:r>
      <w:r w:rsidRPr="007A222B">
        <w:rPr>
          <w:rFonts w:ascii="Arial" w:hAnsi="Arial"/>
          <w:color w:val="000000" w:themeColor="text1"/>
          <w:sz w:val="20"/>
          <w:szCs w:val="18"/>
          <w:vertAlign w:val="superscript"/>
        </w:rPr>
        <w:t>1,3</w:t>
      </w:r>
      <w:r w:rsidRPr="007A222B">
        <w:rPr>
          <w:rFonts w:ascii="Arial" w:hAnsi="Arial"/>
          <w:color w:val="000000" w:themeColor="text1"/>
          <w:sz w:val="20"/>
          <w:szCs w:val="18"/>
        </w:rPr>
        <w:t>, Douglas Steinke</w:t>
      </w:r>
      <w:r w:rsidRPr="007A222B">
        <w:rPr>
          <w:rFonts w:ascii="Arial" w:hAnsi="Arial"/>
          <w:color w:val="000000" w:themeColor="text1"/>
          <w:sz w:val="20"/>
          <w:szCs w:val="18"/>
          <w:vertAlign w:val="superscript"/>
        </w:rPr>
        <w:t>1</w:t>
      </w:r>
      <w:r w:rsidRPr="007A222B">
        <w:rPr>
          <w:rFonts w:ascii="Arial" w:hAnsi="Arial"/>
          <w:color w:val="000000" w:themeColor="text1"/>
          <w:sz w:val="20"/>
          <w:szCs w:val="18"/>
        </w:rPr>
        <w:t>, Sandra Martin</w:t>
      </w:r>
      <w:r w:rsidRPr="007A222B">
        <w:rPr>
          <w:rFonts w:ascii="Arial" w:hAnsi="Arial"/>
          <w:color w:val="000000" w:themeColor="text1"/>
          <w:sz w:val="20"/>
          <w:szCs w:val="18"/>
          <w:vertAlign w:val="superscript"/>
        </w:rPr>
        <w:t>1,3</w:t>
      </w:r>
      <w:r w:rsidRPr="007A222B">
        <w:rPr>
          <w:rFonts w:ascii="Arial" w:hAnsi="Arial"/>
          <w:color w:val="000000" w:themeColor="text1"/>
          <w:sz w:val="20"/>
          <w:szCs w:val="18"/>
        </w:rPr>
        <w:t>, Gary Norton</w:t>
      </w:r>
      <w:r w:rsidRPr="007A222B">
        <w:rPr>
          <w:rFonts w:ascii="Arial" w:hAnsi="Arial"/>
          <w:color w:val="000000" w:themeColor="text1"/>
          <w:sz w:val="20"/>
          <w:szCs w:val="18"/>
          <w:vertAlign w:val="superscript"/>
        </w:rPr>
        <w:t>2</w:t>
      </w:r>
      <w:r w:rsidRPr="007A222B">
        <w:rPr>
          <w:rFonts w:ascii="Arial" w:hAnsi="Arial"/>
          <w:color w:val="000000" w:themeColor="text1"/>
          <w:sz w:val="20"/>
          <w:szCs w:val="18"/>
        </w:rPr>
        <w:t>, Mary P Tully</w:t>
      </w:r>
      <w:r w:rsidRPr="007A222B">
        <w:rPr>
          <w:rFonts w:ascii="Arial" w:hAnsi="Arial"/>
          <w:color w:val="000000" w:themeColor="text1"/>
          <w:sz w:val="20"/>
          <w:szCs w:val="18"/>
          <w:vertAlign w:val="superscript"/>
        </w:rPr>
        <w:t>1</w:t>
      </w:r>
    </w:p>
    <w:p w14:paraId="5C5D1C56" w14:textId="77777777" w:rsidR="007A222B" w:rsidRPr="007A222B" w:rsidRDefault="007A222B" w:rsidP="007A222B">
      <w:pPr>
        <w:rPr>
          <w:rFonts w:ascii="Arial" w:hAnsi="Arial"/>
          <w:color w:val="000000" w:themeColor="text1"/>
          <w:sz w:val="20"/>
          <w:szCs w:val="18"/>
        </w:rPr>
      </w:pPr>
      <w:r w:rsidRPr="007A222B">
        <w:rPr>
          <w:rFonts w:ascii="Arial" w:hAnsi="Arial"/>
          <w:color w:val="000000" w:themeColor="text1"/>
          <w:sz w:val="20"/>
          <w:szCs w:val="18"/>
          <w:vertAlign w:val="superscript"/>
        </w:rPr>
        <w:t>1</w:t>
      </w:r>
      <w:r w:rsidRPr="007A222B">
        <w:rPr>
          <w:rFonts w:ascii="Arial" w:hAnsi="Arial"/>
          <w:color w:val="000000" w:themeColor="text1"/>
          <w:sz w:val="20"/>
          <w:szCs w:val="18"/>
        </w:rPr>
        <w:t>Division of Pharmacy and Optometry, University of Manchester, Oxford Road, Manchester, M13 9PT</w:t>
      </w:r>
    </w:p>
    <w:p w14:paraId="7B14F0FE" w14:textId="77777777" w:rsidR="007A222B" w:rsidRPr="007A222B" w:rsidRDefault="007A222B" w:rsidP="007A222B">
      <w:pPr>
        <w:rPr>
          <w:rFonts w:ascii="Arial" w:hAnsi="Arial"/>
          <w:color w:val="000000" w:themeColor="text1"/>
          <w:sz w:val="20"/>
          <w:szCs w:val="18"/>
        </w:rPr>
      </w:pPr>
      <w:r w:rsidRPr="007A222B">
        <w:rPr>
          <w:rFonts w:ascii="Arial" w:hAnsi="Arial"/>
          <w:color w:val="000000" w:themeColor="text1"/>
          <w:sz w:val="20"/>
          <w:szCs w:val="18"/>
          <w:vertAlign w:val="superscript"/>
        </w:rPr>
        <w:t>2</w:t>
      </w:r>
      <w:r w:rsidRPr="007A222B">
        <w:rPr>
          <w:rFonts w:ascii="Arial" w:hAnsi="Arial"/>
          <w:color w:val="000000" w:themeColor="text1"/>
          <w:sz w:val="20"/>
          <w:szCs w:val="18"/>
        </w:rPr>
        <w:t>Division of Nursing, Midwifery and Social Work, University of Manchester, Oxford Road, Manchester, M13 9PL</w:t>
      </w:r>
    </w:p>
    <w:p w14:paraId="6D6E3AA1" w14:textId="77777777" w:rsidR="007A222B" w:rsidRPr="007A222B" w:rsidRDefault="007A222B" w:rsidP="007A222B">
      <w:pPr>
        <w:rPr>
          <w:rFonts w:ascii="Arial" w:hAnsi="Arial"/>
          <w:color w:val="000000" w:themeColor="text1"/>
          <w:sz w:val="20"/>
          <w:szCs w:val="18"/>
        </w:rPr>
      </w:pPr>
      <w:r w:rsidRPr="007A222B">
        <w:rPr>
          <w:rFonts w:ascii="Arial" w:hAnsi="Arial"/>
          <w:color w:val="000000" w:themeColor="text1"/>
          <w:sz w:val="20"/>
          <w:szCs w:val="18"/>
          <w:vertAlign w:val="superscript"/>
        </w:rPr>
        <w:t>3</w:t>
      </w:r>
      <w:r w:rsidRPr="007A222B">
        <w:rPr>
          <w:rFonts w:ascii="Arial" w:hAnsi="Arial"/>
          <w:color w:val="000000" w:themeColor="text1"/>
          <w:sz w:val="20"/>
          <w:szCs w:val="18"/>
        </w:rPr>
        <w:t>Present address: School of Healthcare, College of Life Sciences, University of Leicester, LE1 7RH</w:t>
      </w:r>
    </w:p>
    <w:p w14:paraId="38CC2428" w14:textId="77777777" w:rsidR="007A222B" w:rsidRPr="007A222B" w:rsidRDefault="007A222B" w:rsidP="007A222B">
      <w:pPr>
        <w:rPr>
          <w:rFonts w:ascii="Arial" w:hAnsi="Arial"/>
          <w:color w:val="000000" w:themeColor="text1"/>
          <w:sz w:val="20"/>
          <w:szCs w:val="18"/>
        </w:rPr>
      </w:pPr>
      <w:r w:rsidRPr="007A222B">
        <w:rPr>
          <w:rFonts w:ascii="Arial" w:hAnsi="Arial"/>
          <w:color w:val="000000" w:themeColor="text1"/>
          <w:sz w:val="20"/>
          <w:szCs w:val="18"/>
          <w:vertAlign w:val="superscript"/>
        </w:rPr>
        <w:t>4</w:t>
      </w:r>
      <w:r w:rsidRPr="007A222B">
        <w:rPr>
          <w:rFonts w:ascii="Arial" w:hAnsi="Arial"/>
          <w:color w:val="000000" w:themeColor="text1"/>
          <w:sz w:val="20"/>
          <w:szCs w:val="18"/>
        </w:rPr>
        <w:t>Present address: School of Pharmacy and Medical Sciences, University of Bradford, Richmond Road, Bradford, BD7 1DP</w:t>
      </w:r>
    </w:p>
    <w:p w14:paraId="0A93DB24" w14:textId="77777777" w:rsidR="007A222B" w:rsidRPr="007A222B" w:rsidRDefault="007A222B" w:rsidP="007A222B">
      <w:pPr>
        <w:rPr>
          <w:rFonts w:ascii="Arial" w:hAnsi="Arial"/>
          <w:color w:val="000000" w:themeColor="text1"/>
          <w:sz w:val="20"/>
          <w:szCs w:val="18"/>
        </w:rPr>
      </w:pPr>
      <w:r w:rsidRPr="007A222B">
        <w:rPr>
          <w:rFonts w:ascii="Arial" w:hAnsi="Arial"/>
          <w:color w:val="000000" w:themeColor="text1"/>
          <w:sz w:val="20"/>
          <w:szCs w:val="18"/>
        </w:rPr>
        <w:t xml:space="preserve">Corresponding author: </w:t>
      </w:r>
      <w:r w:rsidRPr="007A222B">
        <w:rPr>
          <w:rFonts w:ascii="Arial" w:hAnsi="Arial"/>
          <w:sz w:val="20"/>
          <w:szCs w:val="18"/>
        </w:rPr>
        <w:t>dan.greenwood@leicester.ac.uk</w:t>
      </w:r>
    </w:p>
    <w:p w14:paraId="0C39EC45" w14:textId="77777777" w:rsidR="00334F72" w:rsidRPr="007A222B" w:rsidRDefault="00334F72" w:rsidP="00DE548F">
      <w:pPr>
        <w:rPr>
          <w:rFonts w:ascii="Arial" w:hAnsi="Arial"/>
          <w:b/>
          <w:i/>
          <w:sz w:val="20"/>
          <w:szCs w:val="20"/>
        </w:rPr>
      </w:pPr>
    </w:p>
    <w:p w14:paraId="11A0B183" w14:textId="2529DC93" w:rsidR="00DE548F" w:rsidRPr="007A222B" w:rsidRDefault="00DE548F" w:rsidP="00DE548F">
      <w:pPr>
        <w:rPr>
          <w:rFonts w:ascii="Arial" w:hAnsi="Arial"/>
          <w:b/>
          <w:i/>
          <w:sz w:val="20"/>
          <w:szCs w:val="20"/>
        </w:rPr>
      </w:pPr>
      <w:r w:rsidRPr="007A222B">
        <w:rPr>
          <w:rFonts w:ascii="Arial" w:hAnsi="Arial"/>
          <w:b/>
          <w:i/>
          <w:sz w:val="20"/>
          <w:szCs w:val="20"/>
        </w:rPr>
        <w:t>Introduction</w:t>
      </w:r>
    </w:p>
    <w:p w14:paraId="11A0B184" w14:textId="77777777" w:rsidR="00DE548F" w:rsidRPr="007A222B" w:rsidRDefault="00DE548F" w:rsidP="00DE548F">
      <w:pPr>
        <w:rPr>
          <w:rFonts w:ascii="Arial" w:hAnsi="Arial"/>
          <w:sz w:val="20"/>
          <w:szCs w:val="20"/>
        </w:rPr>
      </w:pPr>
      <w:r w:rsidRPr="007A222B">
        <w:rPr>
          <w:rFonts w:ascii="Arial" w:hAnsi="Arial"/>
          <w:sz w:val="20"/>
          <w:szCs w:val="20"/>
        </w:rPr>
        <w:t>My name is Daniel Greenwood and I am a PhD candidate at Manche</w:t>
      </w:r>
      <w:r w:rsidR="00F40864" w:rsidRPr="007A222B">
        <w:rPr>
          <w:rFonts w:ascii="Arial" w:hAnsi="Arial"/>
          <w:sz w:val="20"/>
          <w:szCs w:val="20"/>
        </w:rPr>
        <w:t xml:space="preserve">ster Pharmacy School evaluating </w:t>
      </w:r>
      <w:r w:rsidR="00385303" w:rsidRPr="007A222B">
        <w:rPr>
          <w:rFonts w:ascii="Arial" w:hAnsi="Arial"/>
          <w:sz w:val="20"/>
          <w:szCs w:val="20"/>
        </w:rPr>
        <w:t>Emergency Department p</w:t>
      </w:r>
      <w:r w:rsidRPr="007A222B">
        <w:rPr>
          <w:rFonts w:ascii="Arial" w:hAnsi="Arial"/>
          <w:sz w:val="20"/>
          <w:szCs w:val="20"/>
        </w:rPr>
        <w:t xml:space="preserve">harmacists who have completed </w:t>
      </w:r>
      <w:r w:rsidR="00F40864" w:rsidRPr="007A222B">
        <w:rPr>
          <w:rFonts w:ascii="Arial" w:hAnsi="Arial"/>
          <w:sz w:val="20"/>
          <w:szCs w:val="20"/>
        </w:rPr>
        <w:t>additional clinical skills training.</w:t>
      </w:r>
      <w:r w:rsidRPr="007A222B">
        <w:rPr>
          <w:rFonts w:ascii="Arial" w:hAnsi="Arial"/>
          <w:sz w:val="20"/>
          <w:szCs w:val="20"/>
        </w:rPr>
        <w:t xml:space="preserve"> Thank you for offering to participate in the </w:t>
      </w:r>
      <w:r w:rsidR="00635580" w:rsidRPr="007A222B">
        <w:rPr>
          <w:rFonts w:ascii="Arial" w:hAnsi="Arial"/>
          <w:sz w:val="20"/>
          <w:szCs w:val="20"/>
        </w:rPr>
        <w:t>final study</w:t>
      </w:r>
      <w:r w:rsidRPr="007A222B">
        <w:rPr>
          <w:rFonts w:ascii="Arial" w:hAnsi="Arial"/>
          <w:sz w:val="20"/>
          <w:szCs w:val="20"/>
        </w:rPr>
        <w:t xml:space="preserve"> of my PhD which is titled: </w:t>
      </w:r>
    </w:p>
    <w:p w14:paraId="11A0B185" w14:textId="77777777" w:rsidR="00DE548F" w:rsidRPr="007A222B" w:rsidRDefault="00FE2751" w:rsidP="00FE2751">
      <w:pPr>
        <w:pStyle w:val="NormalWeb"/>
        <w:shd w:val="clear" w:color="auto" w:fill="FFFFFF"/>
        <w:spacing w:line="236" w:lineRule="atLeast"/>
        <w:jc w:val="center"/>
        <w:rPr>
          <w:rFonts w:ascii="Arial" w:hAnsi="Arial" w:cs="Arial"/>
          <w:bCs/>
          <w:noProof/>
          <w:sz w:val="20"/>
          <w:szCs w:val="20"/>
          <w:lang w:val="en-US"/>
        </w:rPr>
      </w:pPr>
      <w:r w:rsidRPr="007A222B">
        <w:rPr>
          <w:rFonts w:ascii="Arial" w:hAnsi="Arial" w:cs="Arial"/>
          <w:sz w:val="20"/>
          <w:szCs w:val="20"/>
        </w:rPr>
        <w:t>‘</w:t>
      </w:r>
      <w:r w:rsidRPr="007A222B">
        <w:rPr>
          <w:rFonts w:ascii="Arial" w:hAnsi="Arial" w:cs="Arial"/>
          <w:bCs/>
          <w:noProof/>
          <w:sz w:val="20"/>
          <w:szCs w:val="20"/>
          <w:lang w:val="en-US"/>
        </w:rPr>
        <w:t>With a new role comes new responsibility: what do Emergency Department pharmacists who have completed additional clinical skills training know and understand about safeguarding?</w:t>
      </w:r>
      <w:r w:rsidR="00DE548F" w:rsidRPr="007A222B">
        <w:rPr>
          <w:rFonts w:ascii="Arial" w:hAnsi="Arial" w:cs="Arial"/>
          <w:sz w:val="20"/>
          <w:szCs w:val="20"/>
        </w:rPr>
        <w:t>’</w:t>
      </w:r>
    </w:p>
    <w:p w14:paraId="11A0B186" w14:textId="77777777" w:rsidR="00DE548F" w:rsidRPr="007A222B" w:rsidRDefault="00DE548F" w:rsidP="00DE548F">
      <w:pPr>
        <w:rPr>
          <w:rFonts w:ascii="Arial" w:hAnsi="Arial"/>
          <w:i/>
          <w:sz w:val="20"/>
          <w:szCs w:val="20"/>
        </w:rPr>
      </w:pPr>
      <w:r w:rsidRPr="007A222B">
        <w:rPr>
          <w:rFonts w:ascii="Arial" w:hAnsi="Arial"/>
          <w:i/>
          <w:sz w:val="20"/>
          <w:szCs w:val="20"/>
        </w:rPr>
        <w:t xml:space="preserve">Prior to working through the questions below, an initial discussion will take place in order to build rapport with participants. This discussion will likely involve talking about their experiences of </w:t>
      </w:r>
      <w:r w:rsidR="00F40864" w:rsidRPr="007A222B">
        <w:rPr>
          <w:rFonts w:ascii="Arial" w:hAnsi="Arial"/>
          <w:i/>
          <w:sz w:val="20"/>
          <w:szCs w:val="20"/>
        </w:rPr>
        <w:t>undertaking additional clinical skills training.</w:t>
      </w:r>
    </w:p>
    <w:p w14:paraId="11A0B187" w14:textId="77777777" w:rsidR="00DE548F" w:rsidRPr="007A222B" w:rsidRDefault="00DE548F" w:rsidP="00DE548F">
      <w:pPr>
        <w:rPr>
          <w:rFonts w:ascii="Arial" w:hAnsi="Arial"/>
          <w:b/>
          <w:i/>
          <w:sz w:val="20"/>
          <w:szCs w:val="20"/>
        </w:rPr>
      </w:pPr>
      <w:r w:rsidRPr="007A222B">
        <w:rPr>
          <w:rFonts w:ascii="Arial" w:hAnsi="Arial"/>
          <w:b/>
          <w:i/>
          <w:sz w:val="20"/>
          <w:szCs w:val="20"/>
        </w:rPr>
        <w:t>Background details of participant</w:t>
      </w:r>
    </w:p>
    <w:p w14:paraId="11A0B188" w14:textId="77777777" w:rsidR="00DE548F" w:rsidRPr="007A222B" w:rsidRDefault="00DE548F" w:rsidP="00DE548F">
      <w:pPr>
        <w:pStyle w:val="ListParagraph"/>
        <w:numPr>
          <w:ilvl w:val="0"/>
          <w:numId w:val="1"/>
        </w:numPr>
        <w:contextualSpacing w:val="0"/>
        <w:rPr>
          <w:rFonts w:ascii="Arial" w:hAnsi="Arial"/>
          <w:sz w:val="20"/>
          <w:szCs w:val="20"/>
        </w:rPr>
      </w:pPr>
      <w:r w:rsidRPr="007A222B">
        <w:rPr>
          <w:rFonts w:ascii="Arial" w:hAnsi="Arial"/>
          <w:sz w:val="20"/>
          <w:szCs w:val="20"/>
        </w:rPr>
        <w:t>Where do you currently work and what is your role?</w:t>
      </w:r>
    </w:p>
    <w:p w14:paraId="11A0B189" w14:textId="77777777" w:rsidR="00DE548F" w:rsidRPr="007A222B" w:rsidRDefault="00DE548F" w:rsidP="00DE548F">
      <w:pPr>
        <w:pStyle w:val="ListParagraph"/>
        <w:numPr>
          <w:ilvl w:val="0"/>
          <w:numId w:val="1"/>
        </w:numPr>
        <w:contextualSpacing w:val="0"/>
        <w:rPr>
          <w:rFonts w:ascii="Arial" w:hAnsi="Arial"/>
          <w:sz w:val="20"/>
          <w:szCs w:val="20"/>
        </w:rPr>
      </w:pPr>
      <w:r w:rsidRPr="007A222B">
        <w:rPr>
          <w:rFonts w:ascii="Arial" w:hAnsi="Arial"/>
          <w:sz w:val="20"/>
          <w:szCs w:val="20"/>
        </w:rPr>
        <w:t>Since qualifying as a pharmacist, where have you worked and in what role(s)?</w:t>
      </w:r>
      <w:r w:rsidRPr="007A222B">
        <w:rPr>
          <w:rFonts w:ascii="Arial" w:hAnsi="Arial"/>
          <w:sz w:val="20"/>
          <w:szCs w:val="20"/>
        </w:rPr>
        <w:tab/>
      </w:r>
    </w:p>
    <w:p w14:paraId="11A0B18A" w14:textId="77777777" w:rsidR="00DE548F" w:rsidRPr="007A222B" w:rsidRDefault="00DE548F" w:rsidP="00DE548F">
      <w:pPr>
        <w:pStyle w:val="ListParagraph"/>
        <w:numPr>
          <w:ilvl w:val="0"/>
          <w:numId w:val="1"/>
        </w:numPr>
        <w:contextualSpacing w:val="0"/>
        <w:rPr>
          <w:rFonts w:ascii="Arial" w:hAnsi="Arial"/>
          <w:sz w:val="20"/>
          <w:szCs w:val="20"/>
        </w:rPr>
      </w:pPr>
      <w:r w:rsidRPr="007A222B">
        <w:rPr>
          <w:rFonts w:ascii="Arial" w:hAnsi="Arial"/>
          <w:sz w:val="20"/>
          <w:szCs w:val="20"/>
        </w:rPr>
        <w:t>Have you had any previous safeguarding training?</w:t>
      </w:r>
    </w:p>
    <w:p w14:paraId="11A0B18B" w14:textId="77777777" w:rsidR="00DE548F" w:rsidRPr="007A222B" w:rsidRDefault="00DE548F" w:rsidP="00DE548F">
      <w:pPr>
        <w:rPr>
          <w:rFonts w:ascii="Arial" w:hAnsi="Arial"/>
          <w:b/>
          <w:i/>
          <w:sz w:val="20"/>
          <w:szCs w:val="20"/>
        </w:rPr>
      </w:pPr>
      <w:r w:rsidRPr="007A222B">
        <w:rPr>
          <w:rFonts w:ascii="Arial" w:hAnsi="Arial"/>
          <w:b/>
          <w:i/>
          <w:sz w:val="20"/>
          <w:szCs w:val="20"/>
        </w:rPr>
        <w:t>Data collection</w:t>
      </w:r>
    </w:p>
    <w:p w14:paraId="11A0B18C"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 xml:space="preserve">What do you understand safeguarding to be? </w:t>
      </w:r>
    </w:p>
    <w:p w14:paraId="11A0B18D"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Whose responsibility do you think safeguarding is?</w:t>
      </w:r>
    </w:p>
    <w:p w14:paraId="11A0B18E" w14:textId="77777777" w:rsidR="00DE548F" w:rsidRPr="007A222B" w:rsidRDefault="00DE548F" w:rsidP="00DE548F">
      <w:pPr>
        <w:pStyle w:val="ListParagraph"/>
        <w:rPr>
          <w:rFonts w:ascii="Arial" w:hAnsi="Arial"/>
          <w:sz w:val="20"/>
          <w:szCs w:val="20"/>
        </w:rPr>
      </w:pPr>
      <w:r w:rsidRPr="007A222B">
        <w:rPr>
          <w:rFonts w:ascii="Arial" w:hAnsi="Arial"/>
          <w:sz w:val="20"/>
          <w:szCs w:val="20"/>
        </w:rPr>
        <w:t>What role do you think pharmacists have / should have?</w:t>
      </w:r>
    </w:p>
    <w:p w14:paraId="11A0B18F" w14:textId="77777777" w:rsidR="00F40864" w:rsidRPr="007A222B" w:rsidRDefault="00F40864" w:rsidP="00DE548F">
      <w:pPr>
        <w:pStyle w:val="ListParagraph"/>
        <w:rPr>
          <w:rFonts w:ascii="Arial" w:hAnsi="Arial"/>
          <w:sz w:val="20"/>
          <w:szCs w:val="20"/>
        </w:rPr>
      </w:pPr>
    </w:p>
    <w:p w14:paraId="11A0B190"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How confident are you in your ability to identify a safeguarding issue?</w:t>
      </w:r>
    </w:p>
    <w:p w14:paraId="11A0B191"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How confident are you in your ability to respond to a safeguarding issue?</w:t>
      </w:r>
    </w:p>
    <w:p w14:paraId="11A0B192"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Have you ever identified safeguarding issues?</w:t>
      </w:r>
    </w:p>
    <w:p w14:paraId="11A0B193"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yes, how did it feel to identify these issues?</w:t>
      </w:r>
    </w:p>
    <w:p w14:paraId="11A0B194"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yes, how did you respond to these issues?</w:t>
      </w:r>
    </w:p>
    <w:p w14:paraId="11A0B195" w14:textId="77777777" w:rsidR="00DE548F" w:rsidRPr="007A222B" w:rsidRDefault="00DE548F" w:rsidP="00DE548F">
      <w:pPr>
        <w:pStyle w:val="ListParagraph"/>
        <w:rPr>
          <w:rFonts w:ascii="Arial" w:hAnsi="Arial"/>
          <w:sz w:val="20"/>
          <w:szCs w:val="20"/>
        </w:rPr>
      </w:pPr>
      <w:r w:rsidRPr="007A222B">
        <w:rPr>
          <w:rFonts w:ascii="Arial" w:hAnsi="Arial"/>
          <w:sz w:val="20"/>
          <w:szCs w:val="20"/>
        </w:rPr>
        <w:lastRenderedPageBreak/>
        <w:t>If yes, how did it feel to respond to these issues?</w:t>
      </w:r>
    </w:p>
    <w:p w14:paraId="11A0B196" w14:textId="77777777" w:rsidR="00F40864" w:rsidRPr="007A222B" w:rsidRDefault="00F40864" w:rsidP="00DE548F">
      <w:pPr>
        <w:pStyle w:val="ListParagraph"/>
        <w:rPr>
          <w:rFonts w:ascii="Arial" w:hAnsi="Arial"/>
          <w:sz w:val="20"/>
          <w:szCs w:val="20"/>
        </w:rPr>
      </w:pPr>
    </w:p>
    <w:p w14:paraId="11A0B197" w14:textId="77777777" w:rsidR="00DE548F" w:rsidRPr="007A222B" w:rsidRDefault="00DE548F" w:rsidP="00DE548F">
      <w:pPr>
        <w:pStyle w:val="ListParagraph"/>
        <w:numPr>
          <w:ilvl w:val="0"/>
          <w:numId w:val="2"/>
        </w:numPr>
        <w:contextualSpacing w:val="0"/>
        <w:rPr>
          <w:rFonts w:ascii="Arial" w:hAnsi="Arial"/>
          <w:sz w:val="20"/>
          <w:szCs w:val="20"/>
        </w:rPr>
      </w:pPr>
      <w:r w:rsidRPr="007A222B">
        <w:rPr>
          <w:rFonts w:ascii="Arial" w:hAnsi="Arial"/>
          <w:sz w:val="20"/>
          <w:szCs w:val="20"/>
        </w:rPr>
        <w:t>Have you ever been wary of responding to safeguarding issues?</w:t>
      </w:r>
    </w:p>
    <w:p w14:paraId="11A0B19F" w14:textId="722E7799" w:rsidR="00DE548F" w:rsidRPr="007A222B" w:rsidRDefault="00DE548F" w:rsidP="007A222B">
      <w:pPr>
        <w:pStyle w:val="ListParagraph"/>
        <w:rPr>
          <w:rFonts w:ascii="Arial" w:hAnsi="Arial"/>
          <w:sz w:val="20"/>
          <w:szCs w:val="20"/>
        </w:rPr>
      </w:pPr>
      <w:r w:rsidRPr="007A222B">
        <w:rPr>
          <w:rFonts w:ascii="Arial" w:hAnsi="Arial"/>
          <w:sz w:val="20"/>
          <w:szCs w:val="20"/>
        </w:rPr>
        <w:t>If yes, what made you feel this way?</w:t>
      </w:r>
    </w:p>
    <w:p w14:paraId="11A0B1A0" w14:textId="77777777" w:rsidR="00F40864" w:rsidRPr="007A222B" w:rsidRDefault="00F40864" w:rsidP="00DE548F">
      <w:pPr>
        <w:pStyle w:val="ListParagraph"/>
        <w:rPr>
          <w:rFonts w:ascii="Arial" w:hAnsi="Arial"/>
          <w:sz w:val="20"/>
          <w:szCs w:val="20"/>
        </w:rPr>
      </w:pPr>
    </w:p>
    <w:p w14:paraId="06E2599E" w14:textId="5812EA87" w:rsidR="007A222B" w:rsidRPr="007A222B" w:rsidRDefault="00DE548F" w:rsidP="007A222B">
      <w:pPr>
        <w:pStyle w:val="ListParagraph"/>
        <w:numPr>
          <w:ilvl w:val="0"/>
          <w:numId w:val="2"/>
        </w:numPr>
        <w:contextualSpacing w:val="0"/>
        <w:rPr>
          <w:rFonts w:ascii="Arial" w:hAnsi="Arial"/>
          <w:sz w:val="20"/>
          <w:szCs w:val="20"/>
        </w:rPr>
      </w:pPr>
      <w:r w:rsidRPr="007A222B">
        <w:rPr>
          <w:rFonts w:ascii="Arial" w:hAnsi="Arial"/>
          <w:sz w:val="20"/>
          <w:szCs w:val="20"/>
        </w:rPr>
        <w:t>Four written scenarios to investigate participants understanding of safeguarding</w:t>
      </w:r>
    </w:p>
    <w:p w14:paraId="11A0B1A2" w14:textId="77777777" w:rsidR="00DE548F" w:rsidRPr="007A222B" w:rsidRDefault="00DE548F" w:rsidP="00DE548F">
      <w:pPr>
        <w:rPr>
          <w:rFonts w:ascii="Arial" w:hAnsi="Arial"/>
          <w:b/>
          <w:sz w:val="20"/>
          <w:szCs w:val="20"/>
        </w:rPr>
      </w:pPr>
      <w:r w:rsidRPr="007A222B">
        <w:rPr>
          <w:rFonts w:ascii="Arial" w:hAnsi="Arial"/>
          <w:b/>
          <w:sz w:val="20"/>
          <w:szCs w:val="20"/>
        </w:rPr>
        <w:t>Vignette 1</w:t>
      </w:r>
    </w:p>
    <w:p w14:paraId="11A0B1A3" w14:textId="77777777" w:rsidR="00DE548F" w:rsidRPr="007A222B" w:rsidRDefault="00DE548F" w:rsidP="00DE548F">
      <w:pPr>
        <w:rPr>
          <w:rFonts w:ascii="Arial" w:hAnsi="Arial"/>
          <w:sz w:val="20"/>
          <w:szCs w:val="20"/>
        </w:rPr>
      </w:pPr>
      <w:r w:rsidRPr="007A222B">
        <w:rPr>
          <w:rFonts w:ascii="Arial" w:hAnsi="Arial"/>
          <w:sz w:val="20"/>
          <w:szCs w:val="20"/>
        </w:rPr>
        <w:t xml:space="preserve">Mr JA, an </w:t>
      </w:r>
      <w:proofErr w:type="gramStart"/>
      <w:r w:rsidRPr="007A222B">
        <w:rPr>
          <w:rFonts w:ascii="Arial" w:hAnsi="Arial"/>
          <w:sz w:val="20"/>
          <w:szCs w:val="20"/>
        </w:rPr>
        <w:t>82 year old</w:t>
      </w:r>
      <w:proofErr w:type="gramEnd"/>
      <w:r w:rsidRPr="007A222B">
        <w:rPr>
          <w:rFonts w:ascii="Arial" w:hAnsi="Arial"/>
          <w:sz w:val="20"/>
          <w:szCs w:val="20"/>
        </w:rPr>
        <w:t xml:space="preserve"> with terminal cancer, has just arrived at the Acute Medical Unit where you work. He presented at A&amp;E four hours earlier complaining of uncontrolled pain and the doctors decided he should be admitted. An hour later you speak with Mr JA to complete medicines reconciliation. You ask Mr JA about the Oramorph solution he is prescribed and he tells you he thinks his son is helping himself to it. He goes on to explain that his son has a history of drug misuse problems. </w:t>
      </w:r>
    </w:p>
    <w:p w14:paraId="11A0B1A4"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would you approach this scenario?</w:t>
      </w:r>
    </w:p>
    <w:p w14:paraId="11A0B1A5"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decide what to do?</w:t>
      </w:r>
    </w:p>
    <w:p w14:paraId="11A0B1A6"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do what you decide to do?</w:t>
      </w:r>
    </w:p>
    <w:p w14:paraId="11A0B1A7" w14:textId="77777777" w:rsidR="00DE548F" w:rsidRPr="007A222B" w:rsidRDefault="00DE548F" w:rsidP="00DE548F">
      <w:pPr>
        <w:rPr>
          <w:rFonts w:ascii="Arial" w:hAnsi="Arial"/>
          <w:b/>
          <w:sz w:val="20"/>
          <w:szCs w:val="20"/>
        </w:rPr>
      </w:pPr>
      <w:r w:rsidRPr="007A222B">
        <w:rPr>
          <w:rFonts w:ascii="Arial" w:hAnsi="Arial"/>
          <w:b/>
          <w:sz w:val="20"/>
          <w:szCs w:val="20"/>
        </w:rPr>
        <w:t>Vignette 2</w:t>
      </w:r>
    </w:p>
    <w:p w14:paraId="11A0B1A8" w14:textId="77777777" w:rsidR="00DE548F" w:rsidRPr="007A222B" w:rsidRDefault="00DE548F" w:rsidP="00DE548F">
      <w:pPr>
        <w:rPr>
          <w:rFonts w:ascii="Arial" w:hAnsi="Arial"/>
          <w:sz w:val="20"/>
          <w:szCs w:val="20"/>
        </w:rPr>
      </w:pPr>
      <w:r w:rsidRPr="007A222B">
        <w:rPr>
          <w:rFonts w:ascii="Arial" w:hAnsi="Arial"/>
          <w:sz w:val="20"/>
          <w:szCs w:val="20"/>
        </w:rPr>
        <w:t xml:space="preserve">You are working in A&amp;E and your consultant colleague has asked you to conduct a clinical examination of Miss JC, a </w:t>
      </w:r>
      <w:proofErr w:type="gramStart"/>
      <w:r w:rsidRPr="007A222B">
        <w:rPr>
          <w:rFonts w:ascii="Arial" w:hAnsi="Arial"/>
          <w:sz w:val="20"/>
          <w:szCs w:val="20"/>
        </w:rPr>
        <w:t>14 year old</w:t>
      </w:r>
      <w:proofErr w:type="gramEnd"/>
      <w:r w:rsidRPr="007A222B">
        <w:rPr>
          <w:rFonts w:ascii="Arial" w:hAnsi="Arial"/>
          <w:sz w:val="20"/>
          <w:szCs w:val="20"/>
        </w:rPr>
        <w:t xml:space="preserve"> girl, in the presence of a chaperone. Initial triage notes detail that Miss JC has had persistent vomiting every morning of the last week which she thinks may be morning sickness. As you are examining Miss JC, an older male who looks to be around 30 years old walks into the bay and kisses her. Miss JC introduces the man as “her boyfriend” and becomes withdrawn in his presence.  </w:t>
      </w:r>
    </w:p>
    <w:p w14:paraId="11A0B1A9"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would you approach this scenario?</w:t>
      </w:r>
    </w:p>
    <w:p w14:paraId="11A0B1AA"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decide what to do?</w:t>
      </w:r>
    </w:p>
    <w:p w14:paraId="11A0B1AB"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do what you decide to do?</w:t>
      </w:r>
    </w:p>
    <w:p w14:paraId="11A0B1AC" w14:textId="77777777" w:rsidR="00DE548F" w:rsidRPr="007A222B" w:rsidRDefault="00DE548F" w:rsidP="00DE548F">
      <w:pPr>
        <w:rPr>
          <w:rFonts w:ascii="Arial" w:hAnsi="Arial"/>
          <w:b/>
          <w:sz w:val="20"/>
          <w:szCs w:val="20"/>
        </w:rPr>
      </w:pPr>
      <w:r w:rsidRPr="007A222B">
        <w:rPr>
          <w:rFonts w:ascii="Arial" w:hAnsi="Arial"/>
          <w:b/>
          <w:sz w:val="20"/>
          <w:szCs w:val="20"/>
        </w:rPr>
        <w:t>Vignette 3</w:t>
      </w:r>
    </w:p>
    <w:p w14:paraId="11A0B1AD" w14:textId="77777777" w:rsidR="00DE548F" w:rsidRPr="007A222B" w:rsidRDefault="00DE548F" w:rsidP="00DE548F">
      <w:pPr>
        <w:rPr>
          <w:rFonts w:ascii="Arial" w:hAnsi="Arial"/>
          <w:sz w:val="20"/>
          <w:szCs w:val="20"/>
        </w:rPr>
      </w:pPr>
      <w:r w:rsidRPr="007A222B">
        <w:rPr>
          <w:rFonts w:ascii="Arial" w:hAnsi="Arial"/>
          <w:sz w:val="20"/>
          <w:szCs w:val="20"/>
        </w:rPr>
        <w:t xml:space="preserve">You are treating Mr SE, a </w:t>
      </w:r>
      <w:proofErr w:type="gramStart"/>
      <w:r w:rsidRPr="007A222B">
        <w:rPr>
          <w:rFonts w:ascii="Arial" w:hAnsi="Arial"/>
          <w:sz w:val="20"/>
          <w:szCs w:val="20"/>
        </w:rPr>
        <w:t>69 year old</w:t>
      </w:r>
      <w:proofErr w:type="gramEnd"/>
      <w:r w:rsidRPr="007A222B">
        <w:rPr>
          <w:rFonts w:ascii="Arial" w:hAnsi="Arial"/>
          <w:sz w:val="20"/>
          <w:szCs w:val="20"/>
        </w:rPr>
        <w:t xml:space="preserve"> who presented at A&amp;E with a large burn on his forearm that has blistered. According to his triage notes, Mr SE leant on the oven whilst making dinner. While you are seeing to his burn, he tells you that he was not honest about how he was burned. He begins to cry and tells you that his daughter burned him with the iron. He rolls up his trouser leg to reveal many more burns on his calf that he says were also caused by his daughter.</w:t>
      </w:r>
    </w:p>
    <w:p w14:paraId="11A0B1AE"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would you approach this scenario?</w:t>
      </w:r>
    </w:p>
    <w:p w14:paraId="11A0B1AF"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decide what to do?</w:t>
      </w:r>
    </w:p>
    <w:p w14:paraId="11A0B1B0" w14:textId="77777777" w:rsidR="00DE548F" w:rsidRPr="007A222B" w:rsidRDefault="00DE548F" w:rsidP="005D6621">
      <w:pPr>
        <w:pStyle w:val="ListParagraph"/>
        <w:ind w:left="360"/>
        <w:rPr>
          <w:rFonts w:ascii="Arial" w:hAnsi="Arial"/>
          <w:i/>
          <w:sz w:val="20"/>
          <w:szCs w:val="20"/>
        </w:rPr>
      </w:pPr>
      <w:r w:rsidRPr="007A222B">
        <w:rPr>
          <w:rFonts w:ascii="Arial" w:hAnsi="Arial"/>
          <w:i/>
          <w:sz w:val="20"/>
          <w:szCs w:val="20"/>
        </w:rPr>
        <w:t>How difficult would it be for you to do what you decide to do?</w:t>
      </w:r>
    </w:p>
    <w:p w14:paraId="11A0B1B1" w14:textId="77777777" w:rsidR="00DE548F" w:rsidRPr="007A222B" w:rsidRDefault="00DE548F" w:rsidP="00DE548F">
      <w:pPr>
        <w:rPr>
          <w:rFonts w:ascii="Arial" w:hAnsi="Arial"/>
          <w:b/>
          <w:sz w:val="20"/>
          <w:szCs w:val="20"/>
        </w:rPr>
      </w:pPr>
      <w:r w:rsidRPr="007A222B">
        <w:rPr>
          <w:rFonts w:ascii="Arial" w:hAnsi="Arial"/>
          <w:b/>
          <w:sz w:val="20"/>
          <w:szCs w:val="20"/>
        </w:rPr>
        <w:t>Vignette 4</w:t>
      </w:r>
    </w:p>
    <w:p w14:paraId="11A0B1B2" w14:textId="77777777" w:rsidR="00DE548F" w:rsidRPr="007A222B" w:rsidRDefault="00DE548F" w:rsidP="00DE548F">
      <w:pPr>
        <w:rPr>
          <w:rFonts w:ascii="Arial" w:hAnsi="Arial"/>
          <w:sz w:val="20"/>
          <w:szCs w:val="20"/>
        </w:rPr>
      </w:pPr>
      <w:r w:rsidRPr="007A222B">
        <w:rPr>
          <w:rFonts w:ascii="Arial" w:hAnsi="Arial"/>
          <w:sz w:val="20"/>
          <w:szCs w:val="20"/>
        </w:rPr>
        <w:t xml:space="preserve">Whilst working in an Acute Medical Unit you have become aware of a nurse making regular medication administration errors. This morning, the nurse gave a 100mg morphine capsule to a patient rather than a 10mg morphine capsule, causing the patient respiratory depression. </w:t>
      </w:r>
    </w:p>
    <w:p w14:paraId="11A0B1B3"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would you approach this scenario?</w:t>
      </w:r>
    </w:p>
    <w:p w14:paraId="11A0B1B4" w14:textId="77777777" w:rsidR="00DE548F" w:rsidRPr="007A222B" w:rsidRDefault="00DE548F" w:rsidP="00DE548F">
      <w:pPr>
        <w:pStyle w:val="ListParagraph"/>
        <w:ind w:left="360"/>
        <w:rPr>
          <w:rFonts w:ascii="Arial" w:hAnsi="Arial"/>
          <w:i/>
          <w:sz w:val="20"/>
          <w:szCs w:val="20"/>
        </w:rPr>
      </w:pPr>
      <w:r w:rsidRPr="007A222B">
        <w:rPr>
          <w:rFonts w:ascii="Arial" w:hAnsi="Arial"/>
          <w:i/>
          <w:sz w:val="20"/>
          <w:szCs w:val="20"/>
        </w:rPr>
        <w:t>How difficult would it be for you to decide what to do?</w:t>
      </w:r>
    </w:p>
    <w:p w14:paraId="11A0B1B5" w14:textId="77777777" w:rsidR="00DE548F" w:rsidRDefault="00DE548F" w:rsidP="005D6621">
      <w:pPr>
        <w:pStyle w:val="ListParagraph"/>
        <w:ind w:left="360"/>
        <w:rPr>
          <w:rFonts w:ascii="Arial" w:hAnsi="Arial"/>
          <w:i/>
          <w:sz w:val="20"/>
          <w:szCs w:val="20"/>
        </w:rPr>
      </w:pPr>
      <w:r w:rsidRPr="007A222B">
        <w:rPr>
          <w:rFonts w:ascii="Arial" w:hAnsi="Arial"/>
          <w:i/>
          <w:sz w:val="20"/>
          <w:szCs w:val="20"/>
        </w:rPr>
        <w:t>How difficult would it be for you to do what you decide to do?</w:t>
      </w:r>
    </w:p>
    <w:p w14:paraId="129E6F96" w14:textId="77777777" w:rsidR="007A222B" w:rsidRPr="007A222B" w:rsidRDefault="007A222B" w:rsidP="007A222B">
      <w:pPr>
        <w:rPr>
          <w:rFonts w:ascii="Arial" w:hAnsi="Arial"/>
          <w:i/>
          <w:sz w:val="20"/>
          <w:szCs w:val="20"/>
        </w:rPr>
      </w:pPr>
    </w:p>
    <w:p w14:paraId="11A0B1B6" w14:textId="77777777" w:rsidR="00DE548F" w:rsidRPr="007A222B" w:rsidRDefault="00DE548F" w:rsidP="00DE548F">
      <w:pPr>
        <w:rPr>
          <w:rFonts w:ascii="Arial" w:hAnsi="Arial"/>
          <w:sz w:val="20"/>
          <w:szCs w:val="20"/>
        </w:rPr>
      </w:pPr>
      <w:r w:rsidRPr="007A222B">
        <w:rPr>
          <w:rFonts w:ascii="Arial" w:hAnsi="Arial"/>
          <w:i/>
          <w:sz w:val="20"/>
          <w:szCs w:val="20"/>
        </w:rPr>
        <w:lastRenderedPageBreak/>
        <w:t xml:space="preserve">8. </w:t>
      </w:r>
      <w:r w:rsidRPr="007A222B">
        <w:rPr>
          <w:rFonts w:ascii="Arial" w:hAnsi="Arial"/>
          <w:sz w:val="20"/>
          <w:szCs w:val="20"/>
        </w:rPr>
        <w:t>Do you think that safeguarding issues go unidentified?</w:t>
      </w:r>
    </w:p>
    <w:p w14:paraId="11A0B1B7"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yes, why do you think this is?</w:t>
      </w:r>
    </w:p>
    <w:p w14:paraId="11A0B1B8"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no, why do you think this is?</w:t>
      </w:r>
    </w:p>
    <w:p w14:paraId="11A0B1B9" w14:textId="77777777" w:rsidR="00DE548F" w:rsidRPr="007A222B" w:rsidRDefault="00DE548F" w:rsidP="00DE548F">
      <w:pPr>
        <w:rPr>
          <w:rFonts w:ascii="Arial" w:hAnsi="Arial"/>
          <w:sz w:val="20"/>
          <w:szCs w:val="20"/>
        </w:rPr>
      </w:pPr>
      <w:r w:rsidRPr="007A222B">
        <w:rPr>
          <w:rFonts w:ascii="Arial" w:hAnsi="Arial"/>
          <w:sz w:val="20"/>
          <w:szCs w:val="20"/>
        </w:rPr>
        <w:t>9. Do you think that safeguarding issues are managed appropriately?</w:t>
      </w:r>
    </w:p>
    <w:p w14:paraId="11A0B1BA"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yes, what is good about how they are managed?</w:t>
      </w:r>
    </w:p>
    <w:p w14:paraId="11A0B1BB" w14:textId="77777777" w:rsidR="00DE548F" w:rsidRPr="007A222B" w:rsidRDefault="00DE548F" w:rsidP="00DE548F">
      <w:pPr>
        <w:pStyle w:val="ListParagraph"/>
        <w:rPr>
          <w:rFonts w:ascii="Arial" w:hAnsi="Arial"/>
          <w:sz w:val="20"/>
          <w:szCs w:val="20"/>
        </w:rPr>
      </w:pPr>
      <w:r w:rsidRPr="007A222B">
        <w:rPr>
          <w:rFonts w:ascii="Arial" w:hAnsi="Arial"/>
          <w:sz w:val="20"/>
          <w:szCs w:val="20"/>
        </w:rPr>
        <w:t>If no, what could be improved?</w:t>
      </w:r>
    </w:p>
    <w:p w14:paraId="11A0B1BC" w14:textId="77777777" w:rsidR="00DE548F" w:rsidRPr="007A222B" w:rsidRDefault="00DE548F" w:rsidP="00DE548F">
      <w:pPr>
        <w:rPr>
          <w:rFonts w:ascii="Arial" w:hAnsi="Arial"/>
          <w:sz w:val="20"/>
          <w:szCs w:val="20"/>
        </w:rPr>
      </w:pPr>
      <w:r w:rsidRPr="007A222B">
        <w:rPr>
          <w:rFonts w:ascii="Arial" w:hAnsi="Arial"/>
          <w:sz w:val="20"/>
          <w:szCs w:val="20"/>
        </w:rPr>
        <w:t>10. Do you have any other c</w:t>
      </w:r>
      <w:r w:rsidR="005D6621" w:rsidRPr="007A222B">
        <w:rPr>
          <w:rFonts w:ascii="Arial" w:hAnsi="Arial"/>
          <w:sz w:val="20"/>
          <w:szCs w:val="20"/>
        </w:rPr>
        <w:t xml:space="preserve">omments regarding safeguarding </w:t>
      </w:r>
      <w:r w:rsidRPr="007A222B">
        <w:rPr>
          <w:rFonts w:ascii="Arial" w:hAnsi="Arial"/>
          <w:sz w:val="20"/>
          <w:szCs w:val="20"/>
        </w:rPr>
        <w:t>and pharmacists?</w:t>
      </w:r>
    </w:p>
    <w:p w14:paraId="11A0B1BD" w14:textId="77777777" w:rsidR="00DE548F" w:rsidRPr="007A222B" w:rsidRDefault="00DE548F" w:rsidP="00DE548F">
      <w:pPr>
        <w:rPr>
          <w:rFonts w:ascii="Arial" w:hAnsi="Arial"/>
          <w:b/>
          <w:i/>
          <w:sz w:val="20"/>
          <w:szCs w:val="20"/>
        </w:rPr>
      </w:pPr>
      <w:r w:rsidRPr="007A222B">
        <w:rPr>
          <w:rFonts w:ascii="Arial" w:hAnsi="Arial"/>
          <w:b/>
          <w:i/>
          <w:sz w:val="20"/>
          <w:szCs w:val="20"/>
        </w:rPr>
        <w:t>Closing</w:t>
      </w:r>
    </w:p>
    <w:p w14:paraId="11A0B1BE" w14:textId="77777777" w:rsidR="00DE548F" w:rsidRPr="007A222B" w:rsidRDefault="00DE548F" w:rsidP="00DE548F">
      <w:pPr>
        <w:rPr>
          <w:rFonts w:ascii="Arial" w:hAnsi="Arial"/>
          <w:sz w:val="20"/>
          <w:szCs w:val="20"/>
        </w:rPr>
      </w:pPr>
      <w:r w:rsidRPr="007A222B">
        <w:rPr>
          <w:rFonts w:ascii="Arial" w:hAnsi="Arial"/>
          <w:sz w:val="20"/>
          <w:szCs w:val="20"/>
        </w:rPr>
        <w:t>Th</w:t>
      </w:r>
      <w:r w:rsidR="00F40864" w:rsidRPr="007A222B">
        <w:rPr>
          <w:rFonts w:ascii="Arial" w:hAnsi="Arial"/>
          <w:sz w:val="20"/>
          <w:szCs w:val="20"/>
        </w:rPr>
        <w:t>ank you for your participation.</w:t>
      </w:r>
    </w:p>
    <w:p w14:paraId="11A0B1BF" w14:textId="77777777" w:rsidR="00DE548F" w:rsidRPr="007A222B" w:rsidRDefault="00DE548F" w:rsidP="00DE548F">
      <w:pPr>
        <w:rPr>
          <w:rFonts w:ascii="Arial" w:hAnsi="Arial"/>
          <w:sz w:val="20"/>
          <w:szCs w:val="20"/>
        </w:rPr>
      </w:pPr>
    </w:p>
    <w:p w14:paraId="11A0B1C0" w14:textId="77777777" w:rsidR="00C747B7" w:rsidRPr="007A222B" w:rsidRDefault="00C747B7">
      <w:pPr>
        <w:rPr>
          <w:rFonts w:ascii="Arial" w:hAnsi="Arial"/>
          <w:sz w:val="20"/>
          <w:szCs w:val="20"/>
        </w:rPr>
      </w:pPr>
    </w:p>
    <w:sectPr w:rsidR="00C747B7" w:rsidRPr="007A22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911F6"/>
    <w:multiLevelType w:val="hybridMultilevel"/>
    <w:tmpl w:val="7038B50A"/>
    <w:lvl w:ilvl="0" w:tplc="D9947B80">
      <w:start w:val="1"/>
      <w:numFmt w:val="decimal"/>
      <w:lvlText w:val="%1."/>
      <w:lvlJc w:val="left"/>
      <w:pPr>
        <w:ind w:left="360" w:hanging="360"/>
      </w:pPr>
      <w:rPr>
        <w:rFonts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7C7B4499"/>
    <w:multiLevelType w:val="hybridMultilevel"/>
    <w:tmpl w:val="EDE2817C"/>
    <w:lvl w:ilvl="0" w:tplc="D9947B80">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8F"/>
    <w:rsid w:val="00017AB3"/>
    <w:rsid w:val="00237056"/>
    <w:rsid w:val="002B10D5"/>
    <w:rsid w:val="002F1392"/>
    <w:rsid w:val="00334F72"/>
    <w:rsid w:val="00385303"/>
    <w:rsid w:val="0044022C"/>
    <w:rsid w:val="00586A3B"/>
    <w:rsid w:val="0059341A"/>
    <w:rsid w:val="005D6621"/>
    <w:rsid w:val="00635580"/>
    <w:rsid w:val="006D7CFA"/>
    <w:rsid w:val="007A222B"/>
    <w:rsid w:val="00886580"/>
    <w:rsid w:val="00C747B7"/>
    <w:rsid w:val="00D56BC6"/>
    <w:rsid w:val="00DE548F"/>
    <w:rsid w:val="00E63F14"/>
    <w:rsid w:val="00F40864"/>
    <w:rsid w:val="00FE2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B183"/>
  <w15:docId w15:val="{EE79A51B-55D1-48C8-8D64-A17870D5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Greenwood"/>
    <w:qFormat/>
    <w:rsid w:val="00DE548F"/>
    <w:rPr>
      <w:rFonts w:ascii="Calibri" w:eastAsia="SimSun" w:hAnsi="Calibri" w:cs="Arial"/>
      <w:lang w:eastAsia="zh-CN"/>
    </w:rPr>
  </w:style>
  <w:style w:type="paragraph" w:styleId="Heading1">
    <w:name w:val="heading 1"/>
    <w:basedOn w:val="Normal"/>
    <w:next w:val="Normal"/>
    <w:link w:val="Heading1Char"/>
    <w:uiPriority w:val="9"/>
    <w:qFormat/>
    <w:rsid w:val="00C747B7"/>
    <w:pPr>
      <w:keepNext/>
      <w:keepLines/>
      <w:spacing w:before="480" w:after="0"/>
      <w:outlineLvl w:val="0"/>
    </w:pPr>
    <w:rPr>
      <w:rFonts w:eastAsiaTheme="majorEastAsia" w:cstheme="majorBidi"/>
      <w:b/>
      <w:bCs/>
      <w:color w:val="365F91" w:themeColor="accent1" w:themeShade="BF"/>
      <w:sz w:val="24"/>
      <w:szCs w:val="28"/>
    </w:rPr>
  </w:style>
  <w:style w:type="paragraph" w:styleId="Heading2">
    <w:name w:val="heading 2"/>
    <w:basedOn w:val="Normal"/>
    <w:next w:val="Normal"/>
    <w:link w:val="Heading2Char"/>
    <w:autoRedefine/>
    <w:uiPriority w:val="9"/>
    <w:unhideWhenUsed/>
    <w:qFormat/>
    <w:rsid w:val="00C747B7"/>
    <w:pPr>
      <w:keepNext/>
      <w:keepLines/>
      <w:spacing w:before="200" w:after="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C747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747B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747B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747B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747B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747B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747B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7B7"/>
    <w:rPr>
      <w:rFonts w:eastAsiaTheme="majorEastAsia" w:cstheme="majorBidi"/>
      <w:b/>
      <w:bCs/>
      <w:color w:val="365F91" w:themeColor="accent1" w:themeShade="BF"/>
      <w:sz w:val="24"/>
      <w:szCs w:val="28"/>
    </w:rPr>
  </w:style>
  <w:style w:type="character" w:customStyle="1" w:styleId="Heading2Char">
    <w:name w:val="Heading 2 Char"/>
    <w:basedOn w:val="DefaultParagraphFont"/>
    <w:link w:val="Heading2"/>
    <w:uiPriority w:val="9"/>
    <w:rsid w:val="00C747B7"/>
    <w:rPr>
      <w:rFonts w:eastAsiaTheme="majorEastAsia" w:cstheme="majorBidi"/>
      <w:b/>
      <w:bCs/>
      <w:color w:val="4F81BD" w:themeColor="accent1"/>
      <w:szCs w:val="26"/>
    </w:rPr>
  </w:style>
  <w:style w:type="character" w:customStyle="1" w:styleId="Heading3Char">
    <w:name w:val="Heading 3 Char"/>
    <w:basedOn w:val="DefaultParagraphFont"/>
    <w:link w:val="Heading3"/>
    <w:uiPriority w:val="9"/>
    <w:rsid w:val="00C747B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747B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747B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747B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747B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747B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747B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747B7"/>
    <w:pPr>
      <w:spacing w:line="240" w:lineRule="auto"/>
    </w:pPr>
    <w:rPr>
      <w:b/>
      <w:bCs/>
      <w:color w:val="4F81BD" w:themeColor="accent1"/>
      <w:sz w:val="18"/>
      <w:szCs w:val="18"/>
    </w:rPr>
  </w:style>
  <w:style w:type="paragraph" w:styleId="Title">
    <w:name w:val="Title"/>
    <w:basedOn w:val="Normal"/>
    <w:next w:val="Normal"/>
    <w:link w:val="TitleChar"/>
    <w:uiPriority w:val="10"/>
    <w:qFormat/>
    <w:rsid w:val="00C747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47B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747B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47B7"/>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C747B7"/>
    <w:rPr>
      <w:b/>
      <w:bCs/>
    </w:rPr>
  </w:style>
  <w:style w:type="character" w:styleId="Emphasis">
    <w:name w:val="Emphasis"/>
    <w:uiPriority w:val="20"/>
    <w:qFormat/>
    <w:rsid w:val="00C747B7"/>
    <w:rPr>
      <w:i/>
      <w:iCs/>
    </w:rPr>
  </w:style>
  <w:style w:type="paragraph" w:styleId="NoSpacing">
    <w:name w:val="No Spacing"/>
    <w:link w:val="NoSpacingChar"/>
    <w:uiPriority w:val="1"/>
    <w:qFormat/>
    <w:rsid w:val="00C747B7"/>
    <w:pPr>
      <w:spacing w:after="0" w:line="240" w:lineRule="auto"/>
    </w:pPr>
  </w:style>
  <w:style w:type="character" w:customStyle="1" w:styleId="NoSpacingChar">
    <w:name w:val="No Spacing Char"/>
    <w:basedOn w:val="DefaultParagraphFont"/>
    <w:link w:val="NoSpacing"/>
    <w:uiPriority w:val="1"/>
    <w:rsid w:val="00C747B7"/>
  </w:style>
  <w:style w:type="paragraph" w:styleId="ListParagraph">
    <w:name w:val="List Paragraph"/>
    <w:basedOn w:val="Normal"/>
    <w:uiPriority w:val="34"/>
    <w:qFormat/>
    <w:rsid w:val="00C747B7"/>
    <w:pPr>
      <w:ind w:left="720"/>
      <w:contextualSpacing/>
    </w:pPr>
  </w:style>
  <w:style w:type="paragraph" w:styleId="Quote">
    <w:name w:val="Quote"/>
    <w:basedOn w:val="Normal"/>
    <w:next w:val="Normal"/>
    <w:link w:val="QuoteChar"/>
    <w:uiPriority w:val="29"/>
    <w:qFormat/>
    <w:rsid w:val="00C747B7"/>
    <w:rPr>
      <w:i/>
      <w:iCs/>
      <w:color w:val="000000" w:themeColor="text1"/>
    </w:rPr>
  </w:style>
  <w:style w:type="character" w:customStyle="1" w:styleId="QuoteChar">
    <w:name w:val="Quote Char"/>
    <w:basedOn w:val="DefaultParagraphFont"/>
    <w:link w:val="Quote"/>
    <w:uiPriority w:val="29"/>
    <w:rsid w:val="00C747B7"/>
    <w:rPr>
      <w:i/>
      <w:iCs/>
      <w:color w:val="000000" w:themeColor="text1"/>
    </w:rPr>
  </w:style>
  <w:style w:type="paragraph" w:styleId="IntenseQuote">
    <w:name w:val="Intense Quote"/>
    <w:basedOn w:val="Normal"/>
    <w:next w:val="Normal"/>
    <w:link w:val="IntenseQuoteChar"/>
    <w:uiPriority w:val="30"/>
    <w:qFormat/>
    <w:rsid w:val="00C747B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747B7"/>
    <w:rPr>
      <w:b/>
      <w:bCs/>
      <w:i/>
      <w:iCs/>
      <w:color w:val="4F81BD" w:themeColor="accent1"/>
    </w:rPr>
  </w:style>
  <w:style w:type="character" w:styleId="SubtleEmphasis">
    <w:name w:val="Subtle Emphasis"/>
    <w:uiPriority w:val="19"/>
    <w:qFormat/>
    <w:rsid w:val="00C747B7"/>
    <w:rPr>
      <w:i/>
      <w:iCs/>
      <w:color w:val="808080" w:themeColor="text1" w:themeTint="7F"/>
    </w:rPr>
  </w:style>
  <w:style w:type="character" w:styleId="IntenseEmphasis">
    <w:name w:val="Intense Emphasis"/>
    <w:uiPriority w:val="21"/>
    <w:qFormat/>
    <w:rsid w:val="00C747B7"/>
    <w:rPr>
      <w:b/>
      <w:bCs/>
      <w:i/>
      <w:iCs/>
      <w:color w:val="4F81BD" w:themeColor="accent1"/>
    </w:rPr>
  </w:style>
  <w:style w:type="character" w:styleId="SubtleReference">
    <w:name w:val="Subtle Reference"/>
    <w:uiPriority w:val="31"/>
    <w:qFormat/>
    <w:rsid w:val="00C747B7"/>
    <w:rPr>
      <w:smallCaps/>
      <w:color w:val="C0504D" w:themeColor="accent2"/>
      <w:u w:val="single"/>
    </w:rPr>
  </w:style>
  <w:style w:type="character" w:styleId="IntenseReference">
    <w:name w:val="Intense Reference"/>
    <w:uiPriority w:val="32"/>
    <w:qFormat/>
    <w:rsid w:val="00C747B7"/>
    <w:rPr>
      <w:b/>
      <w:bCs/>
      <w:smallCaps/>
      <w:color w:val="C0504D" w:themeColor="accent2"/>
      <w:spacing w:val="5"/>
      <w:u w:val="single"/>
    </w:rPr>
  </w:style>
  <w:style w:type="character" w:styleId="BookTitle">
    <w:name w:val="Book Title"/>
    <w:uiPriority w:val="33"/>
    <w:qFormat/>
    <w:rsid w:val="00C747B7"/>
    <w:rPr>
      <w:b/>
      <w:bCs/>
      <w:smallCaps/>
      <w:spacing w:val="5"/>
    </w:rPr>
  </w:style>
  <w:style w:type="paragraph" w:styleId="TOCHeading">
    <w:name w:val="TOC Heading"/>
    <w:basedOn w:val="Heading1"/>
    <w:next w:val="Normal"/>
    <w:uiPriority w:val="39"/>
    <w:semiHidden/>
    <w:unhideWhenUsed/>
    <w:qFormat/>
    <w:rsid w:val="00C747B7"/>
    <w:pPr>
      <w:outlineLvl w:val="9"/>
    </w:pPr>
  </w:style>
  <w:style w:type="paragraph" w:styleId="NormalWeb">
    <w:name w:val="Normal (Web)"/>
    <w:basedOn w:val="Normal"/>
    <w:unhideWhenUsed/>
    <w:rsid w:val="00FE275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Greenwood</dc:creator>
  <cp:lastModifiedBy>Greenwood, Dan (Dr.)</cp:lastModifiedBy>
  <cp:revision>5</cp:revision>
  <cp:lastPrinted>2016-06-06T08:52:00Z</cp:lastPrinted>
  <dcterms:created xsi:type="dcterms:W3CDTF">2023-05-09T15:25:00Z</dcterms:created>
  <dcterms:modified xsi:type="dcterms:W3CDTF">2023-05-09T15:28:00Z</dcterms:modified>
</cp:coreProperties>
</file>