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7E3EF" w14:textId="77777777" w:rsidR="00DC1A18" w:rsidRPr="003B1AF1" w:rsidRDefault="00DC1A18" w:rsidP="00DC1A18">
      <w:pPr>
        <w:pStyle w:val="12title"/>
      </w:pPr>
      <w:bookmarkStart w:id="0" w:name="_Hlk137751706"/>
      <w:r w:rsidRPr="00A16DE2">
        <w:t>Enhancing Cardiovascular Disease Prediction</w:t>
      </w:r>
      <w:r>
        <w:t xml:space="preserve">: </w:t>
      </w:r>
      <w:r w:rsidRPr="00A16DE2">
        <w:t>A Domain Knowledge-Based Feature Selection and Stacked Ensemble Machine Learning Approach</w:t>
      </w:r>
    </w:p>
    <w:bookmarkEnd w:id="0"/>
    <w:p w14:paraId="74500EEE" w14:textId="77777777" w:rsidR="00DC1A18" w:rsidRDefault="00DC1A18" w:rsidP="00DC1A18">
      <w:pPr>
        <w:pStyle w:val="13authornames"/>
      </w:pPr>
      <w:r>
        <w:t>Zahiriddin Rustamov</w:t>
      </w:r>
      <w:r w:rsidRPr="00D945EC">
        <w:t xml:space="preserve"> </w:t>
      </w:r>
      <w:proofErr w:type="gramStart"/>
      <w:r>
        <w:rPr>
          <w:vertAlign w:val="superscript"/>
        </w:rPr>
        <w:t>1,</w:t>
      </w:r>
      <w:r w:rsidRPr="00331633">
        <w:t>*</w:t>
      </w:r>
      <w:proofErr w:type="gramEnd"/>
      <w:r w:rsidRPr="00D945EC">
        <w:t xml:space="preserve">, </w:t>
      </w:r>
      <w:r>
        <w:t>Jaloliddin Rustamov</w:t>
      </w:r>
      <w:r w:rsidRPr="00D945EC">
        <w:t xml:space="preserve"> </w:t>
      </w:r>
      <w:r>
        <w:rPr>
          <w:vertAlign w:val="superscript"/>
        </w:rPr>
        <w:t>1</w:t>
      </w:r>
      <w:r>
        <w:t xml:space="preserve">, </w:t>
      </w:r>
      <w:proofErr w:type="spellStart"/>
      <w:r>
        <w:t>Nazar</w:t>
      </w:r>
      <w:proofErr w:type="spellEnd"/>
      <w:r>
        <w:t xml:space="preserve"> </w:t>
      </w:r>
      <w:proofErr w:type="spellStart"/>
      <w:r>
        <w:t>Zaki</w:t>
      </w:r>
      <w:proofErr w:type="spellEnd"/>
      <w:r>
        <w:t xml:space="preserve"> </w:t>
      </w:r>
      <w:r>
        <w:rPr>
          <w:vertAlign w:val="superscript"/>
        </w:rPr>
        <w:t>1,2</w:t>
      </w:r>
      <w:r>
        <w:t xml:space="preserve">, </w:t>
      </w:r>
      <w:proofErr w:type="spellStart"/>
      <w:r>
        <w:t>Sherzod</w:t>
      </w:r>
      <w:proofErr w:type="spellEnd"/>
      <w:r>
        <w:t xml:space="preserve"> </w:t>
      </w:r>
      <w:proofErr w:type="spellStart"/>
      <w:r>
        <w:t>Turaev</w:t>
      </w:r>
      <w:proofErr w:type="spellEnd"/>
      <w:r>
        <w:t xml:space="preserve"> </w:t>
      </w:r>
      <w:r>
        <w:rPr>
          <w:vertAlign w:val="superscript"/>
        </w:rPr>
        <w:t>1,</w:t>
      </w:r>
      <w:r w:rsidRPr="00331633">
        <w:t>*</w:t>
      </w:r>
      <w:r>
        <w:t xml:space="preserve">, Most </w:t>
      </w:r>
      <w:proofErr w:type="spellStart"/>
      <w:r>
        <w:t>Sarmin</w:t>
      </w:r>
      <w:proofErr w:type="spellEnd"/>
      <w:r>
        <w:t xml:space="preserve"> Sultana </w:t>
      </w:r>
      <w:r>
        <w:rPr>
          <w:vertAlign w:val="superscript"/>
        </w:rPr>
        <w:t>3</w:t>
      </w:r>
      <w:r>
        <w:t xml:space="preserve">, Jeanne </w:t>
      </w:r>
      <w:proofErr w:type="spellStart"/>
      <w:r>
        <w:t>Ywei</w:t>
      </w:r>
      <w:proofErr w:type="spellEnd"/>
      <w:r>
        <w:t xml:space="preserve"> Tan </w:t>
      </w:r>
      <w:r>
        <w:rPr>
          <w:vertAlign w:val="superscript"/>
        </w:rPr>
        <w:t>3</w:t>
      </w:r>
      <w:r>
        <w:t xml:space="preserve"> </w:t>
      </w:r>
      <w:r w:rsidRPr="00D945EC">
        <w:t xml:space="preserve">and </w:t>
      </w:r>
      <w:r>
        <w:t xml:space="preserve">Vimala </w:t>
      </w:r>
      <w:r w:rsidRPr="00401644">
        <w:t xml:space="preserve">Balakrishnan </w:t>
      </w:r>
      <w:r>
        <w:rPr>
          <w:vertAlign w:val="superscript"/>
        </w:rPr>
        <w:t>3</w:t>
      </w:r>
    </w:p>
    <w:p w14:paraId="3E59BFC1" w14:textId="77777777" w:rsidR="00DC1A18" w:rsidRDefault="00DC1A18" w:rsidP="00DC1A18">
      <w:pPr>
        <w:pStyle w:val="16affiliation"/>
      </w:pPr>
      <w:r>
        <w:rPr>
          <w:vertAlign w:val="superscript"/>
        </w:rPr>
        <w:t>1</w:t>
      </w:r>
      <w:r w:rsidRPr="00D945EC">
        <w:tab/>
      </w:r>
      <w:r w:rsidRPr="00401644">
        <w:t>Department of Computer Science and Software Engineering, College of Info</w:t>
      </w:r>
      <w:r>
        <w:t>rmation</w:t>
      </w:r>
      <w:r w:rsidRPr="00401644">
        <w:t xml:space="preserve"> Technology, United Arab Emirates University, 15551 Al Ain, United Arab Emirates</w:t>
      </w:r>
      <w:r>
        <w:t xml:space="preserve"> </w:t>
      </w:r>
    </w:p>
    <w:p w14:paraId="141E310C" w14:textId="77777777" w:rsidR="00DC1A18" w:rsidRDefault="00DC1A18" w:rsidP="00DC1A18">
      <w:pPr>
        <w:pStyle w:val="16affiliation"/>
      </w:pPr>
      <w:r>
        <w:rPr>
          <w:vertAlign w:val="superscript"/>
        </w:rPr>
        <w:t>2</w:t>
      </w:r>
      <w:r w:rsidRPr="00D945EC">
        <w:tab/>
      </w:r>
      <w:r w:rsidRPr="00401644">
        <w:t>ASPIRE Research Institute, Abu Dhabi, United Arab Emirates</w:t>
      </w:r>
    </w:p>
    <w:p w14:paraId="654C5C58" w14:textId="77777777" w:rsidR="00DC1A18" w:rsidRPr="00D945EC" w:rsidRDefault="00DC1A18" w:rsidP="00DC1A18">
      <w:pPr>
        <w:pStyle w:val="16affiliation"/>
      </w:pPr>
      <w:r>
        <w:rPr>
          <w:vertAlign w:val="superscript"/>
        </w:rPr>
        <w:t>3</w:t>
      </w:r>
      <w:r w:rsidRPr="00D945EC">
        <w:tab/>
      </w:r>
      <w:r>
        <w:t xml:space="preserve">Department of Information Systems, </w:t>
      </w:r>
      <w:r w:rsidRPr="00401644">
        <w:t>Faculty of Computer Science and Information Technology, University Malaya, 50603 Kuala Lumpur, Malaysia</w:t>
      </w:r>
    </w:p>
    <w:p w14:paraId="3D7F84A5" w14:textId="77777777" w:rsidR="00DC1A18" w:rsidRPr="00550626" w:rsidRDefault="00DC1A18" w:rsidP="00DC1A18">
      <w:pPr>
        <w:pStyle w:val="16affiliation"/>
      </w:pPr>
      <w:r w:rsidRPr="000946E3">
        <w:rPr>
          <w:b/>
        </w:rPr>
        <w:t>*</w:t>
      </w:r>
      <w:r w:rsidRPr="00D945EC">
        <w:tab/>
        <w:t xml:space="preserve">Correspondence: </w:t>
      </w:r>
      <w:r w:rsidRPr="007153E9">
        <w:t>contact@zahiriddin.com</w:t>
      </w:r>
      <w:r>
        <w:t xml:space="preserve"> (Zahiriddin Rustamov); </w:t>
      </w:r>
      <w:r w:rsidRPr="007153E9">
        <w:t>sherzod@uaeu.ac.ae</w:t>
      </w:r>
      <w:r>
        <w:t xml:space="preserve"> (</w:t>
      </w:r>
      <w:proofErr w:type="spellStart"/>
      <w:r>
        <w:t>Sherzod</w:t>
      </w:r>
      <w:proofErr w:type="spellEnd"/>
      <w:r>
        <w:t xml:space="preserve"> </w:t>
      </w:r>
      <w:proofErr w:type="spellStart"/>
      <w:r>
        <w:t>Turaev</w:t>
      </w:r>
      <w:proofErr w:type="spellEnd"/>
      <w:r>
        <w:t>)</w:t>
      </w:r>
    </w:p>
    <w:p w14:paraId="3EC3B802" w14:textId="77777777" w:rsidR="00DC1A18" w:rsidRDefault="00DC1A18" w:rsidP="00DC1A18">
      <w:pPr>
        <w:pStyle w:val="MDPI41tablecaption"/>
        <w:ind w:left="0"/>
        <w:rPr>
          <w:b/>
        </w:rPr>
      </w:pPr>
    </w:p>
    <w:p w14:paraId="1747FDA7" w14:textId="36ED0ACA" w:rsidR="0051175C" w:rsidRDefault="007B5123" w:rsidP="00762087">
      <w:pPr>
        <w:pStyle w:val="MDPI41tablecaption"/>
        <w:ind w:left="1440"/>
      </w:pPr>
      <w:r w:rsidRPr="007B5123">
        <w:rPr>
          <w:b/>
        </w:rPr>
        <w:t>Table S1.</w:t>
      </w:r>
      <w:r>
        <w:t xml:space="preserve"> A comprehensive summary of the conducted literature review on the studies utilizing ML for predicting cardiovascular disease.</w:t>
      </w:r>
    </w:p>
    <w:tbl>
      <w:tblPr>
        <w:tblW w:w="4694" w:type="pct"/>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942"/>
        <w:gridCol w:w="2723"/>
        <w:gridCol w:w="1222"/>
        <w:gridCol w:w="1076"/>
        <w:gridCol w:w="1076"/>
        <w:gridCol w:w="1076"/>
        <w:gridCol w:w="2177"/>
        <w:gridCol w:w="2322"/>
        <w:gridCol w:w="836"/>
        <w:gridCol w:w="1006"/>
      </w:tblGrid>
      <w:tr w:rsidR="00DD4F80" w:rsidRPr="007B5123" w14:paraId="3C409907" w14:textId="77777777" w:rsidTr="00DD4F80">
        <w:trPr>
          <w:jc w:val="center"/>
        </w:trPr>
        <w:tc>
          <w:tcPr>
            <w:tcW w:w="326" w:type="pct"/>
            <w:tcBorders>
              <w:top w:val="single" w:sz="8" w:space="0" w:color="auto"/>
              <w:bottom w:val="single" w:sz="4" w:space="0" w:color="auto"/>
            </w:tcBorders>
            <w:shd w:val="clear" w:color="auto" w:fill="auto"/>
            <w:vAlign w:val="center"/>
          </w:tcPr>
          <w:p w14:paraId="6B792E42" w14:textId="3323FB22" w:rsidR="00DD4F80" w:rsidRPr="007B5123" w:rsidRDefault="00DD4F80" w:rsidP="00DD4F80">
            <w:pPr>
              <w:pStyle w:val="MDPI42tablebody"/>
              <w:rPr>
                <w:b/>
                <w:bCs/>
              </w:rPr>
            </w:pPr>
            <w:r w:rsidRPr="007B5123">
              <w:rPr>
                <w:b/>
                <w:bCs/>
              </w:rPr>
              <w:t>Author(s)</w:t>
            </w:r>
          </w:p>
        </w:tc>
        <w:tc>
          <w:tcPr>
            <w:tcW w:w="942" w:type="pct"/>
            <w:tcBorders>
              <w:top w:val="single" w:sz="8" w:space="0" w:color="auto"/>
              <w:bottom w:val="single" w:sz="4" w:space="0" w:color="auto"/>
            </w:tcBorders>
            <w:vAlign w:val="center"/>
          </w:tcPr>
          <w:p w14:paraId="22F09CA7" w14:textId="77777777" w:rsidR="00DD4F80" w:rsidRPr="007B5123" w:rsidRDefault="00DD4F80" w:rsidP="004867EA">
            <w:pPr>
              <w:pStyle w:val="MDPI42tablebody"/>
              <w:jc w:val="left"/>
              <w:rPr>
                <w:b/>
                <w:bCs/>
              </w:rPr>
            </w:pPr>
            <w:r w:rsidRPr="007B5123">
              <w:rPr>
                <w:b/>
                <w:bCs/>
              </w:rPr>
              <w:t>Dataset</w:t>
            </w:r>
          </w:p>
        </w:tc>
        <w:tc>
          <w:tcPr>
            <w:tcW w:w="423" w:type="pct"/>
            <w:tcBorders>
              <w:top w:val="single" w:sz="8" w:space="0" w:color="auto"/>
              <w:bottom w:val="single" w:sz="4" w:space="0" w:color="auto"/>
            </w:tcBorders>
          </w:tcPr>
          <w:p w14:paraId="03B6841E" w14:textId="77777777" w:rsidR="00DD4F80" w:rsidRPr="007B5123" w:rsidRDefault="00DD4F80" w:rsidP="004867EA">
            <w:pPr>
              <w:pStyle w:val="MDPI42tablebody"/>
              <w:rPr>
                <w:b/>
                <w:bCs/>
              </w:rPr>
            </w:pPr>
            <w:r w:rsidRPr="007B5123">
              <w:rPr>
                <w:b/>
                <w:bCs/>
              </w:rPr>
              <w:t>Total Observations</w:t>
            </w:r>
          </w:p>
        </w:tc>
        <w:tc>
          <w:tcPr>
            <w:tcW w:w="372" w:type="pct"/>
            <w:tcBorders>
              <w:top w:val="single" w:sz="8" w:space="0" w:color="auto"/>
              <w:bottom w:val="single" w:sz="4" w:space="0" w:color="auto"/>
            </w:tcBorders>
          </w:tcPr>
          <w:p w14:paraId="0BF73763" w14:textId="77777777" w:rsidR="00DD4F80" w:rsidRPr="007B5123" w:rsidRDefault="00DD4F80" w:rsidP="004867EA">
            <w:pPr>
              <w:pStyle w:val="MDPI42tablebody"/>
              <w:rPr>
                <w:b/>
                <w:bCs/>
              </w:rPr>
            </w:pPr>
            <w:r w:rsidRPr="007B5123">
              <w:rPr>
                <w:b/>
                <w:bCs/>
              </w:rPr>
              <w:t>No. of Features</w:t>
            </w:r>
          </w:p>
        </w:tc>
        <w:tc>
          <w:tcPr>
            <w:tcW w:w="372" w:type="pct"/>
            <w:tcBorders>
              <w:top w:val="single" w:sz="8" w:space="0" w:color="auto"/>
              <w:bottom w:val="single" w:sz="4" w:space="0" w:color="auto"/>
            </w:tcBorders>
            <w:vAlign w:val="center"/>
          </w:tcPr>
          <w:p w14:paraId="26148531" w14:textId="77777777" w:rsidR="00DD4F80" w:rsidRPr="007B5123" w:rsidRDefault="00DD4F80" w:rsidP="004867EA">
            <w:pPr>
              <w:pStyle w:val="MDPI42tablebody"/>
              <w:rPr>
                <w:b/>
                <w:bCs/>
              </w:rPr>
            </w:pPr>
            <w:r w:rsidRPr="007B5123">
              <w:rPr>
                <w:b/>
                <w:bCs/>
              </w:rPr>
              <w:t>Data Splitting</w:t>
            </w:r>
          </w:p>
        </w:tc>
        <w:tc>
          <w:tcPr>
            <w:tcW w:w="372" w:type="pct"/>
            <w:tcBorders>
              <w:top w:val="single" w:sz="8" w:space="0" w:color="auto"/>
              <w:bottom w:val="single" w:sz="4" w:space="0" w:color="auto"/>
            </w:tcBorders>
            <w:vAlign w:val="center"/>
          </w:tcPr>
          <w:p w14:paraId="7C46736D" w14:textId="77777777" w:rsidR="00DD4F80" w:rsidRPr="007B5123" w:rsidRDefault="00DD4F80" w:rsidP="004867EA">
            <w:pPr>
              <w:pStyle w:val="MDPI42tablebody"/>
              <w:rPr>
                <w:b/>
                <w:bCs/>
              </w:rPr>
            </w:pPr>
            <w:r w:rsidRPr="007B5123">
              <w:rPr>
                <w:b/>
                <w:bCs/>
              </w:rPr>
              <w:t>Sampling</w:t>
            </w:r>
          </w:p>
        </w:tc>
        <w:tc>
          <w:tcPr>
            <w:tcW w:w="753" w:type="pct"/>
            <w:tcBorders>
              <w:top w:val="single" w:sz="8" w:space="0" w:color="auto"/>
              <w:bottom w:val="single" w:sz="4" w:space="0" w:color="auto"/>
            </w:tcBorders>
            <w:shd w:val="clear" w:color="auto" w:fill="auto"/>
            <w:vAlign w:val="center"/>
          </w:tcPr>
          <w:p w14:paraId="35C71981" w14:textId="77777777" w:rsidR="00DD4F80" w:rsidRPr="007B5123" w:rsidRDefault="00DD4F80" w:rsidP="004867EA">
            <w:pPr>
              <w:pStyle w:val="MDPI42tablebody"/>
              <w:rPr>
                <w:b/>
                <w:bCs/>
              </w:rPr>
            </w:pPr>
            <w:r w:rsidRPr="007B5123">
              <w:rPr>
                <w:b/>
                <w:bCs/>
              </w:rPr>
              <w:t>Feature Selection</w:t>
            </w:r>
          </w:p>
        </w:tc>
        <w:tc>
          <w:tcPr>
            <w:tcW w:w="803" w:type="pct"/>
            <w:tcBorders>
              <w:top w:val="single" w:sz="8" w:space="0" w:color="auto"/>
              <w:bottom w:val="single" w:sz="4" w:space="0" w:color="auto"/>
            </w:tcBorders>
            <w:shd w:val="clear" w:color="auto" w:fill="auto"/>
            <w:vAlign w:val="center"/>
            <w:hideMark/>
          </w:tcPr>
          <w:p w14:paraId="322A3BE9" w14:textId="77777777" w:rsidR="00DD4F80" w:rsidRPr="007B5123" w:rsidRDefault="00DD4F80" w:rsidP="004867EA">
            <w:pPr>
              <w:pStyle w:val="MDPI42tablebody"/>
              <w:rPr>
                <w:b/>
                <w:bCs/>
              </w:rPr>
            </w:pPr>
            <w:r w:rsidRPr="007B5123">
              <w:rPr>
                <w:b/>
                <w:bCs/>
              </w:rPr>
              <w:t>Classifier</w:t>
            </w:r>
          </w:p>
        </w:tc>
        <w:tc>
          <w:tcPr>
            <w:tcW w:w="289" w:type="pct"/>
            <w:tcBorders>
              <w:top w:val="single" w:sz="8" w:space="0" w:color="auto"/>
              <w:bottom w:val="single" w:sz="4" w:space="0" w:color="auto"/>
            </w:tcBorders>
            <w:shd w:val="clear" w:color="auto" w:fill="auto"/>
            <w:vAlign w:val="center"/>
          </w:tcPr>
          <w:p w14:paraId="19492F84" w14:textId="77777777" w:rsidR="00DD4F80" w:rsidRPr="007B5123" w:rsidRDefault="00DD4F80" w:rsidP="004867EA">
            <w:pPr>
              <w:pStyle w:val="MDPI42tablebody"/>
              <w:rPr>
                <w:b/>
                <w:bCs/>
              </w:rPr>
            </w:pPr>
            <w:r w:rsidRPr="007B5123">
              <w:rPr>
                <w:b/>
                <w:bCs/>
              </w:rPr>
              <w:t>Accuracy</w:t>
            </w:r>
          </w:p>
        </w:tc>
        <w:tc>
          <w:tcPr>
            <w:tcW w:w="348" w:type="pct"/>
            <w:tcBorders>
              <w:top w:val="single" w:sz="8" w:space="0" w:color="auto"/>
              <w:bottom w:val="single" w:sz="4" w:space="0" w:color="auto"/>
            </w:tcBorders>
            <w:vAlign w:val="center"/>
          </w:tcPr>
          <w:p w14:paraId="27B09493" w14:textId="77777777" w:rsidR="00DD4F80" w:rsidRPr="007B5123" w:rsidRDefault="00DD4F80" w:rsidP="004867EA">
            <w:pPr>
              <w:pStyle w:val="MDPI42tablebody"/>
              <w:rPr>
                <w:b/>
                <w:bCs/>
              </w:rPr>
            </w:pPr>
            <w:r w:rsidRPr="007B5123">
              <w:rPr>
                <w:b/>
                <w:bCs/>
              </w:rPr>
              <w:t>F1-Score</w:t>
            </w:r>
          </w:p>
        </w:tc>
      </w:tr>
      <w:tr w:rsidR="00DD4F80" w:rsidRPr="007B5123" w14:paraId="743F200B" w14:textId="77777777" w:rsidTr="00DD4F80">
        <w:trPr>
          <w:jc w:val="center"/>
        </w:trPr>
        <w:tc>
          <w:tcPr>
            <w:tcW w:w="326" w:type="pct"/>
            <w:vMerge w:val="restart"/>
            <w:tcBorders>
              <w:top w:val="single" w:sz="4" w:space="0" w:color="auto"/>
            </w:tcBorders>
            <w:shd w:val="clear" w:color="auto" w:fill="auto"/>
            <w:vAlign w:val="center"/>
          </w:tcPr>
          <w:p w14:paraId="153B8247" w14:textId="17702256" w:rsidR="00DD4F80" w:rsidRPr="007B5123" w:rsidRDefault="00DD4F80" w:rsidP="00DD4F80">
            <w:pPr>
              <w:pStyle w:val="MDPI42tablebody"/>
            </w:pPr>
            <w:r w:rsidRPr="007B5123">
              <w:rPr>
                <w:rFonts w:cstheme="minorHAnsi"/>
              </w:rPr>
              <w:fldChar w:fldCharType="begin" w:fldLock="1"/>
            </w:r>
            <w:r w:rsidRPr="007B5123">
              <w:rPr>
                <w:rFonts w:cstheme="minorHAnsi"/>
              </w:rPr>
              <w:instrText>ADDIN CSL_CITATION {"citationItems":[{"id":"ITEM-1","itemData":{"DOI":"10.1016/j.compeleceng.2020.106628","ISSN":"00457906","abstract":"Heart disease is one of the leading causes of human death and in the absence of an accurate diagnosis, there are limitations to beat it. In this research, an automatic diagnostic methodology for clinical heart disease is presented. The proposed approach computes the most relevant feature subset by taking advantage of feature selection and extraction techniques. To accomplish the feature selection, two algorithms (Mean Fisher based feature selection algorithm(MFFSA) and accuracy based feature selection algorithm(AFSA)) are presented. The selected feature subset is then further refined through the feature extraction technique i.e., principle component analysis. The proposed technique is validated over Cleveland, Hungarian, Switzerland and combination of all of them. In order to classify a human as a heart disease patient(HDP) or a normal control subject(NCS), Radial basis function kernel-based support vector machines are used. The proposed methodology is evaluated through accuracy, specificity and sensitivity metrics.","author":[{"dropping-particle":"","family":"Shah","given":"Syed Muhammad Saqlain","non-dropping-particle":"","parse-names":false,"suffix":""},{"dropping-particle":"","family":"Shah","given":"Faiz Ali","non-dropping-particle":"","parse-names":false,"suffix":""},{"dropping-particle":"","family":"Hussain","given":"Syed Adnan","non-dropping-particle":"","parse-names":false,"suffix":""},{"dropping-particle":"","family":"Batool","given":"Safeera","non-dropping-particle":"","parse-names":false,"suffix":""}],"container-title":"Computers &amp; Electrical Engineering","id":"ITEM-1","issued":{"date-parts":[["2020","6"]]},"page":"106628","publisher":"Elsevier Ltd","title":"Support Vector Machines-based Heart Disease Diagnosis using Feature Subset, Wrapping Selection and Extraction Methods","type":"article-journal","volume":"84"},"uris":["http://www.mendeley.com/documents/?uuid=d6c1f3f3-0715-4fcd-9e2c-82c1b388839b"]}],"mendeley":{"formattedCitation":"[1]","plainTextFormattedCitation":"[1]","previouslyFormattedCitation":"[30]"},"properties":{"noteIndex":0},"schema":"https://github.com/citation-style-language/schema/raw/master/csl-citation.json"}</w:instrText>
            </w:r>
            <w:r w:rsidRPr="007B5123">
              <w:rPr>
                <w:rFonts w:cstheme="minorHAnsi"/>
              </w:rPr>
              <w:fldChar w:fldCharType="separate"/>
            </w:r>
            <w:r w:rsidRPr="007B5123">
              <w:rPr>
                <w:rFonts w:cstheme="minorHAnsi"/>
                <w:noProof/>
              </w:rPr>
              <w:t>[1]</w:t>
            </w:r>
            <w:r w:rsidRPr="007B5123">
              <w:rPr>
                <w:rFonts w:cstheme="minorHAnsi"/>
              </w:rPr>
              <w:fldChar w:fldCharType="end"/>
            </w:r>
          </w:p>
        </w:tc>
        <w:tc>
          <w:tcPr>
            <w:tcW w:w="942" w:type="pct"/>
            <w:tcBorders>
              <w:top w:val="single" w:sz="4" w:space="0" w:color="auto"/>
              <w:bottom w:val="nil"/>
            </w:tcBorders>
            <w:vAlign w:val="center"/>
          </w:tcPr>
          <w:p w14:paraId="2701A461" w14:textId="77777777" w:rsidR="00DD4F80" w:rsidRPr="007B5123" w:rsidRDefault="00DD4F80" w:rsidP="004867EA">
            <w:pPr>
              <w:pStyle w:val="MDPI42tablebody"/>
              <w:jc w:val="left"/>
            </w:pPr>
            <w:r w:rsidRPr="007B5123">
              <w:t>Cleveland</w:t>
            </w:r>
          </w:p>
        </w:tc>
        <w:tc>
          <w:tcPr>
            <w:tcW w:w="423" w:type="pct"/>
            <w:tcBorders>
              <w:top w:val="single" w:sz="4" w:space="0" w:color="auto"/>
              <w:bottom w:val="nil"/>
            </w:tcBorders>
          </w:tcPr>
          <w:p w14:paraId="050BD4C4" w14:textId="77777777" w:rsidR="00DD4F80" w:rsidRPr="007B5123" w:rsidRDefault="00DD4F80" w:rsidP="004867EA">
            <w:pPr>
              <w:pStyle w:val="MDPI42tablebody"/>
              <w:rPr>
                <w:rFonts w:cstheme="minorHAnsi"/>
              </w:rPr>
            </w:pPr>
            <w:r w:rsidRPr="007B5123">
              <w:rPr>
                <w:rFonts w:cstheme="minorHAnsi"/>
              </w:rPr>
              <w:t>303</w:t>
            </w:r>
          </w:p>
        </w:tc>
        <w:tc>
          <w:tcPr>
            <w:tcW w:w="372" w:type="pct"/>
            <w:tcBorders>
              <w:top w:val="single" w:sz="4" w:space="0" w:color="auto"/>
              <w:bottom w:val="nil"/>
            </w:tcBorders>
          </w:tcPr>
          <w:p w14:paraId="31EE072B" w14:textId="77777777" w:rsidR="00DD4F80" w:rsidRPr="007B5123" w:rsidRDefault="00DD4F80" w:rsidP="004867EA">
            <w:pPr>
              <w:pStyle w:val="MDPI42tablebody"/>
              <w:rPr>
                <w:rFonts w:cstheme="minorHAnsi"/>
              </w:rPr>
            </w:pPr>
            <w:r w:rsidRPr="007B5123">
              <w:rPr>
                <w:rFonts w:cstheme="minorHAnsi"/>
              </w:rPr>
              <w:t>5</w:t>
            </w:r>
          </w:p>
        </w:tc>
        <w:tc>
          <w:tcPr>
            <w:tcW w:w="372" w:type="pct"/>
            <w:tcBorders>
              <w:top w:val="single" w:sz="4" w:space="0" w:color="auto"/>
              <w:bottom w:val="nil"/>
            </w:tcBorders>
            <w:vAlign w:val="center"/>
          </w:tcPr>
          <w:p w14:paraId="1395DDA8" w14:textId="77777777" w:rsidR="00DD4F80" w:rsidRPr="007B5123" w:rsidRDefault="00DD4F80" w:rsidP="004867EA">
            <w:pPr>
              <w:pStyle w:val="MDPI42tablebody"/>
              <w:rPr>
                <w:rFonts w:cstheme="minorHAnsi"/>
              </w:rPr>
            </w:pPr>
            <w:r w:rsidRPr="007B5123">
              <w:rPr>
                <w:rFonts w:cstheme="minorHAnsi"/>
              </w:rPr>
              <w:t>10-fold</w:t>
            </w:r>
          </w:p>
        </w:tc>
        <w:tc>
          <w:tcPr>
            <w:tcW w:w="372" w:type="pct"/>
            <w:vMerge w:val="restart"/>
            <w:tcBorders>
              <w:top w:val="single" w:sz="4" w:space="0" w:color="auto"/>
            </w:tcBorders>
            <w:vAlign w:val="center"/>
          </w:tcPr>
          <w:p w14:paraId="7765321F" w14:textId="77777777" w:rsidR="00DD4F80" w:rsidRPr="007B5123" w:rsidRDefault="00DD4F80" w:rsidP="004867EA">
            <w:pPr>
              <w:pStyle w:val="MDPI42tablebody"/>
            </w:pPr>
            <w:r w:rsidRPr="007B5123">
              <w:rPr>
                <w:rFonts w:cstheme="minorHAnsi"/>
              </w:rPr>
              <w:t>-</w:t>
            </w:r>
          </w:p>
        </w:tc>
        <w:tc>
          <w:tcPr>
            <w:tcW w:w="753" w:type="pct"/>
            <w:vMerge w:val="restart"/>
            <w:tcBorders>
              <w:top w:val="single" w:sz="4" w:space="0" w:color="auto"/>
            </w:tcBorders>
            <w:shd w:val="clear" w:color="auto" w:fill="auto"/>
            <w:vAlign w:val="center"/>
          </w:tcPr>
          <w:p w14:paraId="0040C308" w14:textId="77777777" w:rsidR="00DD4F80" w:rsidRPr="007B5123" w:rsidRDefault="00DD4F80" w:rsidP="004867EA">
            <w:pPr>
              <w:pStyle w:val="MDPI42tablebody"/>
            </w:pPr>
            <w:r w:rsidRPr="007B5123">
              <w:rPr>
                <w:rFonts w:cstheme="minorHAnsi"/>
              </w:rPr>
              <w:t>Mean Fisher &amp; Accuracy-based</w:t>
            </w:r>
          </w:p>
        </w:tc>
        <w:tc>
          <w:tcPr>
            <w:tcW w:w="803" w:type="pct"/>
            <w:vMerge w:val="restart"/>
            <w:tcBorders>
              <w:top w:val="single" w:sz="4" w:space="0" w:color="auto"/>
            </w:tcBorders>
            <w:shd w:val="clear" w:color="auto" w:fill="auto"/>
            <w:vAlign w:val="center"/>
          </w:tcPr>
          <w:p w14:paraId="4F86AF72" w14:textId="77777777" w:rsidR="00DD4F80" w:rsidRPr="007B5123" w:rsidRDefault="00DD4F80" w:rsidP="004867EA">
            <w:pPr>
              <w:pStyle w:val="MDPI42tablebody"/>
            </w:pPr>
            <w:r w:rsidRPr="007B5123">
              <w:rPr>
                <w:rFonts w:cstheme="minorHAnsi"/>
              </w:rPr>
              <w:t>SVM</w:t>
            </w:r>
          </w:p>
        </w:tc>
        <w:tc>
          <w:tcPr>
            <w:tcW w:w="289" w:type="pct"/>
            <w:tcBorders>
              <w:top w:val="single" w:sz="4" w:space="0" w:color="auto"/>
              <w:bottom w:val="nil"/>
            </w:tcBorders>
            <w:shd w:val="clear" w:color="auto" w:fill="auto"/>
            <w:vAlign w:val="center"/>
          </w:tcPr>
          <w:p w14:paraId="7D058253" w14:textId="77777777" w:rsidR="00DD4F80" w:rsidRPr="007B5123" w:rsidRDefault="00DD4F80" w:rsidP="004867EA">
            <w:pPr>
              <w:pStyle w:val="MDPI42tablebody"/>
            </w:pPr>
            <w:r w:rsidRPr="007B5123">
              <w:t>83.10%</w:t>
            </w:r>
          </w:p>
        </w:tc>
        <w:tc>
          <w:tcPr>
            <w:tcW w:w="348" w:type="pct"/>
            <w:tcBorders>
              <w:top w:val="single" w:sz="4" w:space="0" w:color="auto"/>
              <w:bottom w:val="nil"/>
            </w:tcBorders>
          </w:tcPr>
          <w:p w14:paraId="5765B78A" w14:textId="77777777" w:rsidR="00DD4F80" w:rsidRPr="007B5123" w:rsidRDefault="00DD4F80" w:rsidP="004867EA">
            <w:pPr>
              <w:pStyle w:val="MDPI42tablebody"/>
            </w:pPr>
            <w:r w:rsidRPr="007B5123">
              <w:t>-</w:t>
            </w:r>
          </w:p>
        </w:tc>
      </w:tr>
      <w:tr w:rsidR="00DD4F80" w:rsidRPr="007B5123" w14:paraId="0A0A7158" w14:textId="77777777" w:rsidTr="00DD4F80">
        <w:trPr>
          <w:jc w:val="center"/>
        </w:trPr>
        <w:tc>
          <w:tcPr>
            <w:tcW w:w="326" w:type="pct"/>
            <w:vMerge/>
            <w:shd w:val="clear" w:color="auto" w:fill="auto"/>
            <w:vAlign w:val="center"/>
          </w:tcPr>
          <w:p w14:paraId="34BD29F4" w14:textId="5107300C" w:rsidR="00DD4F80" w:rsidRPr="007B5123" w:rsidRDefault="00DD4F80" w:rsidP="00DD4F80">
            <w:pPr>
              <w:pStyle w:val="MDPI42tablebody"/>
              <w:rPr>
                <w:rFonts w:cstheme="minorHAnsi"/>
              </w:rPr>
            </w:pPr>
          </w:p>
        </w:tc>
        <w:tc>
          <w:tcPr>
            <w:tcW w:w="942" w:type="pct"/>
            <w:tcBorders>
              <w:top w:val="nil"/>
              <w:bottom w:val="nil"/>
            </w:tcBorders>
            <w:vAlign w:val="center"/>
          </w:tcPr>
          <w:p w14:paraId="57FF351B" w14:textId="77777777" w:rsidR="00DD4F80" w:rsidRPr="007B5123" w:rsidRDefault="00DD4F80" w:rsidP="004867EA">
            <w:pPr>
              <w:pStyle w:val="MDPI42tablebody"/>
              <w:jc w:val="left"/>
              <w:rPr>
                <w:rFonts w:cstheme="minorHAnsi"/>
              </w:rPr>
            </w:pPr>
            <w:r w:rsidRPr="007B5123">
              <w:rPr>
                <w:rFonts w:cstheme="minorHAnsi"/>
              </w:rPr>
              <w:t>Hungarian</w:t>
            </w:r>
          </w:p>
        </w:tc>
        <w:tc>
          <w:tcPr>
            <w:tcW w:w="423" w:type="pct"/>
            <w:tcBorders>
              <w:top w:val="nil"/>
              <w:bottom w:val="nil"/>
            </w:tcBorders>
          </w:tcPr>
          <w:p w14:paraId="74A520E0" w14:textId="77777777" w:rsidR="00DD4F80" w:rsidRPr="007B5123" w:rsidRDefault="00DD4F80" w:rsidP="004867EA">
            <w:pPr>
              <w:pStyle w:val="MDPI42tablebody"/>
              <w:rPr>
                <w:rFonts w:cstheme="minorHAnsi"/>
              </w:rPr>
            </w:pPr>
            <w:r w:rsidRPr="007B5123">
              <w:rPr>
                <w:rFonts w:cstheme="minorHAnsi"/>
              </w:rPr>
              <w:t>283</w:t>
            </w:r>
          </w:p>
        </w:tc>
        <w:tc>
          <w:tcPr>
            <w:tcW w:w="372" w:type="pct"/>
            <w:tcBorders>
              <w:top w:val="nil"/>
              <w:bottom w:val="nil"/>
            </w:tcBorders>
          </w:tcPr>
          <w:p w14:paraId="7DEB29EE" w14:textId="77777777" w:rsidR="00DD4F80" w:rsidRPr="007B5123" w:rsidRDefault="00DD4F80" w:rsidP="004867EA">
            <w:pPr>
              <w:pStyle w:val="MDPI42tablebody"/>
              <w:rPr>
                <w:rFonts w:cstheme="minorHAnsi"/>
              </w:rPr>
            </w:pPr>
            <w:r w:rsidRPr="007B5123">
              <w:rPr>
                <w:rFonts w:cstheme="minorHAnsi"/>
              </w:rPr>
              <w:t>5</w:t>
            </w:r>
          </w:p>
        </w:tc>
        <w:tc>
          <w:tcPr>
            <w:tcW w:w="372" w:type="pct"/>
            <w:tcBorders>
              <w:top w:val="nil"/>
              <w:bottom w:val="nil"/>
            </w:tcBorders>
            <w:vAlign w:val="center"/>
          </w:tcPr>
          <w:p w14:paraId="41B499B4" w14:textId="77777777" w:rsidR="00DD4F80" w:rsidRPr="007B5123" w:rsidRDefault="00DD4F80" w:rsidP="004867EA">
            <w:pPr>
              <w:pStyle w:val="MDPI42tablebody"/>
              <w:rPr>
                <w:rFonts w:cstheme="minorHAnsi"/>
              </w:rPr>
            </w:pPr>
            <w:r w:rsidRPr="007B5123">
              <w:rPr>
                <w:rFonts w:cstheme="minorHAnsi"/>
              </w:rPr>
              <w:t>10-fold</w:t>
            </w:r>
          </w:p>
        </w:tc>
        <w:tc>
          <w:tcPr>
            <w:tcW w:w="372" w:type="pct"/>
            <w:vMerge/>
            <w:vAlign w:val="center"/>
          </w:tcPr>
          <w:p w14:paraId="48796D2D" w14:textId="77777777" w:rsidR="00DD4F80" w:rsidRPr="007B5123" w:rsidRDefault="00DD4F80" w:rsidP="004867EA">
            <w:pPr>
              <w:pStyle w:val="MDPI42tablebody"/>
              <w:rPr>
                <w:rFonts w:cstheme="minorHAnsi"/>
              </w:rPr>
            </w:pPr>
          </w:p>
        </w:tc>
        <w:tc>
          <w:tcPr>
            <w:tcW w:w="753" w:type="pct"/>
            <w:vMerge/>
            <w:shd w:val="clear" w:color="auto" w:fill="auto"/>
            <w:vAlign w:val="center"/>
          </w:tcPr>
          <w:p w14:paraId="755E2891" w14:textId="77777777" w:rsidR="00DD4F80" w:rsidRPr="007B5123" w:rsidRDefault="00DD4F80" w:rsidP="004867EA">
            <w:pPr>
              <w:pStyle w:val="MDPI42tablebody"/>
              <w:rPr>
                <w:rFonts w:cstheme="minorHAnsi"/>
              </w:rPr>
            </w:pPr>
          </w:p>
        </w:tc>
        <w:tc>
          <w:tcPr>
            <w:tcW w:w="803" w:type="pct"/>
            <w:vMerge/>
            <w:shd w:val="clear" w:color="auto" w:fill="auto"/>
            <w:vAlign w:val="center"/>
          </w:tcPr>
          <w:p w14:paraId="38473EFC" w14:textId="77777777" w:rsidR="00DD4F80" w:rsidRPr="007B5123" w:rsidRDefault="00DD4F80" w:rsidP="004867EA">
            <w:pPr>
              <w:pStyle w:val="MDPI42tablebody"/>
              <w:rPr>
                <w:rFonts w:cstheme="minorHAnsi"/>
              </w:rPr>
            </w:pPr>
          </w:p>
        </w:tc>
        <w:tc>
          <w:tcPr>
            <w:tcW w:w="289" w:type="pct"/>
            <w:tcBorders>
              <w:top w:val="nil"/>
              <w:bottom w:val="nil"/>
            </w:tcBorders>
            <w:shd w:val="clear" w:color="auto" w:fill="auto"/>
            <w:vAlign w:val="center"/>
          </w:tcPr>
          <w:p w14:paraId="20480A36" w14:textId="77777777" w:rsidR="00DD4F80" w:rsidRPr="007B5123" w:rsidRDefault="00DD4F80" w:rsidP="004867EA">
            <w:pPr>
              <w:pStyle w:val="MDPI42tablebody"/>
              <w:rPr>
                <w:rFonts w:cstheme="minorHAnsi"/>
              </w:rPr>
            </w:pPr>
            <w:r w:rsidRPr="007B5123">
              <w:rPr>
                <w:rFonts w:cstheme="minorHAnsi"/>
              </w:rPr>
              <w:t>83.90%</w:t>
            </w:r>
          </w:p>
        </w:tc>
        <w:tc>
          <w:tcPr>
            <w:tcW w:w="348" w:type="pct"/>
            <w:tcBorders>
              <w:top w:val="nil"/>
              <w:bottom w:val="nil"/>
            </w:tcBorders>
          </w:tcPr>
          <w:p w14:paraId="06BC8A18" w14:textId="77777777" w:rsidR="00DD4F80" w:rsidRPr="007B5123" w:rsidRDefault="00DD4F80" w:rsidP="004867EA">
            <w:pPr>
              <w:pStyle w:val="MDPI42tablebody"/>
              <w:rPr>
                <w:rFonts w:cstheme="minorHAnsi"/>
              </w:rPr>
            </w:pPr>
            <w:r w:rsidRPr="007B5123">
              <w:rPr>
                <w:rFonts w:cstheme="minorHAnsi"/>
              </w:rPr>
              <w:t>-</w:t>
            </w:r>
          </w:p>
        </w:tc>
      </w:tr>
      <w:tr w:rsidR="00DD4F80" w:rsidRPr="007B5123" w14:paraId="59652DE7" w14:textId="77777777" w:rsidTr="00DD4F80">
        <w:trPr>
          <w:jc w:val="center"/>
        </w:trPr>
        <w:tc>
          <w:tcPr>
            <w:tcW w:w="326" w:type="pct"/>
            <w:vMerge/>
            <w:shd w:val="clear" w:color="auto" w:fill="auto"/>
            <w:vAlign w:val="center"/>
          </w:tcPr>
          <w:p w14:paraId="4DAB0067" w14:textId="575F085F" w:rsidR="00DD4F80" w:rsidRPr="007B5123" w:rsidRDefault="00DD4F80" w:rsidP="00DD4F80">
            <w:pPr>
              <w:pStyle w:val="MDPI42tablebody"/>
              <w:rPr>
                <w:rFonts w:cstheme="minorHAnsi"/>
              </w:rPr>
            </w:pPr>
          </w:p>
        </w:tc>
        <w:tc>
          <w:tcPr>
            <w:tcW w:w="942" w:type="pct"/>
            <w:tcBorders>
              <w:top w:val="nil"/>
              <w:bottom w:val="nil"/>
            </w:tcBorders>
            <w:vAlign w:val="center"/>
          </w:tcPr>
          <w:p w14:paraId="343B5B8A" w14:textId="77777777" w:rsidR="00DD4F80" w:rsidRPr="007B5123" w:rsidRDefault="00DD4F80" w:rsidP="004867EA">
            <w:pPr>
              <w:pStyle w:val="MDPI42tablebody"/>
              <w:jc w:val="left"/>
              <w:rPr>
                <w:rFonts w:cstheme="minorHAnsi"/>
              </w:rPr>
            </w:pPr>
            <w:r w:rsidRPr="007B5123">
              <w:rPr>
                <w:rFonts w:cstheme="minorHAnsi"/>
              </w:rPr>
              <w:t>Switzerland</w:t>
            </w:r>
          </w:p>
        </w:tc>
        <w:tc>
          <w:tcPr>
            <w:tcW w:w="423" w:type="pct"/>
            <w:tcBorders>
              <w:top w:val="nil"/>
              <w:bottom w:val="nil"/>
            </w:tcBorders>
          </w:tcPr>
          <w:p w14:paraId="64339B17" w14:textId="77777777" w:rsidR="00DD4F80" w:rsidRPr="007B5123" w:rsidRDefault="00DD4F80" w:rsidP="004867EA">
            <w:pPr>
              <w:pStyle w:val="MDPI42tablebody"/>
              <w:rPr>
                <w:rFonts w:cstheme="minorHAnsi"/>
              </w:rPr>
            </w:pPr>
            <w:r w:rsidRPr="007B5123">
              <w:rPr>
                <w:rFonts w:cstheme="minorHAnsi"/>
              </w:rPr>
              <w:t>123</w:t>
            </w:r>
          </w:p>
        </w:tc>
        <w:tc>
          <w:tcPr>
            <w:tcW w:w="372" w:type="pct"/>
            <w:tcBorders>
              <w:top w:val="nil"/>
              <w:bottom w:val="nil"/>
            </w:tcBorders>
          </w:tcPr>
          <w:p w14:paraId="2AD1B904" w14:textId="77777777" w:rsidR="00DD4F80" w:rsidRPr="007B5123" w:rsidRDefault="00DD4F80" w:rsidP="004867EA">
            <w:pPr>
              <w:pStyle w:val="MDPI42tablebody"/>
              <w:rPr>
                <w:rFonts w:cstheme="minorHAnsi"/>
              </w:rPr>
            </w:pPr>
            <w:r w:rsidRPr="007B5123">
              <w:rPr>
                <w:rFonts w:cstheme="minorHAnsi"/>
              </w:rPr>
              <w:t>2</w:t>
            </w:r>
          </w:p>
        </w:tc>
        <w:tc>
          <w:tcPr>
            <w:tcW w:w="372" w:type="pct"/>
            <w:tcBorders>
              <w:top w:val="nil"/>
              <w:bottom w:val="nil"/>
            </w:tcBorders>
            <w:vAlign w:val="center"/>
          </w:tcPr>
          <w:p w14:paraId="4AB3AB5D" w14:textId="77777777" w:rsidR="00DD4F80" w:rsidRPr="007B5123" w:rsidRDefault="00DD4F80" w:rsidP="004867EA">
            <w:pPr>
              <w:pStyle w:val="MDPI42tablebody"/>
              <w:rPr>
                <w:rFonts w:cstheme="minorHAnsi"/>
              </w:rPr>
            </w:pPr>
            <w:r w:rsidRPr="007B5123">
              <w:rPr>
                <w:rFonts w:cstheme="minorHAnsi"/>
              </w:rPr>
              <w:t>8-fold</w:t>
            </w:r>
          </w:p>
        </w:tc>
        <w:tc>
          <w:tcPr>
            <w:tcW w:w="372" w:type="pct"/>
            <w:vMerge/>
            <w:vAlign w:val="center"/>
          </w:tcPr>
          <w:p w14:paraId="69C1F19D" w14:textId="77777777" w:rsidR="00DD4F80" w:rsidRPr="007B5123" w:rsidRDefault="00DD4F80" w:rsidP="004867EA">
            <w:pPr>
              <w:pStyle w:val="MDPI42tablebody"/>
              <w:rPr>
                <w:rFonts w:cstheme="minorHAnsi"/>
              </w:rPr>
            </w:pPr>
          </w:p>
        </w:tc>
        <w:tc>
          <w:tcPr>
            <w:tcW w:w="753" w:type="pct"/>
            <w:vMerge/>
            <w:shd w:val="clear" w:color="auto" w:fill="auto"/>
            <w:vAlign w:val="center"/>
          </w:tcPr>
          <w:p w14:paraId="505F0447" w14:textId="77777777" w:rsidR="00DD4F80" w:rsidRPr="007B5123" w:rsidRDefault="00DD4F80" w:rsidP="004867EA">
            <w:pPr>
              <w:pStyle w:val="MDPI42tablebody"/>
              <w:rPr>
                <w:rFonts w:cstheme="minorHAnsi"/>
              </w:rPr>
            </w:pPr>
          </w:p>
        </w:tc>
        <w:tc>
          <w:tcPr>
            <w:tcW w:w="803" w:type="pct"/>
            <w:vMerge/>
            <w:shd w:val="clear" w:color="auto" w:fill="auto"/>
            <w:vAlign w:val="center"/>
          </w:tcPr>
          <w:p w14:paraId="6833F560" w14:textId="77777777" w:rsidR="00DD4F80" w:rsidRPr="007B5123" w:rsidRDefault="00DD4F80" w:rsidP="004867EA">
            <w:pPr>
              <w:pStyle w:val="MDPI42tablebody"/>
              <w:rPr>
                <w:rFonts w:cstheme="minorHAnsi"/>
              </w:rPr>
            </w:pPr>
          </w:p>
        </w:tc>
        <w:tc>
          <w:tcPr>
            <w:tcW w:w="289" w:type="pct"/>
            <w:tcBorders>
              <w:top w:val="nil"/>
              <w:bottom w:val="nil"/>
            </w:tcBorders>
            <w:shd w:val="clear" w:color="auto" w:fill="auto"/>
            <w:vAlign w:val="center"/>
          </w:tcPr>
          <w:p w14:paraId="2C595F0F" w14:textId="77777777" w:rsidR="00DD4F80" w:rsidRPr="007B5123" w:rsidRDefault="00DD4F80" w:rsidP="004867EA">
            <w:pPr>
              <w:pStyle w:val="MDPI42tablebody"/>
              <w:rPr>
                <w:rFonts w:cstheme="minorHAnsi"/>
              </w:rPr>
            </w:pPr>
            <w:r w:rsidRPr="007B5123">
              <w:rPr>
                <w:rFonts w:cstheme="minorHAnsi"/>
              </w:rPr>
              <w:t>92.10%</w:t>
            </w:r>
          </w:p>
        </w:tc>
        <w:tc>
          <w:tcPr>
            <w:tcW w:w="348" w:type="pct"/>
            <w:tcBorders>
              <w:top w:val="nil"/>
              <w:bottom w:val="nil"/>
            </w:tcBorders>
          </w:tcPr>
          <w:p w14:paraId="7BA08D99" w14:textId="77777777" w:rsidR="00DD4F80" w:rsidRPr="007B5123" w:rsidRDefault="00DD4F80" w:rsidP="004867EA">
            <w:pPr>
              <w:pStyle w:val="MDPI42tablebody"/>
              <w:rPr>
                <w:rFonts w:cstheme="minorHAnsi"/>
              </w:rPr>
            </w:pPr>
            <w:r w:rsidRPr="007B5123">
              <w:rPr>
                <w:rFonts w:cstheme="minorHAnsi"/>
              </w:rPr>
              <w:t>-</w:t>
            </w:r>
          </w:p>
        </w:tc>
      </w:tr>
      <w:tr w:rsidR="00DD4F80" w:rsidRPr="007B5123" w14:paraId="37FF157A" w14:textId="77777777" w:rsidTr="00DD4F80">
        <w:trPr>
          <w:jc w:val="center"/>
        </w:trPr>
        <w:tc>
          <w:tcPr>
            <w:tcW w:w="326" w:type="pct"/>
            <w:vMerge/>
            <w:tcBorders>
              <w:bottom w:val="single" w:sz="4" w:space="0" w:color="auto"/>
            </w:tcBorders>
            <w:shd w:val="clear" w:color="auto" w:fill="auto"/>
            <w:vAlign w:val="center"/>
          </w:tcPr>
          <w:p w14:paraId="199ED28F" w14:textId="3804A2F7" w:rsidR="00DD4F80" w:rsidRPr="007B5123" w:rsidRDefault="00DD4F80" w:rsidP="00DD4F80">
            <w:pPr>
              <w:pStyle w:val="MDPI42tablebody"/>
              <w:rPr>
                <w:rFonts w:cstheme="minorHAnsi"/>
              </w:rPr>
            </w:pPr>
          </w:p>
        </w:tc>
        <w:tc>
          <w:tcPr>
            <w:tcW w:w="942" w:type="pct"/>
            <w:tcBorders>
              <w:top w:val="nil"/>
              <w:bottom w:val="single" w:sz="4" w:space="0" w:color="auto"/>
            </w:tcBorders>
            <w:vAlign w:val="center"/>
          </w:tcPr>
          <w:p w14:paraId="7D00710B" w14:textId="77777777" w:rsidR="00DD4F80" w:rsidRPr="007B5123" w:rsidRDefault="00DD4F80" w:rsidP="004867EA">
            <w:pPr>
              <w:pStyle w:val="MDPI42tablebody"/>
              <w:jc w:val="left"/>
              <w:rPr>
                <w:rFonts w:cstheme="minorHAnsi"/>
              </w:rPr>
            </w:pPr>
            <w:r w:rsidRPr="007B5123">
              <w:rPr>
                <w:rFonts w:cstheme="minorHAnsi"/>
              </w:rPr>
              <w:t>UCI Heart Disease*</w:t>
            </w:r>
          </w:p>
        </w:tc>
        <w:tc>
          <w:tcPr>
            <w:tcW w:w="423" w:type="pct"/>
            <w:tcBorders>
              <w:top w:val="nil"/>
              <w:bottom w:val="single" w:sz="4" w:space="0" w:color="auto"/>
            </w:tcBorders>
          </w:tcPr>
          <w:p w14:paraId="14FD9C93" w14:textId="77777777" w:rsidR="00DD4F80" w:rsidRPr="007B5123" w:rsidRDefault="00DD4F80" w:rsidP="004867EA">
            <w:pPr>
              <w:pStyle w:val="MDPI42tablebody"/>
              <w:rPr>
                <w:rFonts w:cstheme="minorHAnsi"/>
              </w:rPr>
            </w:pPr>
            <w:r w:rsidRPr="007B5123">
              <w:rPr>
                <w:rFonts w:cstheme="minorHAnsi"/>
              </w:rPr>
              <w:t>709</w:t>
            </w:r>
          </w:p>
        </w:tc>
        <w:tc>
          <w:tcPr>
            <w:tcW w:w="372" w:type="pct"/>
            <w:tcBorders>
              <w:top w:val="nil"/>
              <w:bottom w:val="single" w:sz="4" w:space="0" w:color="auto"/>
            </w:tcBorders>
          </w:tcPr>
          <w:p w14:paraId="606C6454" w14:textId="77777777" w:rsidR="00DD4F80" w:rsidRPr="007B5123" w:rsidRDefault="00DD4F80" w:rsidP="004867EA">
            <w:pPr>
              <w:pStyle w:val="MDPI42tablebody"/>
              <w:rPr>
                <w:rFonts w:cstheme="minorHAnsi"/>
              </w:rPr>
            </w:pPr>
            <w:r w:rsidRPr="007B5123">
              <w:rPr>
                <w:rFonts w:cstheme="minorHAnsi"/>
              </w:rPr>
              <w:t>5</w:t>
            </w:r>
          </w:p>
        </w:tc>
        <w:tc>
          <w:tcPr>
            <w:tcW w:w="372" w:type="pct"/>
            <w:tcBorders>
              <w:top w:val="nil"/>
              <w:bottom w:val="single" w:sz="4" w:space="0" w:color="auto"/>
            </w:tcBorders>
            <w:vAlign w:val="center"/>
          </w:tcPr>
          <w:p w14:paraId="3951DBCF" w14:textId="77777777" w:rsidR="00DD4F80" w:rsidRPr="007B5123" w:rsidRDefault="00DD4F80" w:rsidP="004867EA">
            <w:pPr>
              <w:pStyle w:val="MDPI42tablebody"/>
              <w:rPr>
                <w:rFonts w:cstheme="minorHAnsi"/>
              </w:rPr>
            </w:pPr>
            <w:r w:rsidRPr="007B5123">
              <w:rPr>
                <w:rFonts w:cstheme="minorHAnsi"/>
              </w:rPr>
              <w:t>10-fold</w:t>
            </w:r>
          </w:p>
        </w:tc>
        <w:tc>
          <w:tcPr>
            <w:tcW w:w="372" w:type="pct"/>
            <w:vMerge/>
            <w:tcBorders>
              <w:bottom w:val="single" w:sz="4" w:space="0" w:color="auto"/>
            </w:tcBorders>
            <w:vAlign w:val="center"/>
          </w:tcPr>
          <w:p w14:paraId="146A6041" w14:textId="77777777" w:rsidR="00DD4F80" w:rsidRPr="007B5123" w:rsidRDefault="00DD4F80" w:rsidP="004867EA">
            <w:pPr>
              <w:pStyle w:val="MDPI42tablebody"/>
              <w:rPr>
                <w:rFonts w:cstheme="minorHAnsi"/>
              </w:rPr>
            </w:pPr>
          </w:p>
        </w:tc>
        <w:tc>
          <w:tcPr>
            <w:tcW w:w="753" w:type="pct"/>
            <w:vMerge/>
            <w:tcBorders>
              <w:bottom w:val="single" w:sz="4" w:space="0" w:color="auto"/>
            </w:tcBorders>
            <w:shd w:val="clear" w:color="auto" w:fill="auto"/>
            <w:vAlign w:val="center"/>
          </w:tcPr>
          <w:p w14:paraId="4FFB5F1A" w14:textId="77777777" w:rsidR="00DD4F80" w:rsidRPr="007B5123" w:rsidRDefault="00DD4F80" w:rsidP="004867EA">
            <w:pPr>
              <w:pStyle w:val="MDPI42tablebody"/>
              <w:rPr>
                <w:rFonts w:cstheme="minorHAnsi"/>
              </w:rPr>
            </w:pPr>
          </w:p>
        </w:tc>
        <w:tc>
          <w:tcPr>
            <w:tcW w:w="803" w:type="pct"/>
            <w:vMerge/>
            <w:tcBorders>
              <w:bottom w:val="single" w:sz="4" w:space="0" w:color="auto"/>
            </w:tcBorders>
            <w:shd w:val="clear" w:color="auto" w:fill="auto"/>
            <w:vAlign w:val="center"/>
          </w:tcPr>
          <w:p w14:paraId="797C38D7" w14:textId="77777777" w:rsidR="00DD4F80" w:rsidRPr="007B5123" w:rsidRDefault="00DD4F80" w:rsidP="004867EA">
            <w:pPr>
              <w:pStyle w:val="MDPI42tablebody"/>
              <w:rPr>
                <w:rFonts w:cstheme="minorHAnsi"/>
              </w:rPr>
            </w:pPr>
          </w:p>
        </w:tc>
        <w:tc>
          <w:tcPr>
            <w:tcW w:w="289" w:type="pct"/>
            <w:tcBorders>
              <w:top w:val="nil"/>
              <w:bottom w:val="single" w:sz="4" w:space="0" w:color="auto"/>
            </w:tcBorders>
            <w:shd w:val="clear" w:color="auto" w:fill="auto"/>
            <w:vAlign w:val="center"/>
          </w:tcPr>
          <w:p w14:paraId="2D9D8C7D" w14:textId="77777777" w:rsidR="00DD4F80" w:rsidRPr="007B5123" w:rsidRDefault="00DD4F80" w:rsidP="004867EA">
            <w:pPr>
              <w:pStyle w:val="MDPI42tablebody"/>
              <w:rPr>
                <w:rFonts w:cstheme="minorHAnsi"/>
              </w:rPr>
            </w:pPr>
            <w:r w:rsidRPr="007B5123">
              <w:rPr>
                <w:rFonts w:cstheme="minorHAnsi"/>
              </w:rPr>
              <w:t>84.20%</w:t>
            </w:r>
          </w:p>
        </w:tc>
        <w:tc>
          <w:tcPr>
            <w:tcW w:w="348" w:type="pct"/>
            <w:tcBorders>
              <w:top w:val="nil"/>
              <w:bottom w:val="single" w:sz="4" w:space="0" w:color="auto"/>
            </w:tcBorders>
          </w:tcPr>
          <w:p w14:paraId="10235EF8" w14:textId="77777777" w:rsidR="00DD4F80" w:rsidRPr="007B5123" w:rsidRDefault="00DD4F80" w:rsidP="004867EA">
            <w:pPr>
              <w:pStyle w:val="MDPI42tablebody"/>
              <w:rPr>
                <w:rFonts w:cstheme="minorHAnsi"/>
              </w:rPr>
            </w:pPr>
            <w:r w:rsidRPr="007B5123">
              <w:rPr>
                <w:rFonts w:cstheme="minorHAnsi"/>
              </w:rPr>
              <w:t>-</w:t>
            </w:r>
          </w:p>
        </w:tc>
      </w:tr>
      <w:tr w:rsidR="00DD4F80" w:rsidRPr="007B5123" w14:paraId="7211C839" w14:textId="77777777" w:rsidTr="00DD4F80">
        <w:trPr>
          <w:jc w:val="center"/>
        </w:trPr>
        <w:tc>
          <w:tcPr>
            <w:tcW w:w="326" w:type="pct"/>
            <w:tcBorders>
              <w:top w:val="single" w:sz="4" w:space="0" w:color="auto"/>
              <w:bottom w:val="single" w:sz="4" w:space="0" w:color="auto"/>
            </w:tcBorders>
            <w:shd w:val="clear" w:color="auto" w:fill="auto"/>
            <w:vAlign w:val="center"/>
          </w:tcPr>
          <w:p w14:paraId="4FE7CACD" w14:textId="280630D1" w:rsidR="00DD4F80" w:rsidRPr="007B5123" w:rsidRDefault="00DD4F80" w:rsidP="00DD4F80">
            <w:pPr>
              <w:pStyle w:val="MDPI42tablebody"/>
            </w:pPr>
            <w:r w:rsidRPr="007B5123">
              <w:rPr>
                <w:rFonts w:cstheme="minorHAnsi"/>
              </w:rPr>
              <w:fldChar w:fldCharType="begin" w:fldLock="1"/>
            </w:r>
            <w:r w:rsidRPr="007B5123">
              <w:rPr>
                <w:rFonts w:cstheme="minorHAnsi"/>
              </w:rPr>
              <w:instrText>ADDIN CSL_CITATION {"citationItems":[{"id":"ITEM-1","itemData":{"DOI":"10.1109/ACCESS.2022.3165792","ISSN":"21693536","abstract":"Predicting cardiac disease is considered one of the most challenging tasks in the medical field. It takes a lot of time and effort to figure out what's causing this, especially for doctors and other medical experts. In this paper, various Machine Learning algorithms such as LR, KNN, SVM, and GBC, together with the GridSearchCV, predict cardiac disease. The system uses a 5-fold cross-validation technique for verification. A comparative study is given for these four methodologies. The Datasets for both Cleveland, Hungary, Switzerland, and Long Beach V and UCI Kaggle are used to analyze the models' performance. It is found in the analysis that the Extreme Gradient Boosting Classifier with GridSearchCV gives the highest and nearly comparable testing and training accuracies as 100% and 99.03% for both the datasets (Hungary, Switzerland &amp; Long Beach V and UCI Kaggle). Moreover, it is found in the analysis that XGBoost Classifier without GridSearchCV gives the highest and nearly comparable testing and training accuracies as 98.05% and 100% for both the datasets (Hungary, Switzerland &amp; Long Beach V and UCI Kaggle). Furthermore, the analytical results of the proposed technique are compared with previous heart disease prediction studies. It is evident that amongst the proposed approach, the Extreme Gradient Boosting Classifier with GridSearchCV is producing the best hyperparameter for testing accuracy. The primary aim of this paper is to develop a unique model-creation technique for solving real-world problems.","author":[{"dropping-particle":"","family":"Ahmad","given":"Ghulab Nabi","non-dropping-particle":"","parse-names":false,"suffix":""},{"dropping-particle":"","family":"Fatima","given":"Hira","non-dropping-particle":"","parse-names":false,"suffix":""},{"dropping-particle":"","family":"Shafiullah","given":"","non-dropping-particle":"","parse-names":false,"suffix":""},{"dropping-particle":"","family":"Salah Saidi","given":"Abdelaziz","non-dropping-particle":"","parse-names":false,"suffix":""},{"dropping-particle":"","family":"Imdadullah","given":"","non-dropping-particle":"","parse-names":false,"suffix":""}],"container-title":"IEEE Access","id":"ITEM-1","issue":"March","issued":{"date-parts":[["2022"]]},"page":"80151-80173","title":"Efficient Medical Diagnosis of Human Heart Diseases Using Machine Learning Techniques with and Without GridSearchCV","type":"article-journal","volume":"10"},"uris":["http://www.mendeley.com/documents/?uuid=9a51a816-cf39-4522-a6f8-52dc1c7b0950"]}],"mendeley":{"formattedCitation":"[2]","plainTextFormattedCitation":"[2]","previouslyFormattedCitation":"[31]"},"properties":{"noteIndex":0},"schema":"https://github.com/citation-style-language/schema/raw/master/csl-citation.json"}</w:instrText>
            </w:r>
            <w:r w:rsidRPr="007B5123">
              <w:rPr>
                <w:rFonts w:cstheme="minorHAnsi"/>
              </w:rPr>
              <w:fldChar w:fldCharType="separate"/>
            </w:r>
            <w:r w:rsidRPr="007B5123">
              <w:rPr>
                <w:rFonts w:cstheme="minorHAnsi"/>
                <w:noProof/>
              </w:rPr>
              <w:t>[2]</w:t>
            </w:r>
            <w:r w:rsidRPr="007B5123">
              <w:rPr>
                <w:rFonts w:cstheme="minorHAnsi"/>
              </w:rPr>
              <w:fldChar w:fldCharType="end"/>
            </w:r>
          </w:p>
        </w:tc>
        <w:tc>
          <w:tcPr>
            <w:tcW w:w="942" w:type="pct"/>
            <w:tcBorders>
              <w:top w:val="single" w:sz="4" w:space="0" w:color="auto"/>
              <w:bottom w:val="single" w:sz="4" w:space="0" w:color="auto"/>
            </w:tcBorders>
            <w:vAlign w:val="center"/>
          </w:tcPr>
          <w:p w14:paraId="0A5C0061" w14:textId="77777777" w:rsidR="00DD4F80" w:rsidRPr="007B5123" w:rsidRDefault="00DD4F80" w:rsidP="004867EA">
            <w:pPr>
              <w:pStyle w:val="MDPI42tablebody"/>
              <w:jc w:val="left"/>
            </w:pPr>
            <w:r w:rsidRPr="007B5123">
              <w:rPr>
                <w:rFonts w:cstheme="minorHAnsi"/>
              </w:rPr>
              <w:t>UCI Heart Disease</w:t>
            </w:r>
          </w:p>
        </w:tc>
        <w:tc>
          <w:tcPr>
            <w:tcW w:w="423" w:type="pct"/>
            <w:tcBorders>
              <w:top w:val="single" w:sz="4" w:space="0" w:color="auto"/>
              <w:bottom w:val="single" w:sz="4" w:space="0" w:color="auto"/>
            </w:tcBorders>
          </w:tcPr>
          <w:p w14:paraId="06873DEB" w14:textId="77777777" w:rsidR="00DD4F80" w:rsidRPr="007B5123" w:rsidRDefault="00DD4F80" w:rsidP="004867EA">
            <w:pPr>
              <w:pStyle w:val="MDPI42tablebody"/>
              <w:rPr>
                <w:rFonts w:cstheme="minorHAnsi"/>
              </w:rPr>
            </w:pPr>
            <w:r w:rsidRPr="007B5123">
              <w:rPr>
                <w:rFonts w:cstheme="minorHAnsi"/>
              </w:rPr>
              <w:t>1025</w:t>
            </w:r>
          </w:p>
        </w:tc>
        <w:tc>
          <w:tcPr>
            <w:tcW w:w="372" w:type="pct"/>
            <w:tcBorders>
              <w:top w:val="single" w:sz="4" w:space="0" w:color="auto"/>
              <w:bottom w:val="single" w:sz="4" w:space="0" w:color="auto"/>
            </w:tcBorders>
          </w:tcPr>
          <w:p w14:paraId="0D5F0816" w14:textId="77777777" w:rsidR="00DD4F80" w:rsidRPr="007B5123" w:rsidRDefault="00DD4F80" w:rsidP="004867EA">
            <w:pPr>
              <w:pStyle w:val="MDPI42tablebody"/>
              <w:rPr>
                <w:rFonts w:cstheme="minorHAnsi"/>
              </w:rPr>
            </w:pPr>
            <w:r w:rsidRPr="007B5123">
              <w:rPr>
                <w:rFonts w:cstheme="minorHAnsi"/>
              </w:rPr>
              <w:t>13</w:t>
            </w:r>
          </w:p>
        </w:tc>
        <w:tc>
          <w:tcPr>
            <w:tcW w:w="372" w:type="pct"/>
            <w:tcBorders>
              <w:top w:val="single" w:sz="4" w:space="0" w:color="auto"/>
              <w:bottom w:val="single" w:sz="4" w:space="0" w:color="auto"/>
            </w:tcBorders>
            <w:vAlign w:val="center"/>
          </w:tcPr>
          <w:p w14:paraId="11C5F1D0" w14:textId="77777777" w:rsidR="00DD4F80" w:rsidRPr="007B5123" w:rsidRDefault="00DD4F80" w:rsidP="004867EA">
            <w:pPr>
              <w:pStyle w:val="MDPI42tablebody"/>
              <w:rPr>
                <w:rFonts w:cstheme="minorHAnsi"/>
              </w:rPr>
            </w:pPr>
            <w:r w:rsidRPr="007B5123">
              <w:rPr>
                <w:rFonts w:cstheme="minorHAnsi"/>
              </w:rPr>
              <w:t>5-fold</w:t>
            </w:r>
          </w:p>
        </w:tc>
        <w:tc>
          <w:tcPr>
            <w:tcW w:w="372" w:type="pct"/>
            <w:tcBorders>
              <w:top w:val="single" w:sz="4" w:space="0" w:color="auto"/>
              <w:bottom w:val="single" w:sz="4" w:space="0" w:color="auto"/>
            </w:tcBorders>
            <w:vAlign w:val="center"/>
          </w:tcPr>
          <w:p w14:paraId="71DA666A" w14:textId="77777777" w:rsidR="00DD4F80" w:rsidRPr="007B5123" w:rsidRDefault="00DD4F80" w:rsidP="004867EA">
            <w:pPr>
              <w:pStyle w:val="MDPI42tablebody"/>
            </w:pPr>
            <w:r w:rsidRPr="007B5123">
              <w:rPr>
                <w:rFonts w:cstheme="minorHAnsi"/>
              </w:rPr>
              <w:t>-</w:t>
            </w:r>
          </w:p>
        </w:tc>
        <w:tc>
          <w:tcPr>
            <w:tcW w:w="753" w:type="pct"/>
            <w:tcBorders>
              <w:top w:val="single" w:sz="4" w:space="0" w:color="auto"/>
              <w:bottom w:val="single" w:sz="4" w:space="0" w:color="auto"/>
            </w:tcBorders>
            <w:shd w:val="clear" w:color="auto" w:fill="auto"/>
            <w:vAlign w:val="center"/>
          </w:tcPr>
          <w:p w14:paraId="6297F701" w14:textId="77777777" w:rsidR="00DD4F80" w:rsidRPr="007B5123" w:rsidRDefault="00DD4F80" w:rsidP="004867EA">
            <w:pPr>
              <w:pStyle w:val="MDPI42tablebody"/>
            </w:pPr>
            <w:r w:rsidRPr="007B5123">
              <w:rPr>
                <w:rFonts w:cstheme="minorHAnsi"/>
              </w:rPr>
              <w:t>-</w:t>
            </w:r>
          </w:p>
        </w:tc>
        <w:tc>
          <w:tcPr>
            <w:tcW w:w="803" w:type="pct"/>
            <w:tcBorders>
              <w:top w:val="single" w:sz="4" w:space="0" w:color="auto"/>
              <w:bottom w:val="single" w:sz="4" w:space="0" w:color="auto"/>
            </w:tcBorders>
            <w:shd w:val="clear" w:color="auto" w:fill="auto"/>
            <w:vAlign w:val="center"/>
          </w:tcPr>
          <w:p w14:paraId="7AEBBCFF" w14:textId="77777777" w:rsidR="00DD4F80" w:rsidRPr="007B5123" w:rsidRDefault="00DD4F80" w:rsidP="004867EA">
            <w:pPr>
              <w:pStyle w:val="MDPI42tablebody"/>
            </w:pPr>
            <w:proofErr w:type="spellStart"/>
            <w:r w:rsidRPr="007B5123">
              <w:rPr>
                <w:rFonts w:cstheme="minorHAnsi"/>
              </w:rPr>
              <w:t>XGBoost</w:t>
            </w:r>
            <w:proofErr w:type="spellEnd"/>
          </w:p>
        </w:tc>
        <w:tc>
          <w:tcPr>
            <w:tcW w:w="289" w:type="pct"/>
            <w:tcBorders>
              <w:top w:val="single" w:sz="4" w:space="0" w:color="auto"/>
              <w:bottom w:val="single" w:sz="4" w:space="0" w:color="auto"/>
            </w:tcBorders>
            <w:shd w:val="clear" w:color="auto" w:fill="auto"/>
            <w:vAlign w:val="center"/>
          </w:tcPr>
          <w:p w14:paraId="40BE8875" w14:textId="77777777" w:rsidR="00DD4F80" w:rsidRPr="007B5123" w:rsidRDefault="00DD4F80" w:rsidP="004867EA">
            <w:pPr>
              <w:pStyle w:val="MDPI42tablebody"/>
            </w:pPr>
            <w:r w:rsidRPr="007B5123">
              <w:rPr>
                <w:rFonts w:cstheme="minorHAnsi"/>
              </w:rPr>
              <w:t>99.03%</w:t>
            </w:r>
          </w:p>
        </w:tc>
        <w:tc>
          <w:tcPr>
            <w:tcW w:w="348" w:type="pct"/>
            <w:tcBorders>
              <w:top w:val="single" w:sz="4" w:space="0" w:color="auto"/>
              <w:bottom w:val="single" w:sz="4" w:space="0" w:color="auto"/>
            </w:tcBorders>
          </w:tcPr>
          <w:p w14:paraId="6885DA3A" w14:textId="77777777" w:rsidR="00DD4F80" w:rsidRPr="007B5123" w:rsidRDefault="00DD4F80" w:rsidP="004867EA">
            <w:pPr>
              <w:pStyle w:val="MDPI42tablebody"/>
              <w:rPr>
                <w:rFonts w:cstheme="minorHAnsi"/>
              </w:rPr>
            </w:pPr>
            <w:r w:rsidRPr="007B5123">
              <w:rPr>
                <w:rFonts w:cstheme="minorHAnsi"/>
              </w:rPr>
              <w:t>99.00%</w:t>
            </w:r>
          </w:p>
        </w:tc>
      </w:tr>
      <w:tr w:rsidR="00DD4F80" w:rsidRPr="007B5123" w14:paraId="46E51F90" w14:textId="77777777" w:rsidTr="00DD4F80">
        <w:trPr>
          <w:jc w:val="center"/>
        </w:trPr>
        <w:tc>
          <w:tcPr>
            <w:tcW w:w="326" w:type="pct"/>
            <w:tcBorders>
              <w:top w:val="single" w:sz="4" w:space="0" w:color="auto"/>
              <w:bottom w:val="single" w:sz="4" w:space="0" w:color="auto"/>
            </w:tcBorders>
            <w:shd w:val="clear" w:color="auto" w:fill="auto"/>
            <w:vAlign w:val="center"/>
          </w:tcPr>
          <w:p w14:paraId="2F3B14CA" w14:textId="54655C96" w:rsidR="00DD4F80" w:rsidRPr="007B5123" w:rsidRDefault="00DD4F80" w:rsidP="00DD4F80">
            <w:pPr>
              <w:pStyle w:val="MDPI42tablebody"/>
            </w:pPr>
            <w:r w:rsidRPr="007B5123">
              <w:rPr>
                <w:rFonts w:cstheme="minorHAnsi"/>
              </w:rPr>
              <w:fldChar w:fldCharType="begin" w:fldLock="1"/>
            </w:r>
            <w:r w:rsidRPr="007B5123">
              <w:rPr>
                <w:rFonts w:cstheme="minorHAnsi"/>
              </w:rPr>
              <w:instrText>ADDIN CSL_CITATION {"citationItems":[{"id":"ITEM-1","itemData":{"DOI":"10.1155/2021/8387680","ISSN":"16875273","PMID":"34306056","abstract":"The correct prediction of heart disease can prevent life threats, and incorrect prediction can prove to be fatal at the same time. In this paper different machine learning algorithms and deep learning are applied to compare the results and analysis of the UCI Machine Learning Heart Disease dataset. The dataset consists of 14 main attributes used for performing the analysis. Various promising results are achieved and are validated using accuracy and confusion matrix. The dataset consists of some irrelevant features which are handled using Isolation Forest, and data are also normalized for getting better results. And how this study can be combined with some multimedia technology like mobile devices is also discussed. Using deep learning approach, 94.2% accuracy was obtained.","author":[{"dropping-particle":"","family":"Bharti","given":"Rohit","non-dropping-particle":"","parse-names":false,"suffix":""},{"dropping-particle":"","family":"Khamparia","given":"Aditya","non-dropping-particle":"","parse-names":false,"suffix":""},{"dropping-particle":"","family":"Shabaz","given":"Mohammad","non-dropping-particle":"","parse-names":false,"suffix":""},{"dropping-particle":"","family":"Dhiman","given":"Gaurav","non-dropping-particle":"","parse-names":false,"suffix":""},{"dropping-particle":"","family":"Pande","given":"Sagar","non-dropping-particle":"","parse-names":false,"suffix":""},{"dropping-particle":"","family":"Singh","given":"Parneet","non-dropping-particle":"","parse-names":false,"suffix":""}],"container-title":"Computational Intelligence and Neuroscience","id":"ITEM-1","issued":{"date-parts":[["2021"]]},"title":"Prediction of Heart Disease Using a Combination of Machine Learning and Deep Learning","type":"article-journal","volume":"2021"},"uris":["http://www.mendeley.com/documents/?uuid=cec5fbbe-ff8f-4eeb-ac36-c3544db6f504"]}],"mendeley":{"formattedCitation":"[3]","plainTextFormattedCitation":"[3]","previouslyFormattedCitation":"[32]"},"properties":{"noteIndex":0},"schema":"https://github.com/citation-style-language/schema/raw/master/csl-citation.json"}</w:instrText>
            </w:r>
            <w:r w:rsidRPr="007B5123">
              <w:rPr>
                <w:rFonts w:cstheme="minorHAnsi"/>
              </w:rPr>
              <w:fldChar w:fldCharType="separate"/>
            </w:r>
            <w:r w:rsidRPr="007B5123">
              <w:rPr>
                <w:rFonts w:cstheme="minorHAnsi"/>
                <w:noProof/>
              </w:rPr>
              <w:t>[3]</w:t>
            </w:r>
            <w:r w:rsidRPr="007B5123">
              <w:rPr>
                <w:rFonts w:cstheme="minorHAnsi"/>
              </w:rPr>
              <w:fldChar w:fldCharType="end"/>
            </w:r>
          </w:p>
        </w:tc>
        <w:tc>
          <w:tcPr>
            <w:tcW w:w="942" w:type="pct"/>
            <w:tcBorders>
              <w:top w:val="single" w:sz="4" w:space="0" w:color="auto"/>
              <w:bottom w:val="single" w:sz="4" w:space="0" w:color="auto"/>
            </w:tcBorders>
            <w:vAlign w:val="center"/>
          </w:tcPr>
          <w:p w14:paraId="08995A62" w14:textId="77777777" w:rsidR="00DD4F80" w:rsidRPr="007B5123" w:rsidRDefault="00DD4F80" w:rsidP="004867EA">
            <w:pPr>
              <w:pStyle w:val="MDPI42tablebody"/>
              <w:jc w:val="left"/>
            </w:pPr>
            <w:r w:rsidRPr="007B5123">
              <w:t>Cleveland</w:t>
            </w:r>
          </w:p>
        </w:tc>
        <w:tc>
          <w:tcPr>
            <w:tcW w:w="423" w:type="pct"/>
            <w:tcBorders>
              <w:top w:val="single" w:sz="4" w:space="0" w:color="auto"/>
              <w:bottom w:val="single" w:sz="4" w:space="0" w:color="auto"/>
            </w:tcBorders>
          </w:tcPr>
          <w:p w14:paraId="7E2D22A3" w14:textId="77777777" w:rsidR="00DD4F80" w:rsidRPr="007B5123" w:rsidRDefault="00DD4F80" w:rsidP="004867EA">
            <w:pPr>
              <w:pStyle w:val="MDPI42tablebody"/>
              <w:rPr>
                <w:rFonts w:cstheme="minorHAnsi"/>
              </w:rPr>
            </w:pPr>
            <w:r w:rsidRPr="007B5123">
              <w:rPr>
                <w:rFonts w:cstheme="minorHAnsi"/>
              </w:rPr>
              <w:t>303</w:t>
            </w:r>
          </w:p>
        </w:tc>
        <w:tc>
          <w:tcPr>
            <w:tcW w:w="372" w:type="pct"/>
            <w:tcBorders>
              <w:top w:val="single" w:sz="4" w:space="0" w:color="auto"/>
              <w:bottom w:val="single" w:sz="4" w:space="0" w:color="auto"/>
            </w:tcBorders>
          </w:tcPr>
          <w:p w14:paraId="2496BA88" w14:textId="77777777" w:rsidR="00DD4F80" w:rsidRPr="007B5123" w:rsidRDefault="00DD4F80" w:rsidP="004867EA">
            <w:pPr>
              <w:pStyle w:val="MDPI42tablebody"/>
              <w:rPr>
                <w:rFonts w:cstheme="minorHAnsi"/>
              </w:rPr>
            </w:pPr>
            <w:r w:rsidRPr="007B5123">
              <w:rPr>
                <w:rFonts w:cstheme="minorHAnsi"/>
              </w:rPr>
              <w:t>-</w:t>
            </w:r>
          </w:p>
        </w:tc>
        <w:tc>
          <w:tcPr>
            <w:tcW w:w="372" w:type="pct"/>
            <w:tcBorders>
              <w:top w:val="single" w:sz="4" w:space="0" w:color="auto"/>
              <w:bottom w:val="single" w:sz="4" w:space="0" w:color="auto"/>
            </w:tcBorders>
            <w:vAlign w:val="center"/>
          </w:tcPr>
          <w:p w14:paraId="457EBBDD" w14:textId="77777777" w:rsidR="00DD4F80" w:rsidRPr="007B5123" w:rsidRDefault="00DD4F80" w:rsidP="004867EA">
            <w:pPr>
              <w:pStyle w:val="MDPI42tablebody"/>
              <w:rPr>
                <w:rFonts w:cstheme="minorHAnsi"/>
              </w:rPr>
            </w:pPr>
            <w:r w:rsidRPr="007B5123">
              <w:rPr>
                <w:rFonts w:cstheme="minorHAnsi"/>
              </w:rPr>
              <w:t>-</w:t>
            </w:r>
          </w:p>
        </w:tc>
        <w:tc>
          <w:tcPr>
            <w:tcW w:w="372" w:type="pct"/>
            <w:tcBorders>
              <w:top w:val="single" w:sz="4" w:space="0" w:color="auto"/>
              <w:bottom w:val="single" w:sz="4" w:space="0" w:color="auto"/>
            </w:tcBorders>
            <w:vAlign w:val="center"/>
          </w:tcPr>
          <w:p w14:paraId="29F9D990" w14:textId="77777777" w:rsidR="00DD4F80" w:rsidRPr="007B5123" w:rsidRDefault="00DD4F80" w:rsidP="004867EA">
            <w:pPr>
              <w:pStyle w:val="MDPI42tablebody"/>
            </w:pPr>
            <w:r w:rsidRPr="007B5123">
              <w:rPr>
                <w:rFonts w:cstheme="minorHAnsi"/>
              </w:rPr>
              <w:t>-</w:t>
            </w:r>
          </w:p>
        </w:tc>
        <w:tc>
          <w:tcPr>
            <w:tcW w:w="753" w:type="pct"/>
            <w:tcBorders>
              <w:top w:val="single" w:sz="4" w:space="0" w:color="auto"/>
              <w:bottom w:val="single" w:sz="4" w:space="0" w:color="auto"/>
            </w:tcBorders>
            <w:shd w:val="clear" w:color="auto" w:fill="auto"/>
            <w:vAlign w:val="center"/>
          </w:tcPr>
          <w:p w14:paraId="711C3FB4" w14:textId="77777777" w:rsidR="00DD4F80" w:rsidRPr="007B5123" w:rsidRDefault="00DD4F80" w:rsidP="004867EA">
            <w:pPr>
              <w:pStyle w:val="MDPI42tablebody"/>
            </w:pPr>
            <w:r w:rsidRPr="007B5123">
              <w:rPr>
                <w:rFonts w:cstheme="minorHAnsi"/>
              </w:rPr>
              <w:t>LASSO</w:t>
            </w:r>
          </w:p>
        </w:tc>
        <w:tc>
          <w:tcPr>
            <w:tcW w:w="803" w:type="pct"/>
            <w:tcBorders>
              <w:top w:val="single" w:sz="4" w:space="0" w:color="auto"/>
              <w:bottom w:val="single" w:sz="4" w:space="0" w:color="auto"/>
            </w:tcBorders>
            <w:shd w:val="clear" w:color="auto" w:fill="auto"/>
            <w:vAlign w:val="center"/>
          </w:tcPr>
          <w:p w14:paraId="63C4C6C9" w14:textId="77777777" w:rsidR="00DD4F80" w:rsidRPr="007B5123" w:rsidRDefault="00DD4F80" w:rsidP="004867EA">
            <w:pPr>
              <w:pStyle w:val="MDPI42tablebody"/>
            </w:pPr>
            <w:r w:rsidRPr="007B5123">
              <w:rPr>
                <w:rFonts w:cstheme="minorHAnsi"/>
              </w:rPr>
              <w:t>Deep Learning</w:t>
            </w:r>
          </w:p>
        </w:tc>
        <w:tc>
          <w:tcPr>
            <w:tcW w:w="289" w:type="pct"/>
            <w:tcBorders>
              <w:top w:val="single" w:sz="4" w:space="0" w:color="auto"/>
              <w:bottom w:val="single" w:sz="4" w:space="0" w:color="auto"/>
            </w:tcBorders>
            <w:shd w:val="clear" w:color="auto" w:fill="auto"/>
            <w:vAlign w:val="center"/>
          </w:tcPr>
          <w:p w14:paraId="0F0B0A87" w14:textId="77777777" w:rsidR="00DD4F80" w:rsidRPr="007B5123" w:rsidRDefault="00DD4F80" w:rsidP="004867EA">
            <w:pPr>
              <w:pStyle w:val="MDPI42tablebody"/>
            </w:pPr>
            <w:r w:rsidRPr="007B5123">
              <w:rPr>
                <w:rFonts w:cstheme="minorHAnsi"/>
              </w:rPr>
              <w:t>94.20%</w:t>
            </w:r>
          </w:p>
        </w:tc>
        <w:tc>
          <w:tcPr>
            <w:tcW w:w="348" w:type="pct"/>
            <w:tcBorders>
              <w:top w:val="single" w:sz="4" w:space="0" w:color="auto"/>
              <w:bottom w:val="single" w:sz="4" w:space="0" w:color="auto"/>
            </w:tcBorders>
          </w:tcPr>
          <w:p w14:paraId="359F9A09" w14:textId="77777777" w:rsidR="00DD4F80" w:rsidRPr="007B5123" w:rsidRDefault="00DD4F80" w:rsidP="004867EA">
            <w:pPr>
              <w:pStyle w:val="MDPI42tablebody"/>
              <w:rPr>
                <w:rFonts w:cstheme="minorHAnsi"/>
              </w:rPr>
            </w:pPr>
            <w:r w:rsidRPr="007B5123">
              <w:rPr>
                <w:rFonts w:cstheme="minorHAnsi"/>
              </w:rPr>
              <w:t>-</w:t>
            </w:r>
          </w:p>
        </w:tc>
      </w:tr>
      <w:tr w:rsidR="00DD4F80" w:rsidRPr="007B5123" w14:paraId="0B7482EC" w14:textId="77777777" w:rsidTr="00DD4F80">
        <w:trPr>
          <w:jc w:val="center"/>
        </w:trPr>
        <w:tc>
          <w:tcPr>
            <w:tcW w:w="326" w:type="pct"/>
            <w:vMerge w:val="restart"/>
            <w:tcBorders>
              <w:top w:val="single" w:sz="4" w:space="0" w:color="auto"/>
              <w:bottom w:val="nil"/>
            </w:tcBorders>
            <w:shd w:val="clear" w:color="auto" w:fill="auto"/>
            <w:vAlign w:val="center"/>
          </w:tcPr>
          <w:p w14:paraId="5EF8BE6A" w14:textId="70F6D969" w:rsidR="00DD4F80" w:rsidRPr="007B5123" w:rsidRDefault="00DD4F80" w:rsidP="00DD4F80">
            <w:pPr>
              <w:pStyle w:val="MDPI42tablebody"/>
            </w:pPr>
            <w:r w:rsidRPr="007B5123">
              <w:rPr>
                <w:rFonts w:cstheme="minorHAnsi"/>
              </w:rPr>
              <w:fldChar w:fldCharType="begin" w:fldLock="1"/>
            </w:r>
            <w:r w:rsidRPr="007B5123">
              <w:rPr>
                <w:rFonts w:cstheme="minorHAnsi"/>
              </w:rPr>
              <w:instrText>ADDIN CSL_CITATION {"citationItems":[{"id":"ITEM-1","itemData":{"DOI":"10.3390/diagnostics12123215","ISSN":"2075-4418","abstract":"Many epidemics have afflicted humanity throughout history, claiming many lives. It has been noted in our time that heart disease is one of the deadliest diseases that humanity has confronted in the contemporary period. The proliferation of poor habits such as smoking, overeating, and lack of physical activity has contributed to the rise in heart disease. The killing feature of heart disease, which has earned it the moniker the “silent killer,” is that it frequently has no apparent signs in advance. As a result, research is required to develop a promising model for the early identification of heart disease using simple data and symptoms. The paper’s aim is to propose a deep stacking ensemble model to enhance the performance of the prediction of heart disease. The proposed ensemble model integrates two optimized and pre-trained hybrid deep learning models with the Support Vector Machine (SVM) as the meta-learner model. The first hybrid model is Convolutional Neural Network (CNN)-Long Short-Term Memory (LSTM) (CNN-LSTM), which integrates CNN and LSTM. The second hybrid model is CNN-GRU, which integrates CNN with a Gated Recurrent Unit (GRU). Recursive Feature Elimination (RFE) is also used for the feature selection optimization process. The proposed model has been optimized and tested using two different heart disease datasets. The proposed ensemble is compared with five machine learning models including Logistic Regression (LR), Random Forest (RF), K-Nearest Neighbors (K-NN), Decision Tree (DT), Naïve Bayes (NB), and hybrid models. In addition, optimization techniques are used to optimize ML, DL, and the proposed models. The results obtained by the proposed model achieved the highest performance using the full feature set.","author":[{"dropping-particle":"","family":"Almulihi","given":"Ahmed","non-dropping-particle":"","parse-names":false,"suffix":""},{"dropping-particle":"","family":"Saleh","given":"Hager","non-dropping-particle":"","parse-names":false,"suffix":""},{"dropping-particle":"","family":"Hussien","given":"Ali Mohamed","non-dropping-particle":"","parse-names":false,"suffix":""},{"dropping-particle":"","family":"Mostafa","given":"Sherif","non-dropping-particle":"","parse-names":false,"suffix":""},{"dropping-particle":"","family":"El-Sappagh","given":"Shaker","non-dropping-particle":"","parse-names":false,"suffix":""},{"dropping-particle":"","family":"Alnowaiser","given":"Khaled","non-dropping-particle":"","parse-names":false,"suffix":""},{"dropping-particle":"","family":"Ali","given":"Abdelmgeid A.","non-dropping-particle":"","parse-names":false,"suffix":""},{"dropping-particle":"","family":"Refaat Hassan","given":"Moatamad","non-dropping-particle":"","parse-names":false,"suffix":""}],"container-title":"Diagnostics","id":"ITEM-1","issue":"12","issued":{"date-parts":[["2022","12","18"]]},"page":"3215","title":"Ensemble Learning Based on Hybrid Deep Learning Model for Heart Disease Early Prediction","type":"article-journal","volume":"12"},"uris":["http://www.mendeley.com/documents/?uuid=66bd120c-9c5a-4f64-b79e-b59f61bb74b7"]}],"mendeley":{"formattedCitation":"[4]","plainTextFormattedCitation":"[4]","previouslyFormattedCitation":"[33]"},"properties":{"noteIndex":0},"schema":"https://github.com/citation-style-language/schema/raw/master/csl-citation.json"}</w:instrText>
            </w:r>
            <w:r w:rsidRPr="007B5123">
              <w:rPr>
                <w:rFonts w:cstheme="minorHAnsi"/>
              </w:rPr>
              <w:fldChar w:fldCharType="separate"/>
            </w:r>
            <w:r w:rsidRPr="007B5123">
              <w:rPr>
                <w:rFonts w:cstheme="minorHAnsi"/>
                <w:noProof/>
              </w:rPr>
              <w:t>[4]</w:t>
            </w:r>
            <w:r w:rsidRPr="007B5123">
              <w:rPr>
                <w:rFonts w:cstheme="minorHAnsi"/>
              </w:rPr>
              <w:fldChar w:fldCharType="end"/>
            </w:r>
          </w:p>
        </w:tc>
        <w:tc>
          <w:tcPr>
            <w:tcW w:w="942" w:type="pct"/>
            <w:tcBorders>
              <w:top w:val="single" w:sz="4" w:space="0" w:color="auto"/>
              <w:bottom w:val="nil"/>
            </w:tcBorders>
            <w:vAlign w:val="center"/>
          </w:tcPr>
          <w:p w14:paraId="07ADBFF4" w14:textId="77777777" w:rsidR="00DD4F80" w:rsidRPr="007B5123" w:rsidRDefault="00DD4F80" w:rsidP="004867EA">
            <w:pPr>
              <w:pStyle w:val="MDPI42tablebody"/>
              <w:jc w:val="left"/>
            </w:pPr>
            <w:r w:rsidRPr="007B5123">
              <w:rPr>
                <w:rFonts w:cstheme="minorHAnsi"/>
              </w:rPr>
              <w:t>UCI Heart Disease</w:t>
            </w:r>
          </w:p>
        </w:tc>
        <w:tc>
          <w:tcPr>
            <w:tcW w:w="423" w:type="pct"/>
            <w:tcBorders>
              <w:top w:val="single" w:sz="4" w:space="0" w:color="auto"/>
              <w:bottom w:val="nil"/>
            </w:tcBorders>
          </w:tcPr>
          <w:p w14:paraId="2FA9A625" w14:textId="77777777" w:rsidR="00DD4F80" w:rsidRPr="007B5123" w:rsidRDefault="00DD4F80" w:rsidP="004867EA">
            <w:pPr>
              <w:pStyle w:val="MDPI42tablebody"/>
              <w:rPr>
                <w:rFonts w:cstheme="minorHAnsi"/>
              </w:rPr>
            </w:pPr>
            <w:r w:rsidRPr="007B5123">
              <w:rPr>
                <w:rFonts w:cstheme="minorHAnsi"/>
              </w:rPr>
              <w:t>1025</w:t>
            </w:r>
          </w:p>
        </w:tc>
        <w:tc>
          <w:tcPr>
            <w:tcW w:w="372" w:type="pct"/>
            <w:tcBorders>
              <w:top w:val="single" w:sz="4" w:space="0" w:color="auto"/>
            </w:tcBorders>
            <w:vAlign w:val="center"/>
          </w:tcPr>
          <w:p w14:paraId="1A579D41" w14:textId="77777777" w:rsidR="00DD4F80" w:rsidRPr="007B5123" w:rsidRDefault="00DD4F80" w:rsidP="004867EA">
            <w:pPr>
              <w:pStyle w:val="MDPI42tablebody"/>
              <w:rPr>
                <w:rFonts w:cstheme="minorHAnsi"/>
              </w:rPr>
            </w:pPr>
            <w:r w:rsidRPr="007B5123">
              <w:rPr>
                <w:rFonts w:cstheme="minorHAnsi"/>
              </w:rPr>
              <w:t>13</w:t>
            </w:r>
          </w:p>
        </w:tc>
        <w:tc>
          <w:tcPr>
            <w:tcW w:w="372" w:type="pct"/>
            <w:vMerge w:val="restart"/>
            <w:tcBorders>
              <w:top w:val="single" w:sz="4" w:space="0" w:color="auto"/>
            </w:tcBorders>
            <w:vAlign w:val="center"/>
          </w:tcPr>
          <w:p w14:paraId="2E3888DA" w14:textId="77777777" w:rsidR="00DD4F80" w:rsidRPr="007B5123" w:rsidRDefault="00DD4F80" w:rsidP="004867EA">
            <w:pPr>
              <w:pStyle w:val="MDPI42tablebody"/>
              <w:rPr>
                <w:rFonts w:cstheme="minorHAnsi"/>
              </w:rPr>
            </w:pPr>
            <w:r w:rsidRPr="007B5123">
              <w:rPr>
                <w:rFonts w:cstheme="minorHAnsi"/>
              </w:rPr>
              <w:t>80:20</w:t>
            </w:r>
          </w:p>
        </w:tc>
        <w:tc>
          <w:tcPr>
            <w:tcW w:w="372" w:type="pct"/>
            <w:vMerge w:val="restart"/>
            <w:tcBorders>
              <w:top w:val="single" w:sz="4" w:space="0" w:color="auto"/>
              <w:bottom w:val="nil"/>
            </w:tcBorders>
            <w:vAlign w:val="center"/>
          </w:tcPr>
          <w:p w14:paraId="49E6DC8D" w14:textId="77777777" w:rsidR="00DD4F80" w:rsidRPr="007B5123" w:rsidRDefault="00DD4F80" w:rsidP="004867EA">
            <w:pPr>
              <w:pStyle w:val="MDPI42tablebody"/>
            </w:pPr>
            <w:r w:rsidRPr="007B5123">
              <w:rPr>
                <w:rFonts w:cstheme="minorHAnsi"/>
              </w:rPr>
              <w:t>-</w:t>
            </w:r>
          </w:p>
        </w:tc>
        <w:tc>
          <w:tcPr>
            <w:tcW w:w="753" w:type="pct"/>
            <w:vMerge w:val="restart"/>
            <w:tcBorders>
              <w:top w:val="single" w:sz="4" w:space="0" w:color="auto"/>
              <w:bottom w:val="nil"/>
            </w:tcBorders>
            <w:shd w:val="clear" w:color="auto" w:fill="auto"/>
            <w:vAlign w:val="center"/>
          </w:tcPr>
          <w:p w14:paraId="38A7E065" w14:textId="77777777" w:rsidR="00DD4F80" w:rsidRPr="007B5123" w:rsidRDefault="00DD4F80" w:rsidP="004867EA">
            <w:pPr>
              <w:pStyle w:val="MDPI42tablebody"/>
            </w:pPr>
            <w:r w:rsidRPr="007B5123">
              <w:rPr>
                <w:rFonts w:cstheme="minorHAnsi"/>
              </w:rPr>
              <w:t>Recursive Feature Elimination</w:t>
            </w:r>
          </w:p>
        </w:tc>
        <w:tc>
          <w:tcPr>
            <w:tcW w:w="803" w:type="pct"/>
            <w:vMerge w:val="restart"/>
            <w:tcBorders>
              <w:top w:val="single" w:sz="4" w:space="0" w:color="auto"/>
              <w:bottom w:val="nil"/>
            </w:tcBorders>
            <w:shd w:val="clear" w:color="auto" w:fill="auto"/>
            <w:vAlign w:val="center"/>
          </w:tcPr>
          <w:p w14:paraId="1B584DFF" w14:textId="77777777" w:rsidR="00DD4F80" w:rsidRPr="007B5123" w:rsidRDefault="00DD4F80" w:rsidP="004867EA">
            <w:pPr>
              <w:pStyle w:val="MDPI42tablebody"/>
            </w:pPr>
            <w:r w:rsidRPr="007B5123">
              <w:rPr>
                <w:rFonts w:cstheme="minorHAnsi"/>
              </w:rPr>
              <w:t>Stacking Ensemble</w:t>
            </w:r>
          </w:p>
        </w:tc>
        <w:tc>
          <w:tcPr>
            <w:tcW w:w="289" w:type="pct"/>
            <w:tcBorders>
              <w:top w:val="single" w:sz="4" w:space="0" w:color="auto"/>
              <w:bottom w:val="nil"/>
            </w:tcBorders>
            <w:shd w:val="clear" w:color="auto" w:fill="auto"/>
            <w:vAlign w:val="center"/>
          </w:tcPr>
          <w:p w14:paraId="25B4F82B" w14:textId="77777777" w:rsidR="00DD4F80" w:rsidRPr="007B5123" w:rsidRDefault="00DD4F80" w:rsidP="004867EA">
            <w:pPr>
              <w:pStyle w:val="MDPI42tablebody"/>
            </w:pPr>
            <w:r w:rsidRPr="007B5123">
              <w:rPr>
                <w:rFonts w:cstheme="minorHAnsi"/>
              </w:rPr>
              <w:t>97.17%</w:t>
            </w:r>
          </w:p>
        </w:tc>
        <w:tc>
          <w:tcPr>
            <w:tcW w:w="348" w:type="pct"/>
            <w:tcBorders>
              <w:top w:val="single" w:sz="4" w:space="0" w:color="auto"/>
              <w:bottom w:val="nil"/>
            </w:tcBorders>
          </w:tcPr>
          <w:p w14:paraId="2AA15CDE" w14:textId="77777777" w:rsidR="00DD4F80" w:rsidRPr="007B5123" w:rsidRDefault="00DD4F80" w:rsidP="004867EA">
            <w:pPr>
              <w:pStyle w:val="MDPI42tablebody"/>
              <w:rPr>
                <w:rFonts w:cstheme="minorHAnsi"/>
              </w:rPr>
            </w:pPr>
            <w:r w:rsidRPr="007B5123">
              <w:rPr>
                <w:rFonts w:cstheme="minorHAnsi"/>
              </w:rPr>
              <w:t>97.15%</w:t>
            </w:r>
          </w:p>
        </w:tc>
      </w:tr>
      <w:tr w:rsidR="00DD4F80" w:rsidRPr="007B5123" w14:paraId="7DBE49A6" w14:textId="77777777" w:rsidTr="00DD4F80">
        <w:trPr>
          <w:jc w:val="center"/>
        </w:trPr>
        <w:tc>
          <w:tcPr>
            <w:tcW w:w="326" w:type="pct"/>
            <w:vMerge/>
            <w:tcBorders>
              <w:top w:val="nil"/>
              <w:bottom w:val="single" w:sz="4" w:space="0" w:color="auto"/>
            </w:tcBorders>
            <w:shd w:val="clear" w:color="auto" w:fill="auto"/>
            <w:vAlign w:val="center"/>
          </w:tcPr>
          <w:p w14:paraId="0FCF5C26" w14:textId="0F89144E" w:rsidR="00DD4F80" w:rsidRPr="007B5123" w:rsidRDefault="00DD4F80" w:rsidP="00DD4F80">
            <w:pPr>
              <w:pStyle w:val="MDPI42tablebody"/>
            </w:pPr>
          </w:p>
        </w:tc>
        <w:tc>
          <w:tcPr>
            <w:tcW w:w="942" w:type="pct"/>
            <w:tcBorders>
              <w:top w:val="nil"/>
              <w:bottom w:val="single" w:sz="4" w:space="0" w:color="auto"/>
            </w:tcBorders>
            <w:vAlign w:val="center"/>
          </w:tcPr>
          <w:p w14:paraId="210ECB10" w14:textId="77777777" w:rsidR="00DD4F80" w:rsidRPr="007B5123" w:rsidRDefault="00DD4F80" w:rsidP="004867EA">
            <w:pPr>
              <w:pStyle w:val="MDPI42tablebody"/>
              <w:jc w:val="left"/>
            </w:pPr>
            <w:r w:rsidRPr="007B5123">
              <w:rPr>
                <w:rFonts w:cstheme="minorHAnsi"/>
              </w:rPr>
              <w:t>CDC Heart Disease</w:t>
            </w:r>
          </w:p>
        </w:tc>
        <w:tc>
          <w:tcPr>
            <w:tcW w:w="423" w:type="pct"/>
            <w:tcBorders>
              <w:top w:val="nil"/>
              <w:bottom w:val="single" w:sz="4" w:space="0" w:color="auto"/>
            </w:tcBorders>
          </w:tcPr>
          <w:p w14:paraId="4F90F390" w14:textId="77777777" w:rsidR="00DD4F80" w:rsidRPr="007B5123" w:rsidRDefault="00DD4F80" w:rsidP="004867EA">
            <w:pPr>
              <w:pStyle w:val="MDPI42tablebody"/>
            </w:pPr>
            <w:r w:rsidRPr="007B5123">
              <w:t>57,373</w:t>
            </w:r>
          </w:p>
        </w:tc>
        <w:tc>
          <w:tcPr>
            <w:tcW w:w="372" w:type="pct"/>
            <w:tcBorders>
              <w:bottom w:val="single" w:sz="4" w:space="0" w:color="auto"/>
            </w:tcBorders>
          </w:tcPr>
          <w:p w14:paraId="06DCB17C" w14:textId="77777777" w:rsidR="00DD4F80" w:rsidRPr="007B5123" w:rsidRDefault="00DD4F80" w:rsidP="004867EA">
            <w:pPr>
              <w:pStyle w:val="MDPI42tablebody"/>
            </w:pPr>
            <w:r w:rsidRPr="007B5123">
              <w:t>18</w:t>
            </w:r>
          </w:p>
        </w:tc>
        <w:tc>
          <w:tcPr>
            <w:tcW w:w="372" w:type="pct"/>
            <w:vMerge/>
            <w:tcBorders>
              <w:bottom w:val="single" w:sz="4" w:space="0" w:color="auto"/>
            </w:tcBorders>
            <w:vAlign w:val="center"/>
          </w:tcPr>
          <w:p w14:paraId="5B91912D" w14:textId="77777777" w:rsidR="00DD4F80" w:rsidRPr="007B5123" w:rsidRDefault="00DD4F80" w:rsidP="004867EA">
            <w:pPr>
              <w:pStyle w:val="MDPI42tablebody"/>
            </w:pPr>
          </w:p>
        </w:tc>
        <w:tc>
          <w:tcPr>
            <w:tcW w:w="372" w:type="pct"/>
            <w:vMerge/>
            <w:tcBorders>
              <w:top w:val="nil"/>
              <w:bottom w:val="single" w:sz="4" w:space="0" w:color="auto"/>
            </w:tcBorders>
            <w:vAlign w:val="center"/>
          </w:tcPr>
          <w:p w14:paraId="7A7B4ED9" w14:textId="77777777" w:rsidR="00DD4F80" w:rsidRPr="007B5123" w:rsidRDefault="00DD4F80" w:rsidP="004867EA">
            <w:pPr>
              <w:pStyle w:val="MDPI42tablebody"/>
            </w:pPr>
          </w:p>
        </w:tc>
        <w:tc>
          <w:tcPr>
            <w:tcW w:w="753" w:type="pct"/>
            <w:vMerge/>
            <w:tcBorders>
              <w:top w:val="nil"/>
              <w:bottom w:val="single" w:sz="4" w:space="0" w:color="auto"/>
            </w:tcBorders>
            <w:shd w:val="clear" w:color="auto" w:fill="auto"/>
            <w:vAlign w:val="center"/>
          </w:tcPr>
          <w:p w14:paraId="678CE36D" w14:textId="77777777" w:rsidR="00DD4F80" w:rsidRPr="007B5123" w:rsidRDefault="00DD4F80" w:rsidP="004867EA">
            <w:pPr>
              <w:pStyle w:val="MDPI42tablebody"/>
            </w:pPr>
          </w:p>
        </w:tc>
        <w:tc>
          <w:tcPr>
            <w:tcW w:w="803" w:type="pct"/>
            <w:vMerge/>
            <w:tcBorders>
              <w:top w:val="nil"/>
              <w:bottom w:val="single" w:sz="4" w:space="0" w:color="auto"/>
            </w:tcBorders>
            <w:shd w:val="clear" w:color="auto" w:fill="auto"/>
            <w:vAlign w:val="center"/>
          </w:tcPr>
          <w:p w14:paraId="22FDAB89" w14:textId="77777777" w:rsidR="00DD4F80" w:rsidRPr="007B5123" w:rsidRDefault="00DD4F80" w:rsidP="004867EA">
            <w:pPr>
              <w:pStyle w:val="MDPI42tablebody"/>
            </w:pPr>
          </w:p>
        </w:tc>
        <w:tc>
          <w:tcPr>
            <w:tcW w:w="289" w:type="pct"/>
            <w:tcBorders>
              <w:top w:val="nil"/>
              <w:bottom w:val="single" w:sz="4" w:space="0" w:color="auto"/>
            </w:tcBorders>
            <w:shd w:val="clear" w:color="auto" w:fill="auto"/>
            <w:vAlign w:val="center"/>
          </w:tcPr>
          <w:p w14:paraId="78AA5F90" w14:textId="77777777" w:rsidR="00DD4F80" w:rsidRPr="007B5123" w:rsidRDefault="00DD4F80" w:rsidP="004867EA">
            <w:pPr>
              <w:pStyle w:val="MDPI42tablebody"/>
            </w:pPr>
            <w:r w:rsidRPr="007B5123">
              <w:rPr>
                <w:rFonts w:cstheme="minorHAnsi"/>
              </w:rPr>
              <w:t>78.81%</w:t>
            </w:r>
          </w:p>
        </w:tc>
        <w:tc>
          <w:tcPr>
            <w:tcW w:w="348" w:type="pct"/>
            <w:tcBorders>
              <w:top w:val="nil"/>
              <w:bottom w:val="single" w:sz="4" w:space="0" w:color="auto"/>
            </w:tcBorders>
          </w:tcPr>
          <w:p w14:paraId="3B210B61" w14:textId="77777777" w:rsidR="00DD4F80" w:rsidRPr="007B5123" w:rsidRDefault="00DD4F80" w:rsidP="004867EA">
            <w:pPr>
              <w:pStyle w:val="MDPI42tablebody"/>
              <w:rPr>
                <w:rFonts w:cstheme="minorHAnsi"/>
              </w:rPr>
            </w:pPr>
            <w:r w:rsidRPr="007B5123">
              <w:rPr>
                <w:rFonts w:cstheme="minorHAnsi"/>
              </w:rPr>
              <w:t>78.81%</w:t>
            </w:r>
          </w:p>
        </w:tc>
      </w:tr>
      <w:tr w:rsidR="00DD4F80" w:rsidRPr="007B5123" w14:paraId="4EE62ED0" w14:textId="77777777" w:rsidTr="00DD4F80">
        <w:trPr>
          <w:jc w:val="center"/>
        </w:trPr>
        <w:tc>
          <w:tcPr>
            <w:tcW w:w="326" w:type="pct"/>
            <w:vMerge w:val="restart"/>
            <w:tcBorders>
              <w:top w:val="single" w:sz="4" w:space="0" w:color="auto"/>
            </w:tcBorders>
            <w:shd w:val="clear" w:color="auto" w:fill="auto"/>
            <w:vAlign w:val="center"/>
          </w:tcPr>
          <w:p w14:paraId="081C551A" w14:textId="6723E572" w:rsidR="00DD4F80" w:rsidRPr="007B5123" w:rsidRDefault="00DD4F80" w:rsidP="00DD4F80">
            <w:pPr>
              <w:pStyle w:val="MDPI42tablebody"/>
            </w:pPr>
            <w:r w:rsidRPr="007B5123">
              <w:rPr>
                <w:rFonts w:cstheme="minorHAnsi"/>
              </w:rPr>
              <w:fldChar w:fldCharType="begin" w:fldLock="1"/>
            </w:r>
            <w:r w:rsidRPr="007B5123">
              <w:rPr>
                <w:rFonts w:cstheme="minorHAnsi"/>
              </w:rPr>
              <w:instrText>ADDIN CSL_CITATION {"citationItems":[{"id":"ITEM-1","itemData":{"DOI":"10.3390/designs6050087","ISSN":"2411-9660","abstract":"Automatic heart disease prediction is a major global health concern. Effective cardiac treatment requires an accurate heart disease prognosis. Therefore, this paper proposes a new heart disease classification model based on the support vector machine (SVM) algorithm for improved heart disease detection. To increase prediction accuracy, the χ2 statistical optimum feature selection technique was used. The suggested model’s performance was then validated by comparing it to traditional models using several performance measures. The proposed model increased accuracy from 85.29% to 89.7%. Additionally, the componential load was reduced by half. This result indicates that our system outperformed other state-of-the-art methods in predicting heart disease.","author":[{"dropping-particle":"","family":"Sarra","given":"Raniya R.","non-dropping-particle":"","parse-names":false,"suffix":""},{"dropping-particle":"","family":"Dinar","given":"Ahmed M.","non-dropping-particle":"","parse-names":false,"suffix":""},{"dropping-particle":"","family":"Mohammed","given":"Mazin Abed","non-dropping-particle":"","parse-names":false,"suffix":""},{"dropping-particle":"","family":"Abdulkareem","given":"Karrar Hameed","non-dropping-particle":"","parse-names":false,"suffix":""}],"container-title":"Designs","id":"ITEM-1","issue":"5","issued":{"date-parts":[["2022","9","29"]]},"page":"87","title":"Enhanced Heart Disease Prediction Based on Machine Learning and χ2 Statistical Optimal Feature Selection Model","type":"article-journal","volume":"6"},"uris":["http://www.mendeley.com/documents/?uuid=35e3e4c8-f85b-4390-9508-7c9642133108"]}],"mendeley":{"formattedCitation":"[5]","plainTextFormattedCitation":"[5]","previouslyFormattedCitation":"[34]"},"properties":{"noteIndex":0},"schema":"https://github.com/citation-style-language/schema/raw/master/csl-citation.json"}</w:instrText>
            </w:r>
            <w:r w:rsidRPr="007B5123">
              <w:rPr>
                <w:rFonts w:cstheme="minorHAnsi"/>
              </w:rPr>
              <w:fldChar w:fldCharType="separate"/>
            </w:r>
            <w:r w:rsidRPr="007B5123">
              <w:rPr>
                <w:rFonts w:cstheme="minorHAnsi"/>
                <w:noProof/>
              </w:rPr>
              <w:t>[5]</w:t>
            </w:r>
            <w:r w:rsidRPr="007B5123">
              <w:rPr>
                <w:rFonts w:cstheme="minorHAnsi"/>
              </w:rPr>
              <w:fldChar w:fldCharType="end"/>
            </w:r>
          </w:p>
        </w:tc>
        <w:tc>
          <w:tcPr>
            <w:tcW w:w="942" w:type="pct"/>
            <w:tcBorders>
              <w:top w:val="single" w:sz="4" w:space="0" w:color="auto"/>
              <w:bottom w:val="nil"/>
            </w:tcBorders>
            <w:vAlign w:val="center"/>
          </w:tcPr>
          <w:p w14:paraId="41F97A39" w14:textId="77777777" w:rsidR="00DD4F80" w:rsidRPr="007B5123" w:rsidRDefault="00DD4F80" w:rsidP="004867EA">
            <w:pPr>
              <w:pStyle w:val="MDPI42tablebody"/>
              <w:jc w:val="left"/>
            </w:pPr>
            <w:r w:rsidRPr="007B5123">
              <w:rPr>
                <w:rFonts w:cstheme="minorHAnsi"/>
              </w:rPr>
              <w:t>Cleveland</w:t>
            </w:r>
          </w:p>
        </w:tc>
        <w:tc>
          <w:tcPr>
            <w:tcW w:w="423" w:type="pct"/>
            <w:tcBorders>
              <w:top w:val="single" w:sz="4" w:space="0" w:color="auto"/>
              <w:bottom w:val="nil"/>
            </w:tcBorders>
          </w:tcPr>
          <w:p w14:paraId="1AD2A3E4" w14:textId="77777777" w:rsidR="00DD4F80" w:rsidRPr="007B5123" w:rsidRDefault="00DD4F80" w:rsidP="004867EA">
            <w:pPr>
              <w:pStyle w:val="MDPI42tablebody"/>
              <w:rPr>
                <w:rFonts w:cstheme="minorHAnsi"/>
              </w:rPr>
            </w:pPr>
            <w:r w:rsidRPr="007B5123">
              <w:rPr>
                <w:rFonts w:cstheme="minorHAnsi"/>
              </w:rPr>
              <w:t>303</w:t>
            </w:r>
          </w:p>
        </w:tc>
        <w:tc>
          <w:tcPr>
            <w:tcW w:w="372" w:type="pct"/>
            <w:tcBorders>
              <w:top w:val="single" w:sz="4" w:space="0" w:color="auto"/>
              <w:bottom w:val="nil"/>
            </w:tcBorders>
          </w:tcPr>
          <w:p w14:paraId="1DE62ABC" w14:textId="77777777" w:rsidR="00DD4F80" w:rsidRPr="007B5123" w:rsidRDefault="00DD4F80" w:rsidP="004867EA">
            <w:pPr>
              <w:pStyle w:val="MDPI42tablebody"/>
              <w:rPr>
                <w:rFonts w:cstheme="minorHAnsi"/>
              </w:rPr>
            </w:pPr>
            <w:r w:rsidRPr="007B5123">
              <w:rPr>
                <w:rFonts w:cstheme="minorHAnsi"/>
              </w:rPr>
              <w:t>6</w:t>
            </w:r>
          </w:p>
        </w:tc>
        <w:tc>
          <w:tcPr>
            <w:tcW w:w="372" w:type="pct"/>
            <w:vMerge w:val="restart"/>
            <w:tcBorders>
              <w:top w:val="single" w:sz="4" w:space="0" w:color="auto"/>
            </w:tcBorders>
            <w:vAlign w:val="center"/>
          </w:tcPr>
          <w:p w14:paraId="22023E06" w14:textId="77777777" w:rsidR="00DD4F80" w:rsidRPr="007B5123" w:rsidRDefault="00DD4F80" w:rsidP="004867EA">
            <w:pPr>
              <w:pStyle w:val="MDPI42tablebody"/>
              <w:rPr>
                <w:rFonts w:cstheme="minorHAnsi"/>
              </w:rPr>
            </w:pPr>
            <w:r w:rsidRPr="007B5123">
              <w:rPr>
                <w:rFonts w:cstheme="minorHAnsi"/>
              </w:rPr>
              <w:t>75:25</w:t>
            </w:r>
          </w:p>
        </w:tc>
        <w:tc>
          <w:tcPr>
            <w:tcW w:w="372" w:type="pct"/>
            <w:vMerge w:val="restart"/>
            <w:tcBorders>
              <w:top w:val="single" w:sz="4" w:space="0" w:color="auto"/>
            </w:tcBorders>
            <w:vAlign w:val="center"/>
          </w:tcPr>
          <w:p w14:paraId="4B1229D8" w14:textId="77777777" w:rsidR="00DD4F80" w:rsidRPr="007B5123" w:rsidRDefault="00DD4F80" w:rsidP="004867EA">
            <w:pPr>
              <w:pStyle w:val="MDPI42tablebody"/>
            </w:pPr>
            <w:r w:rsidRPr="007B5123">
              <w:rPr>
                <w:rFonts w:cstheme="minorHAnsi"/>
              </w:rPr>
              <w:t>-</w:t>
            </w:r>
          </w:p>
        </w:tc>
        <w:tc>
          <w:tcPr>
            <w:tcW w:w="753" w:type="pct"/>
            <w:vMerge w:val="restart"/>
            <w:tcBorders>
              <w:top w:val="single" w:sz="4" w:space="0" w:color="auto"/>
            </w:tcBorders>
            <w:shd w:val="clear" w:color="auto" w:fill="auto"/>
            <w:vAlign w:val="center"/>
          </w:tcPr>
          <w:p w14:paraId="12DC301E" w14:textId="77777777" w:rsidR="00DD4F80" w:rsidRPr="007B5123" w:rsidRDefault="00DD4F80" w:rsidP="004867EA">
            <w:pPr>
              <w:pStyle w:val="MDPI42tablebody"/>
            </w:pPr>
            <w:r w:rsidRPr="007B5123">
              <w:rPr>
                <w:rFonts w:cstheme="minorHAnsi"/>
              </w:rPr>
              <w:t>Chi-Squared Test</w:t>
            </w:r>
          </w:p>
        </w:tc>
        <w:tc>
          <w:tcPr>
            <w:tcW w:w="803" w:type="pct"/>
            <w:vMerge w:val="restart"/>
            <w:tcBorders>
              <w:top w:val="single" w:sz="4" w:space="0" w:color="auto"/>
            </w:tcBorders>
            <w:shd w:val="clear" w:color="auto" w:fill="auto"/>
            <w:vAlign w:val="center"/>
          </w:tcPr>
          <w:p w14:paraId="242EB0EA" w14:textId="77777777" w:rsidR="00DD4F80" w:rsidRPr="007B5123" w:rsidRDefault="00DD4F80" w:rsidP="004867EA">
            <w:pPr>
              <w:pStyle w:val="MDPI42tablebody"/>
            </w:pPr>
            <w:r w:rsidRPr="007B5123">
              <w:rPr>
                <w:rFonts w:cstheme="minorHAnsi"/>
              </w:rPr>
              <w:t>SVM</w:t>
            </w:r>
          </w:p>
        </w:tc>
        <w:tc>
          <w:tcPr>
            <w:tcW w:w="289" w:type="pct"/>
            <w:tcBorders>
              <w:top w:val="single" w:sz="4" w:space="0" w:color="auto"/>
              <w:bottom w:val="nil"/>
            </w:tcBorders>
            <w:shd w:val="clear" w:color="auto" w:fill="auto"/>
            <w:vAlign w:val="center"/>
          </w:tcPr>
          <w:p w14:paraId="2E45B576" w14:textId="77777777" w:rsidR="00DD4F80" w:rsidRPr="007B5123" w:rsidRDefault="00DD4F80" w:rsidP="004867EA">
            <w:pPr>
              <w:pStyle w:val="MDPI42tablebody"/>
            </w:pPr>
            <w:r w:rsidRPr="007B5123">
              <w:rPr>
                <w:rFonts w:cstheme="minorHAnsi"/>
              </w:rPr>
              <w:t>89.47%</w:t>
            </w:r>
          </w:p>
        </w:tc>
        <w:tc>
          <w:tcPr>
            <w:tcW w:w="348" w:type="pct"/>
            <w:tcBorders>
              <w:top w:val="single" w:sz="4" w:space="0" w:color="auto"/>
              <w:bottom w:val="nil"/>
            </w:tcBorders>
          </w:tcPr>
          <w:p w14:paraId="434F290A" w14:textId="77777777" w:rsidR="00DD4F80" w:rsidRPr="007B5123" w:rsidRDefault="00DD4F80" w:rsidP="004867EA">
            <w:pPr>
              <w:pStyle w:val="MDPI42tablebody"/>
              <w:rPr>
                <w:rFonts w:cstheme="minorHAnsi"/>
              </w:rPr>
            </w:pPr>
            <w:r w:rsidRPr="007B5123">
              <w:rPr>
                <w:rFonts w:cstheme="minorHAnsi"/>
              </w:rPr>
              <w:t>89.40%</w:t>
            </w:r>
          </w:p>
        </w:tc>
      </w:tr>
      <w:tr w:rsidR="00DD4F80" w:rsidRPr="007B5123" w14:paraId="6EBBA287" w14:textId="77777777" w:rsidTr="00DD4F80">
        <w:trPr>
          <w:jc w:val="center"/>
        </w:trPr>
        <w:tc>
          <w:tcPr>
            <w:tcW w:w="326" w:type="pct"/>
            <w:vMerge/>
            <w:tcBorders>
              <w:bottom w:val="single" w:sz="4" w:space="0" w:color="auto"/>
            </w:tcBorders>
            <w:shd w:val="clear" w:color="auto" w:fill="auto"/>
            <w:vAlign w:val="center"/>
          </w:tcPr>
          <w:p w14:paraId="6F9EB4A8" w14:textId="3D374935" w:rsidR="00DD4F80" w:rsidRPr="007B5123" w:rsidRDefault="00DD4F80" w:rsidP="00DD4F80">
            <w:pPr>
              <w:pStyle w:val="MDPI42tablebody"/>
              <w:rPr>
                <w:rFonts w:cstheme="minorHAnsi"/>
              </w:rPr>
            </w:pPr>
          </w:p>
        </w:tc>
        <w:tc>
          <w:tcPr>
            <w:tcW w:w="942" w:type="pct"/>
            <w:tcBorders>
              <w:top w:val="nil"/>
              <w:bottom w:val="single" w:sz="4" w:space="0" w:color="auto"/>
            </w:tcBorders>
            <w:vAlign w:val="center"/>
          </w:tcPr>
          <w:p w14:paraId="36857BBB" w14:textId="77777777" w:rsidR="00DD4F80" w:rsidRPr="007B5123" w:rsidRDefault="00DD4F80" w:rsidP="004867EA">
            <w:pPr>
              <w:pStyle w:val="MDPI42tablebody"/>
              <w:jc w:val="left"/>
              <w:rPr>
                <w:rFonts w:cstheme="minorHAnsi"/>
              </w:rPr>
            </w:pPr>
            <w:proofErr w:type="spellStart"/>
            <w:r w:rsidRPr="007B5123">
              <w:rPr>
                <w:rFonts w:cstheme="minorHAnsi"/>
              </w:rPr>
              <w:t>StatLog</w:t>
            </w:r>
            <w:proofErr w:type="spellEnd"/>
          </w:p>
        </w:tc>
        <w:tc>
          <w:tcPr>
            <w:tcW w:w="423" w:type="pct"/>
            <w:tcBorders>
              <w:top w:val="nil"/>
              <w:bottom w:val="single" w:sz="4" w:space="0" w:color="auto"/>
            </w:tcBorders>
            <w:vAlign w:val="center"/>
          </w:tcPr>
          <w:p w14:paraId="39E88196" w14:textId="77777777" w:rsidR="00DD4F80" w:rsidRPr="007B5123" w:rsidRDefault="00DD4F80" w:rsidP="004867EA">
            <w:pPr>
              <w:pStyle w:val="MDPI42tablebody"/>
              <w:rPr>
                <w:rFonts w:cstheme="minorHAnsi"/>
              </w:rPr>
            </w:pPr>
            <w:r w:rsidRPr="007B5123">
              <w:rPr>
                <w:rFonts w:cstheme="minorHAnsi"/>
              </w:rPr>
              <w:t>270</w:t>
            </w:r>
          </w:p>
        </w:tc>
        <w:tc>
          <w:tcPr>
            <w:tcW w:w="372" w:type="pct"/>
            <w:tcBorders>
              <w:top w:val="nil"/>
              <w:bottom w:val="single" w:sz="4" w:space="0" w:color="auto"/>
            </w:tcBorders>
          </w:tcPr>
          <w:p w14:paraId="27C02A5D" w14:textId="77777777" w:rsidR="00DD4F80" w:rsidRPr="007B5123" w:rsidRDefault="00DD4F80" w:rsidP="004867EA">
            <w:pPr>
              <w:pStyle w:val="MDPI42tablebody"/>
              <w:rPr>
                <w:rFonts w:cstheme="minorHAnsi"/>
              </w:rPr>
            </w:pPr>
            <w:r w:rsidRPr="007B5123">
              <w:rPr>
                <w:rFonts w:cstheme="minorHAnsi"/>
              </w:rPr>
              <w:t>6</w:t>
            </w:r>
          </w:p>
        </w:tc>
        <w:tc>
          <w:tcPr>
            <w:tcW w:w="372" w:type="pct"/>
            <w:vMerge/>
            <w:tcBorders>
              <w:bottom w:val="single" w:sz="4" w:space="0" w:color="auto"/>
            </w:tcBorders>
            <w:vAlign w:val="center"/>
          </w:tcPr>
          <w:p w14:paraId="12260795" w14:textId="77777777" w:rsidR="00DD4F80" w:rsidRPr="007B5123" w:rsidRDefault="00DD4F80" w:rsidP="004867EA">
            <w:pPr>
              <w:pStyle w:val="MDPI42tablebody"/>
              <w:rPr>
                <w:rFonts w:cstheme="minorHAnsi"/>
              </w:rPr>
            </w:pPr>
          </w:p>
        </w:tc>
        <w:tc>
          <w:tcPr>
            <w:tcW w:w="372" w:type="pct"/>
            <w:vMerge/>
            <w:tcBorders>
              <w:bottom w:val="single" w:sz="4" w:space="0" w:color="auto"/>
            </w:tcBorders>
            <w:vAlign w:val="center"/>
          </w:tcPr>
          <w:p w14:paraId="57FD91C8" w14:textId="77777777" w:rsidR="00DD4F80" w:rsidRPr="007B5123" w:rsidRDefault="00DD4F80" w:rsidP="004867EA">
            <w:pPr>
              <w:pStyle w:val="MDPI42tablebody"/>
              <w:rPr>
                <w:rFonts w:cstheme="minorHAnsi"/>
              </w:rPr>
            </w:pPr>
          </w:p>
        </w:tc>
        <w:tc>
          <w:tcPr>
            <w:tcW w:w="753" w:type="pct"/>
            <w:vMerge/>
            <w:tcBorders>
              <w:bottom w:val="single" w:sz="4" w:space="0" w:color="auto"/>
            </w:tcBorders>
            <w:shd w:val="clear" w:color="auto" w:fill="auto"/>
            <w:vAlign w:val="center"/>
          </w:tcPr>
          <w:p w14:paraId="35CE7767" w14:textId="77777777" w:rsidR="00DD4F80" w:rsidRPr="007B5123" w:rsidRDefault="00DD4F80" w:rsidP="004867EA">
            <w:pPr>
              <w:pStyle w:val="MDPI42tablebody"/>
              <w:rPr>
                <w:rFonts w:cstheme="minorHAnsi"/>
              </w:rPr>
            </w:pPr>
          </w:p>
        </w:tc>
        <w:tc>
          <w:tcPr>
            <w:tcW w:w="803" w:type="pct"/>
            <w:vMerge/>
            <w:tcBorders>
              <w:bottom w:val="single" w:sz="4" w:space="0" w:color="auto"/>
            </w:tcBorders>
            <w:shd w:val="clear" w:color="auto" w:fill="auto"/>
            <w:vAlign w:val="center"/>
          </w:tcPr>
          <w:p w14:paraId="4CC78AC6" w14:textId="77777777" w:rsidR="00DD4F80" w:rsidRPr="007B5123" w:rsidRDefault="00DD4F80" w:rsidP="004867EA">
            <w:pPr>
              <w:pStyle w:val="MDPI42tablebody"/>
              <w:rPr>
                <w:rFonts w:cstheme="minorHAnsi"/>
              </w:rPr>
            </w:pPr>
          </w:p>
        </w:tc>
        <w:tc>
          <w:tcPr>
            <w:tcW w:w="289" w:type="pct"/>
            <w:tcBorders>
              <w:top w:val="nil"/>
              <w:bottom w:val="single" w:sz="4" w:space="0" w:color="auto"/>
            </w:tcBorders>
            <w:shd w:val="clear" w:color="auto" w:fill="auto"/>
            <w:vAlign w:val="center"/>
          </w:tcPr>
          <w:p w14:paraId="1E23BE66" w14:textId="77777777" w:rsidR="00DD4F80" w:rsidRPr="007B5123" w:rsidRDefault="00DD4F80" w:rsidP="004867EA">
            <w:pPr>
              <w:pStyle w:val="MDPI42tablebody"/>
              <w:rPr>
                <w:rFonts w:cstheme="minorHAnsi"/>
              </w:rPr>
            </w:pPr>
            <w:r w:rsidRPr="007B5123">
              <w:rPr>
                <w:rFonts w:cstheme="minorHAnsi"/>
              </w:rPr>
              <w:t>89.70%</w:t>
            </w:r>
          </w:p>
        </w:tc>
        <w:tc>
          <w:tcPr>
            <w:tcW w:w="348" w:type="pct"/>
            <w:tcBorders>
              <w:top w:val="nil"/>
              <w:bottom w:val="single" w:sz="4" w:space="0" w:color="auto"/>
            </w:tcBorders>
          </w:tcPr>
          <w:p w14:paraId="5C4C1B2E" w14:textId="77777777" w:rsidR="00DD4F80" w:rsidRPr="007B5123" w:rsidRDefault="00DD4F80" w:rsidP="004867EA">
            <w:pPr>
              <w:pStyle w:val="MDPI42tablebody"/>
              <w:rPr>
                <w:rFonts w:cstheme="minorHAnsi"/>
              </w:rPr>
            </w:pPr>
            <w:r w:rsidRPr="007B5123">
              <w:rPr>
                <w:rFonts w:cstheme="minorHAnsi"/>
              </w:rPr>
              <w:t>89.70%</w:t>
            </w:r>
          </w:p>
        </w:tc>
      </w:tr>
      <w:tr w:rsidR="00DD4F80" w:rsidRPr="007B5123" w14:paraId="2DF019EC" w14:textId="77777777" w:rsidTr="00DD4F80">
        <w:trPr>
          <w:jc w:val="center"/>
        </w:trPr>
        <w:tc>
          <w:tcPr>
            <w:tcW w:w="326" w:type="pct"/>
            <w:vMerge w:val="restart"/>
            <w:tcBorders>
              <w:top w:val="single" w:sz="4" w:space="0" w:color="auto"/>
            </w:tcBorders>
            <w:shd w:val="clear" w:color="auto" w:fill="auto"/>
            <w:vAlign w:val="center"/>
          </w:tcPr>
          <w:p w14:paraId="2F5707AF" w14:textId="5FB45E66" w:rsidR="00DD4F80" w:rsidRPr="007B5123" w:rsidRDefault="00DD4F80" w:rsidP="00DD4F80">
            <w:pPr>
              <w:pStyle w:val="MDPI42tablebody"/>
            </w:pPr>
            <w:r w:rsidRPr="007B5123">
              <w:rPr>
                <w:rFonts w:cstheme="minorHAnsi"/>
              </w:rPr>
              <w:fldChar w:fldCharType="begin" w:fldLock="1"/>
            </w:r>
            <w:r w:rsidRPr="007B5123">
              <w:rPr>
                <w:rFonts w:cstheme="minorHAnsi"/>
              </w:rPr>
              <w:instrText>ADDIN CSL_CITATION {"citationItems":[{"id":"ITEM-1","itemData":{"DOI":"10.1186/s12911-021-01436-7","ISSN":"1472-6947","PMID":"33632225","abstract":"Background: Heart disease is the primary cause of morbidity and mortality in the world. It includes numerous problems and symptoms. The diagnosis of heart disease is difficult because there are too many factors to analyze. What’s more, the misclassification cost could be very high. Methods: A cost-sensitive ensemble method was proposed to improve the efficiency of diagnosis and reduce the misclassification cost. The proposed method contains five heterogeneous classifiers: random forest, logistic regression, support vector machine, extreme learning machine and k-nearest neighbor. T-test was used to investigate if the performance of the ensemble was better than individual classifiers and the contribution of Relief algorithm. Results: The best performance was achieved by the proposed method according to ten-fold cross validation. The statistical tests demonstrated that the performance of the proposed ensemble was significantly superior to individual classifiers, and the efficiency of classification was distinctively improved by Relief algorithm. Conclusions: The proposed ensemble gained significantly better results compared with individual classifiers and previous studies, which implies that it can be used as a promising alternative tool in medical decision making for heart disease diagnosis.","author":[{"dropping-particle":"","family":"Zhenya","given":"Qi","non-dropping-particle":"","parse-names":false,"suffix":""},{"dropping-particle":"","family":"Zhang","given":"Zuoru","non-dropping-particle":"","parse-names":false,"suffix":""}],"container-title":"BMC Medical Informatics and Decision Making","id":"ITEM-1","issue":"1","issued":{"date-parts":[["2021","12","25"]]},"page":"73","publisher":"BioMed Central","title":"A hybrid cost-sensitive ensemble for heart disease prediction","type":"article-journal","volume":"21"},"uris":["http://www.mendeley.com/documents/?uuid=2f0b2d02-680f-4138-8b00-72d3c40bbe52"]}],"mendeley":{"formattedCitation":"[6]","plainTextFormattedCitation":"[6]","previouslyFormattedCitation":"[12]"},"properties":{"noteIndex":0},"schema":"https://github.com/citation-style-language/schema/raw/master/csl-citation.json"}</w:instrText>
            </w:r>
            <w:r w:rsidRPr="007B5123">
              <w:rPr>
                <w:rFonts w:cstheme="minorHAnsi"/>
              </w:rPr>
              <w:fldChar w:fldCharType="separate"/>
            </w:r>
            <w:r w:rsidRPr="007B5123">
              <w:rPr>
                <w:rFonts w:cstheme="minorHAnsi"/>
                <w:noProof/>
              </w:rPr>
              <w:t>[6]</w:t>
            </w:r>
            <w:r w:rsidRPr="007B5123">
              <w:rPr>
                <w:rFonts w:cstheme="minorHAnsi"/>
              </w:rPr>
              <w:fldChar w:fldCharType="end"/>
            </w:r>
          </w:p>
        </w:tc>
        <w:tc>
          <w:tcPr>
            <w:tcW w:w="942" w:type="pct"/>
            <w:tcBorders>
              <w:top w:val="single" w:sz="4" w:space="0" w:color="auto"/>
              <w:bottom w:val="nil"/>
            </w:tcBorders>
            <w:vAlign w:val="center"/>
          </w:tcPr>
          <w:p w14:paraId="38CE9B1E" w14:textId="77777777" w:rsidR="00DD4F80" w:rsidRPr="007B5123" w:rsidRDefault="00DD4F80" w:rsidP="004867EA">
            <w:pPr>
              <w:pStyle w:val="MDPI42tablebody"/>
              <w:jc w:val="left"/>
            </w:pPr>
            <w:r w:rsidRPr="007B5123">
              <w:rPr>
                <w:rFonts w:cstheme="minorHAnsi"/>
              </w:rPr>
              <w:t>Cleveland</w:t>
            </w:r>
          </w:p>
        </w:tc>
        <w:tc>
          <w:tcPr>
            <w:tcW w:w="423" w:type="pct"/>
            <w:tcBorders>
              <w:top w:val="single" w:sz="4" w:space="0" w:color="auto"/>
            </w:tcBorders>
            <w:vAlign w:val="center"/>
          </w:tcPr>
          <w:p w14:paraId="69219FDE" w14:textId="77777777" w:rsidR="00DD4F80" w:rsidRPr="007B5123" w:rsidRDefault="00DD4F80" w:rsidP="004867EA">
            <w:pPr>
              <w:pStyle w:val="MDPI42tablebody"/>
              <w:rPr>
                <w:rFonts w:cstheme="minorHAnsi"/>
              </w:rPr>
            </w:pPr>
            <w:r w:rsidRPr="007B5123">
              <w:rPr>
                <w:rFonts w:cstheme="minorHAnsi"/>
              </w:rPr>
              <w:t>303</w:t>
            </w:r>
          </w:p>
        </w:tc>
        <w:tc>
          <w:tcPr>
            <w:tcW w:w="372" w:type="pct"/>
            <w:tcBorders>
              <w:top w:val="single" w:sz="4" w:space="0" w:color="auto"/>
            </w:tcBorders>
          </w:tcPr>
          <w:p w14:paraId="49FEFCE9" w14:textId="77777777" w:rsidR="00DD4F80" w:rsidRPr="007B5123" w:rsidRDefault="00DD4F80" w:rsidP="004867EA">
            <w:pPr>
              <w:pStyle w:val="MDPI42tablebody"/>
              <w:rPr>
                <w:rFonts w:cstheme="minorHAnsi"/>
              </w:rPr>
            </w:pPr>
            <w:r w:rsidRPr="007B5123">
              <w:rPr>
                <w:rFonts w:cstheme="minorHAnsi"/>
              </w:rPr>
              <w:t>8</w:t>
            </w:r>
          </w:p>
        </w:tc>
        <w:tc>
          <w:tcPr>
            <w:tcW w:w="372" w:type="pct"/>
            <w:vMerge w:val="restart"/>
            <w:tcBorders>
              <w:top w:val="single" w:sz="4" w:space="0" w:color="auto"/>
            </w:tcBorders>
            <w:vAlign w:val="center"/>
          </w:tcPr>
          <w:p w14:paraId="56395ABF" w14:textId="77777777" w:rsidR="00DD4F80" w:rsidRPr="007B5123" w:rsidRDefault="00DD4F80" w:rsidP="004867EA">
            <w:pPr>
              <w:pStyle w:val="MDPI42tablebody"/>
              <w:rPr>
                <w:rFonts w:cstheme="minorHAnsi"/>
              </w:rPr>
            </w:pPr>
            <w:r w:rsidRPr="007B5123">
              <w:rPr>
                <w:rFonts w:cstheme="minorHAnsi"/>
              </w:rPr>
              <w:t>10-fold</w:t>
            </w:r>
          </w:p>
        </w:tc>
        <w:tc>
          <w:tcPr>
            <w:tcW w:w="372" w:type="pct"/>
            <w:vMerge w:val="restart"/>
            <w:tcBorders>
              <w:top w:val="single" w:sz="4" w:space="0" w:color="auto"/>
            </w:tcBorders>
            <w:vAlign w:val="center"/>
          </w:tcPr>
          <w:p w14:paraId="715B4500" w14:textId="77777777" w:rsidR="00DD4F80" w:rsidRPr="007B5123" w:rsidRDefault="00DD4F80" w:rsidP="004867EA">
            <w:pPr>
              <w:pStyle w:val="MDPI42tablebody"/>
            </w:pPr>
            <w:r w:rsidRPr="007B5123">
              <w:rPr>
                <w:rFonts w:cstheme="minorHAnsi"/>
              </w:rPr>
              <w:t>-</w:t>
            </w:r>
          </w:p>
        </w:tc>
        <w:tc>
          <w:tcPr>
            <w:tcW w:w="753" w:type="pct"/>
            <w:vMerge w:val="restart"/>
            <w:tcBorders>
              <w:top w:val="single" w:sz="4" w:space="0" w:color="auto"/>
            </w:tcBorders>
            <w:shd w:val="clear" w:color="auto" w:fill="auto"/>
            <w:vAlign w:val="center"/>
          </w:tcPr>
          <w:p w14:paraId="5572F541" w14:textId="77777777" w:rsidR="00DD4F80" w:rsidRPr="007B5123" w:rsidRDefault="00DD4F80" w:rsidP="004867EA">
            <w:pPr>
              <w:pStyle w:val="MDPI42tablebody"/>
            </w:pPr>
            <w:r w:rsidRPr="007B5123">
              <w:rPr>
                <w:rFonts w:cstheme="minorHAnsi"/>
              </w:rPr>
              <w:t>Relief</w:t>
            </w:r>
          </w:p>
        </w:tc>
        <w:tc>
          <w:tcPr>
            <w:tcW w:w="803" w:type="pct"/>
            <w:vMerge w:val="restart"/>
            <w:tcBorders>
              <w:top w:val="single" w:sz="4" w:space="0" w:color="auto"/>
            </w:tcBorders>
            <w:shd w:val="clear" w:color="auto" w:fill="auto"/>
            <w:vAlign w:val="center"/>
          </w:tcPr>
          <w:p w14:paraId="363799F4" w14:textId="77777777" w:rsidR="00DD4F80" w:rsidRPr="007B5123" w:rsidRDefault="00DD4F80" w:rsidP="004867EA">
            <w:pPr>
              <w:pStyle w:val="MDPI42tablebody"/>
            </w:pPr>
            <w:r w:rsidRPr="007B5123">
              <w:rPr>
                <w:rFonts w:cstheme="minorHAnsi"/>
              </w:rPr>
              <w:t>Cost-Sensitive Ensemble</w:t>
            </w:r>
          </w:p>
        </w:tc>
        <w:tc>
          <w:tcPr>
            <w:tcW w:w="289" w:type="pct"/>
            <w:vMerge w:val="restart"/>
            <w:tcBorders>
              <w:top w:val="single" w:sz="4" w:space="0" w:color="auto"/>
            </w:tcBorders>
            <w:shd w:val="clear" w:color="auto" w:fill="auto"/>
            <w:vAlign w:val="center"/>
          </w:tcPr>
          <w:p w14:paraId="0E19E93B" w14:textId="77777777" w:rsidR="00DD4F80" w:rsidRPr="007B5123" w:rsidRDefault="00DD4F80" w:rsidP="004867EA">
            <w:pPr>
              <w:pStyle w:val="MDPI42tablebody"/>
            </w:pPr>
            <w:r w:rsidRPr="007B5123">
              <w:rPr>
                <w:rFonts w:cstheme="minorHAnsi"/>
              </w:rPr>
              <w:t>-</w:t>
            </w:r>
          </w:p>
        </w:tc>
        <w:tc>
          <w:tcPr>
            <w:tcW w:w="348" w:type="pct"/>
            <w:tcBorders>
              <w:top w:val="single" w:sz="4" w:space="0" w:color="auto"/>
              <w:bottom w:val="nil"/>
            </w:tcBorders>
          </w:tcPr>
          <w:p w14:paraId="131529C5" w14:textId="77777777" w:rsidR="00DD4F80" w:rsidRPr="007B5123" w:rsidRDefault="00DD4F80" w:rsidP="004867EA">
            <w:pPr>
              <w:pStyle w:val="MDPI42tablebody"/>
              <w:rPr>
                <w:rFonts w:cstheme="minorHAnsi"/>
              </w:rPr>
            </w:pPr>
            <w:r w:rsidRPr="007B5123">
              <w:rPr>
                <w:rFonts w:cstheme="minorHAnsi"/>
              </w:rPr>
              <w:t>89.17%</w:t>
            </w:r>
          </w:p>
        </w:tc>
      </w:tr>
      <w:tr w:rsidR="00DD4F80" w:rsidRPr="007B5123" w14:paraId="52DBB2DE" w14:textId="77777777" w:rsidTr="00DD4F80">
        <w:trPr>
          <w:jc w:val="center"/>
        </w:trPr>
        <w:tc>
          <w:tcPr>
            <w:tcW w:w="326" w:type="pct"/>
            <w:vMerge/>
            <w:shd w:val="clear" w:color="auto" w:fill="auto"/>
            <w:vAlign w:val="center"/>
          </w:tcPr>
          <w:p w14:paraId="6F1F44C7" w14:textId="134BD5C9" w:rsidR="00DD4F80" w:rsidRPr="007B5123" w:rsidRDefault="00DD4F80" w:rsidP="00DD4F80">
            <w:pPr>
              <w:pStyle w:val="MDPI42tablebody"/>
            </w:pPr>
          </w:p>
        </w:tc>
        <w:tc>
          <w:tcPr>
            <w:tcW w:w="942" w:type="pct"/>
            <w:tcBorders>
              <w:top w:val="nil"/>
              <w:bottom w:val="nil"/>
            </w:tcBorders>
            <w:vAlign w:val="center"/>
          </w:tcPr>
          <w:p w14:paraId="1D9E8287" w14:textId="77777777" w:rsidR="00DD4F80" w:rsidRPr="007B5123" w:rsidRDefault="00DD4F80" w:rsidP="004867EA">
            <w:pPr>
              <w:pStyle w:val="MDPI42tablebody"/>
              <w:jc w:val="left"/>
            </w:pPr>
            <w:r w:rsidRPr="007B5123">
              <w:rPr>
                <w:rFonts w:cstheme="minorHAnsi"/>
              </w:rPr>
              <w:t>Hungarian</w:t>
            </w:r>
          </w:p>
        </w:tc>
        <w:tc>
          <w:tcPr>
            <w:tcW w:w="423" w:type="pct"/>
            <w:vAlign w:val="center"/>
          </w:tcPr>
          <w:p w14:paraId="65022ED0" w14:textId="77777777" w:rsidR="00DD4F80" w:rsidRPr="007B5123" w:rsidRDefault="00DD4F80" w:rsidP="004867EA">
            <w:pPr>
              <w:pStyle w:val="MDPI42tablebody"/>
            </w:pPr>
            <w:r w:rsidRPr="007B5123">
              <w:t>294</w:t>
            </w:r>
          </w:p>
        </w:tc>
        <w:tc>
          <w:tcPr>
            <w:tcW w:w="372" w:type="pct"/>
          </w:tcPr>
          <w:p w14:paraId="1FCABD21" w14:textId="77777777" w:rsidR="00DD4F80" w:rsidRPr="007B5123" w:rsidRDefault="00DD4F80" w:rsidP="004867EA">
            <w:pPr>
              <w:pStyle w:val="MDPI42tablebody"/>
            </w:pPr>
            <w:r w:rsidRPr="007B5123">
              <w:t>5</w:t>
            </w:r>
          </w:p>
        </w:tc>
        <w:tc>
          <w:tcPr>
            <w:tcW w:w="372" w:type="pct"/>
            <w:vMerge/>
            <w:vAlign w:val="center"/>
          </w:tcPr>
          <w:p w14:paraId="3FC64D1E" w14:textId="77777777" w:rsidR="00DD4F80" w:rsidRPr="007B5123" w:rsidRDefault="00DD4F80" w:rsidP="004867EA">
            <w:pPr>
              <w:pStyle w:val="MDPI42tablebody"/>
            </w:pPr>
          </w:p>
        </w:tc>
        <w:tc>
          <w:tcPr>
            <w:tcW w:w="372" w:type="pct"/>
            <w:vMerge/>
            <w:vAlign w:val="center"/>
          </w:tcPr>
          <w:p w14:paraId="35893F3B" w14:textId="77777777" w:rsidR="00DD4F80" w:rsidRPr="007B5123" w:rsidRDefault="00DD4F80" w:rsidP="004867EA">
            <w:pPr>
              <w:pStyle w:val="MDPI42tablebody"/>
            </w:pPr>
          </w:p>
        </w:tc>
        <w:tc>
          <w:tcPr>
            <w:tcW w:w="753" w:type="pct"/>
            <w:vMerge/>
            <w:shd w:val="clear" w:color="auto" w:fill="auto"/>
            <w:vAlign w:val="center"/>
          </w:tcPr>
          <w:p w14:paraId="6D4B9146" w14:textId="77777777" w:rsidR="00DD4F80" w:rsidRPr="007B5123" w:rsidRDefault="00DD4F80" w:rsidP="004867EA">
            <w:pPr>
              <w:pStyle w:val="MDPI42tablebody"/>
            </w:pPr>
          </w:p>
        </w:tc>
        <w:tc>
          <w:tcPr>
            <w:tcW w:w="803" w:type="pct"/>
            <w:vMerge/>
            <w:shd w:val="clear" w:color="auto" w:fill="auto"/>
            <w:vAlign w:val="center"/>
          </w:tcPr>
          <w:p w14:paraId="07111847" w14:textId="77777777" w:rsidR="00DD4F80" w:rsidRPr="007B5123" w:rsidRDefault="00DD4F80" w:rsidP="004867EA">
            <w:pPr>
              <w:pStyle w:val="MDPI42tablebody"/>
            </w:pPr>
          </w:p>
        </w:tc>
        <w:tc>
          <w:tcPr>
            <w:tcW w:w="289" w:type="pct"/>
            <w:vMerge/>
            <w:shd w:val="clear" w:color="auto" w:fill="auto"/>
            <w:vAlign w:val="center"/>
          </w:tcPr>
          <w:p w14:paraId="35DD1A5C" w14:textId="77777777" w:rsidR="00DD4F80" w:rsidRPr="007B5123" w:rsidRDefault="00DD4F80" w:rsidP="004867EA">
            <w:pPr>
              <w:pStyle w:val="MDPI42tablebody"/>
            </w:pPr>
          </w:p>
        </w:tc>
        <w:tc>
          <w:tcPr>
            <w:tcW w:w="348" w:type="pct"/>
            <w:tcBorders>
              <w:top w:val="nil"/>
              <w:bottom w:val="nil"/>
            </w:tcBorders>
          </w:tcPr>
          <w:p w14:paraId="7E490898" w14:textId="77777777" w:rsidR="00DD4F80" w:rsidRPr="007B5123" w:rsidRDefault="00DD4F80" w:rsidP="004867EA">
            <w:pPr>
              <w:pStyle w:val="MDPI42tablebody"/>
              <w:rPr>
                <w:rFonts w:cstheme="minorHAnsi"/>
              </w:rPr>
            </w:pPr>
            <w:r w:rsidRPr="007B5123">
              <w:rPr>
                <w:rFonts w:cstheme="minorHAnsi"/>
              </w:rPr>
              <w:t>85.71%</w:t>
            </w:r>
          </w:p>
        </w:tc>
      </w:tr>
      <w:tr w:rsidR="00DD4F80" w:rsidRPr="007B5123" w14:paraId="40F1BB58" w14:textId="77777777" w:rsidTr="00DD4F80">
        <w:trPr>
          <w:jc w:val="center"/>
        </w:trPr>
        <w:tc>
          <w:tcPr>
            <w:tcW w:w="326" w:type="pct"/>
            <w:vMerge/>
            <w:tcBorders>
              <w:bottom w:val="single" w:sz="4" w:space="0" w:color="auto"/>
            </w:tcBorders>
            <w:shd w:val="clear" w:color="auto" w:fill="auto"/>
            <w:vAlign w:val="center"/>
          </w:tcPr>
          <w:p w14:paraId="5169CE08" w14:textId="6565A11F" w:rsidR="00DD4F80" w:rsidRPr="007B5123" w:rsidRDefault="00DD4F80" w:rsidP="00DD4F80">
            <w:pPr>
              <w:pStyle w:val="MDPI42tablebody"/>
            </w:pPr>
          </w:p>
        </w:tc>
        <w:tc>
          <w:tcPr>
            <w:tcW w:w="942" w:type="pct"/>
            <w:tcBorders>
              <w:top w:val="nil"/>
              <w:bottom w:val="single" w:sz="4" w:space="0" w:color="auto"/>
            </w:tcBorders>
            <w:vAlign w:val="center"/>
          </w:tcPr>
          <w:p w14:paraId="6311EB83" w14:textId="77777777" w:rsidR="00DD4F80" w:rsidRPr="007B5123" w:rsidRDefault="00DD4F80" w:rsidP="004867EA">
            <w:pPr>
              <w:pStyle w:val="MDPI42tablebody"/>
              <w:jc w:val="left"/>
            </w:pPr>
            <w:proofErr w:type="spellStart"/>
            <w:r w:rsidRPr="007B5123">
              <w:rPr>
                <w:rFonts w:cstheme="minorHAnsi"/>
              </w:rPr>
              <w:t>StatLog</w:t>
            </w:r>
            <w:proofErr w:type="spellEnd"/>
          </w:p>
        </w:tc>
        <w:tc>
          <w:tcPr>
            <w:tcW w:w="423" w:type="pct"/>
            <w:tcBorders>
              <w:bottom w:val="single" w:sz="4" w:space="0" w:color="auto"/>
            </w:tcBorders>
            <w:vAlign w:val="center"/>
          </w:tcPr>
          <w:p w14:paraId="4184DBED" w14:textId="77777777" w:rsidR="00DD4F80" w:rsidRPr="007B5123" w:rsidRDefault="00DD4F80" w:rsidP="004867EA">
            <w:pPr>
              <w:pStyle w:val="MDPI42tablebody"/>
            </w:pPr>
            <w:r w:rsidRPr="007B5123">
              <w:t>270</w:t>
            </w:r>
          </w:p>
        </w:tc>
        <w:tc>
          <w:tcPr>
            <w:tcW w:w="372" w:type="pct"/>
            <w:tcBorders>
              <w:bottom w:val="single" w:sz="4" w:space="0" w:color="auto"/>
            </w:tcBorders>
          </w:tcPr>
          <w:p w14:paraId="20F5FD0C" w14:textId="77777777" w:rsidR="00DD4F80" w:rsidRPr="007B5123" w:rsidRDefault="00DD4F80" w:rsidP="004867EA">
            <w:pPr>
              <w:pStyle w:val="MDPI42tablebody"/>
            </w:pPr>
            <w:r w:rsidRPr="007B5123">
              <w:t>6</w:t>
            </w:r>
          </w:p>
        </w:tc>
        <w:tc>
          <w:tcPr>
            <w:tcW w:w="372" w:type="pct"/>
            <w:vMerge/>
            <w:tcBorders>
              <w:bottom w:val="single" w:sz="4" w:space="0" w:color="auto"/>
            </w:tcBorders>
            <w:vAlign w:val="center"/>
          </w:tcPr>
          <w:p w14:paraId="17F9890F" w14:textId="77777777" w:rsidR="00DD4F80" w:rsidRPr="007B5123" w:rsidRDefault="00DD4F80" w:rsidP="004867EA">
            <w:pPr>
              <w:pStyle w:val="MDPI42tablebody"/>
            </w:pPr>
          </w:p>
        </w:tc>
        <w:tc>
          <w:tcPr>
            <w:tcW w:w="372" w:type="pct"/>
            <w:vMerge/>
            <w:tcBorders>
              <w:bottom w:val="single" w:sz="4" w:space="0" w:color="auto"/>
            </w:tcBorders>
            <w:vAlign w:val="center"/>
          </w:tcPr>
          <w:p w14:paraId="5B0BB3CD" w14:textId="77777777" w:rsidR="00DD4F80" w:rsidRPr="007B5123" w:rsidRDefault="00DD4F80" w:rsidP="004867EA">
            <w:pPr>
              <w:pStyle w:val="MDPI42tablebody"/>
            </w:pPr>
          </w:p>
        </w:tc>
        <w:tc>
          <w:tcPr>
            <w:tcW w:w="753" w:type="pct"/>
            <w:vMerge/>
            <w:tcBorders>
              <w:bottom w:val="single" w:sz="4" w:space="0" w:color="auto"/>
            </w:tcBorders>
            <w:shd w:val="clear" w:color="auto" w:fill="auto"/>
            <w:vAlign w:val="center"/>
          </w:tcPr>
          <w:p w14:paraId="6AFDB7E1" w14:textId="77777777" w:rsidR="00DD4F80" w:rsidRPr="007B5123" w:rsidRDefault="00DD4F80" w:rsidP="004867EA">
            <w:pPr>
              <w:pStyle w:val="MDPI42tablebody"/>
            </w:pPr>
          </w:p>
        </w:tc>
        <w:tc>
          <w:tcPr>
            <w:tcW w:w="803" w:type="pct"/>
            <w:vMerge/>
            <w:tcBorders>
              <w:bottom w:val="single" w:sz="4" w:space="0" w:color="auto"/>
            </w:tcBorders>
            <w:shd w:val="clear" w:color="auto" w:fill="auto"/>
            <w:vAlign w:val="center"/>
          </w:tcPr>
          <w:p w14:paraId="22842EF9" w14:textId="77777777" w:rsidR="00DD4F80" w:rsidRPr="007B5123" w:rsidRDefault="00DD4F80" w:rsidP="004867EA">
            <w:pPr>
              <w:pStyle w:val="MDPI42tablebody"/>
            </w:pPr>
          </w:p>
        </w:tc>
        <w:tc>
          <w:tcPr>
            <w:tcW w:w="289" w:type="pct"/>
            <w:vMerge/>
            <w:tcBorders>
              <w:bottom w:val="single" w:sz="4" w:space="0" w:color="auto"/>
            </w:tcBorders>
            <w:shd w:val="clear" w:color="auto" w:fill="auto"/>
            <w:vAlign w:val="center"/>
          </w:tcPr>
          <w:p w14:paraId="440AC03A" w14:textId="77777777" w:rsidR="00DD4F80" w:rsidRPr="007B5123" w:rsidRDefault="00DD4F80" w:rsidP="004867EA">
            <w:pPr>
              <w:pStyle w:val="MDPI42tablebody"/>
            </w:pPr>
          </w:p>
        </w:tc>
        <w:tc>
          <w:tcPr>
            <w:tcW w:w="348" w:type="pct"/>
            <w:tcBorders>
              <w:top w:val="nil"/>
              <w:bottom w:val="single" w:sz="4" w:space="0" w:color="auto"/>
            </w:tcBorders>
          </w:tcPr>
          <w:p w14:paraId="6B7D4CA1" w14:textId="77777777" w:rsidR="00DD4F80" w:rsidRPr="007B5123" w:rsidRDefault="00DD4F80" w:rsidP="004867EA">
            <w:pPr>
              <w:pStyle w:val="MDPI42tablebody"/>
              <w:rPr>
                <w:rFonts w:cstheme="minorHAnsi"/>
              </w:rPr>
            </w:pPr>
            <w:r w:rsidRPr="007B5123">
              <w:rPr>
                <w:rFonts w:cstheme="minorHAnsi"/>
              </w:rPr>
              <w:t>92.37%</w:t>
            </w:r>
          </w:p>
        </w:tc>
      </w:tr>
      <w:tr w:rsidR="00DD4F80" w:rsidRPr="007B5123" w14:paraId="4EE21071" w14:textId="77777777" w:rsidTr="00DD4F80">
        <w:trPr>
          <w:jc w:val="center"/>
        </w:trPr>
        <w:tc>
          <w:tcPr>
            <w:tcW w:w="326" w:type="pct"/>
            <w:tcBorders>
              <w:top w:val="single" w:sz="4" w:space="0" w:color="auto"/>
              <w:bottom w:val="single" w:sz="4" w:space="0" w:color="auto"/>
            </w:tcBorders>
            <w:shd w:val="clear" w:color="auto" w:fill="auto"/>
            <w:vAlign w:val="center"/>
          </w:tcPr>
          <w:p w14:paraId="14ACE661" w14:textId="50C836C2" w:rsidR="00DD4F80" w:rsidRPr="007B5123" w:rsidRDefault="00DD4F80" w:rsidP="00DD4F80">
            <w:pPr>
              <w:pStyle w:val="MDPI42tablebody"/>
            </w:pPr>
            <w:r w:rsidRPr="007B5123">
              <w:rPr>
                <w:rFonts w:cstheme="minorHAnsi"/>
              </w:rPr>
              <w:fldChar w:fldCharType="begin" w:fldLock="1"/>
            </w:r>
            <w:r w:rsidRPr="007B5123">
              <w:rPr>
                <w:rFonts w:cstheme="minorHAnsi"/>
              </w:rPr>
              <w:instrText>ADDIN CSL_CITATION {"citationItems":[{"id":"ITEM-1","itemData":{"DOI":"10.21608/ijci.2022.129472.1071","ISSN":"2735-3257","abstract":"Cardiovascular disease (CVD) makes our heart and blood vessels dysfunctional and often leads to death or physical paralysis. Therefore, early and automatic detection of CVD can save many human lives. Multiple investigations have been carried out to achieve this objective, but there is still room for improvement in performance and reliability. This study is yet another step in this direction. In this study, two reliable machine learning techniques, multi-layer perceptron (MLP), and K -nearest neighbour (K-NN) have been employed for CVD detection using publicly available University of California Irvine repository data. The performances of the models are optimally increased by removing outliers and attributes having null values. Experimental-based results demonstrate that a higher accuracy in detection of 82.47% and an area-under-the-curve value of 86.41% are obtained using the MLP model, unlike the K-NN model. Therefore, the proposed MLP model was recommended for automatic CVD detection. The proposed methodology can also be employed in detecting other diseases. In addition, the performance of the proposed model can be assessed via other standard data sets.","author":[{"dropping-particle":"","family":"Mohamed","given":"Shaimaa","non-dropping-particle":"","parse-names":false,"suffix":""},{"dropping-particle":"","family":"Malhat","given":"M.","non-dropping-particle":"","parse-names":false,"suffix":""},{"dropping-particle":"","family":"Elhady","given":"Gamal","non-dropping-particle":"","parse-names":false,"suffix":""}],"container-title":"IJCI. International Journal of Computers and Information","id":"ITEM-1","issue":"1","issued":{"date-parts":[["2022","6","22"]]},"page":"0-0","title":"Prediction of Cardiovascular Disease Using Machine Learning Techniques","type":"article-journal","volume":"17"},"uris":["http://www.mendeley.com/documents/?uuid=95c720c1-0716-4c92-8039-0b1f627cf07b"]}],"mendeley":{"formattedCitation":"[7]","plainTextFormattedCitation":"[7]","previouslyFormattedCitation":"[35]"},"properties":{"noteIndex":0},"schema":"https://github.com/citation-style-language/schema/raw/master/csl-citation.json"}</w:instrText>
            </w:r>
            <w:r w:rsidRPr="007B5123">
              <w:rPr>
                <w:rFonts w:cstheme="minorHAnsi"/>
              </w:rPr>
              <w:fldChar w:fldCharType="separate"/>
            </w:r>
            <w:r w:rsidRPr="007B5123">
              <w:rPr>
                <w:rFonts w:cstheme="minorHAnsi"/>
                <w:noProof/>
              </w:rPr>
              <w:t>[7]</w:t>
            </w:r>
            <w:r w:rsidRPr="007B5123">
              <w:rPr>
                <w:rFonts w:cstheme="minorHAnsi"/>
              </w:rPr>
              <w:fldChar w:fldCharType="end"/>
            </w:r>
          </w:p>
        </w:tc>
        <w:tc>
          <w:tcPr>
            <w:tcW w:w="942" w:type="pct"/>
            <w:tcBorders>
              <w:top w:val="single" w:sz="4" w:space="0" w:color="auto"/>
              <w:bottom w:val="single" w:sz="4" w:space="0" w:color="auto"/>
            </w:tcBorders>
            <w:vAlign w:val="center"/>
          </w:tcPr>
          <w:p w14:paraId="480ECEAF" w14:textId="77777777" w:rsidR="00DD4F80" w:rsidRPr="007B5123" w:rsidRDefault="00DD4F80" w:rsidP="004867EA">
            <w:pPr>
              <w:pStyle w:val="MDPI42tablebody"/>
              <w:jc w:val="left"/>
            </w:pPr>
            <w:r w:rsidRPr="007B5123">
              <w:rPr>
                <w:rFonts w:cstheme="minorHAnsi"/>
              </w:rPr>
              <w:t xml:space="preserve">UCI Heart Disease &amp; </w:t>
            </w:r>
            <w:proofErr w:type="spellStart"/>
            <w:r w:rsidRPr="007B5123">
              <w:rPr>
                <w:rFonts w:cstheme="minorHAnsi"/>
              </w:rPr>
              <w:t>StatLog</w:t>
            </w:r>
            <w:proofErr w:type="spellEnd"/>
          </w:p>
        </w:tc>
        <w:tc>
          <w:tcPr>
            <w:tcW w:w="423" w:type="pct"/>
            <w:tcBorders>
              <w:top w:val="single" w:sz="4" w:space="0" w:color="auto"/>
              <w:bottom w:val="single" w:sz="4" w:space="0" w:color="auto"/>
            </w:tcBorders>
            <w:vAlign w:val="center"/>
          </w:tcPr>
          <w:p w14:paraId="7B1BF94B" w14:textId="77777777" w:rsidR="00DD4F80" w:rsidRPr="007B5123" w:rsidRDefault="00DD4F80" w:rsidP="004867EA">
            <w:pPr>
              <w:pStyle w:val="MDPI42tablebody"/>
              <w:rPr>
                <w:rFonts w:cstheme="minorHAnsi"/>
              </w:rPr>
            </w:pPr>
            <w:r w:rsidRPr="007B5123">
              <w:rPr>
                <w:rFonts w:cstheme="minorHAnsi"/>
              </w:rPr>
              <w:t>1,190</w:t>
            </w:r>
          </w:p>
        </w:tc>
        <w:tc>
          <w:tcPr>
            <w:tcW w:w="372" w:type="pct"/>
            <w:tcBorders>
              <w:top w:val="single" w:sz="4" w:space="0" w:color="auto"/>
              <w:bottom w:val="single" w:sz="4" w:space="0" w:color="auto"/>
            </w:tcBorders>
          </w:tcPr>
          <w:p w14:paraId="7B37BDC2" w14:textId="77777777" w:rsidR="00DD4F80" w:rsidRPr="007B5123" w:rsidRDefault="00DD4F80" w:rsidP="004867EA">
            <w:pPr>
              <w:pStyle w:val="MDPI42tablebody"/>
              <w:rPr>
                <w:rFonts w:cstheme="minorHAnsi"/>
              </w:rPr>
            </w:pPr>
            <w:r w:rsidRPr="007B5123">
              <w:rPr>
                <w:rFonts w:cstheme="minorHAnsi"/>
              </w:rPr>
              <w:t>11</w:t>
            </w:r>
          </w:p>
        </w:tc>
        <w:tc>
          <w:tcPr>
            <w:tcW w:w="372" w:type="pct"/>
            <w:tcBorders>
              <w:top w:val="single" w:sz="4" w:space="0" w:color="auto"/>
              <w:bottom w:val="single" w:sz="4" w:space="0" w:color="auto"/>
            </w:tcBorders>
            <w:vAlign w:val="center"/>
          </w:tcPr>
          <w:p w14:paraId="2477C413" w14:textId="77777777" w:rsidR="00DD4F80" w:rsidRPr="007B5123" w:rsidRDefault="00DD4F80" w:rsidP="004867EA">
            <w:pPr>
              <w:pStyle w:val="MDPI42tablebody"/>
              <w:rPr>
                <w:rFonts w:cstheme="minorHAnsi"/>
              </w:rPr>
            </w:pPr>
            <w:r w:rsidRPr="007B5123">
              <w:rPr>
                <w:rFonts w:cstheme="minorHAnsi"/>
              </w:rPr>
              <w:t>80:20</w:t>
            </w:r>
          </w:p>
        </w:tc>
        <w:tc>
          <w:tcPr>
            <w:tcW w:w="372" w:type="pct"/>
            <w:tcBorders>
              <w:top w:val="single" w:sz="4" w:space="0" w:color="auto"/>
              <w:bottom w:val="single" w:sz="4" w:space="0" w:color="auto"/>
            </w:tcBorders>
            <w:vAlign w:val="center"/>
          </w:tcPr>
          <w:p w14:paraId="21A9C57A" w14:textId="77777777" w:rsidR="00DD4F80" w:rsidRPr="007B5123" w:rsidRDefault="00DD4F80" w:rsidP="004867EA">
            <w:pPr>
              <w:pStyle w:val="MDPI42tablebody"/>
            </w:pPr>
            <w:r w:rsidRPr="007B5123">
              <w:rPr>
                <w:rFonts w:cstheme="minorHAnsi"/>
              </w:rPr>
              <w:t>-</w:t>
            </w:r>
          </w:p>
        </w:tc>
        <w:tc>
          <w:tcPr>
            <w:tcW w:w="753" w:type="pct"/>
            <w:tcBorders>
              <w:top w:val="single" w:sz="4" w:space="0" w:color="auto"/>
              <w:bottom w:val="single" w:sz="4" w:space="0" w:color="auto"/>
            </w:tcBorders>
            <w:shd w:val="clear" w:color="auto" w:fill="auto"/>
            <w:vAlign w:val="center"/>
          </w:tcPr>
          <w:p w14:paraId="0909921F" w14:textId="77777777" w:rsidR="00DD4F80" w:rsidRPr="007B5123" w:rsidRDefault="00DD4F80" w:rsidP="004867EA">
            <w:pPr>
              <w:pStyle w:val="MDPI42tablebody"/>
            </w:pPr>
            <w:r w:rsidRPr="007B5123">
              <w:rPr>
                <w:rFonts w:cstheme="minorHAnsi"/>
              </w:rPr>
              <w:t>LASSO</w:t>
            </w:r>
          </w:p>
        </w:tc>
        <w:tc>
          <w:tcPr>
            <w:tcW w:w="803" w:type="pct"/>
            <w:tcBorders>
              <w:top w:val="single" w:sz="4" w:space="0" w:color="auto"/>
              <w:bottom w:val="single" w:sz="4" w:space="0" w:color="auto"/>
            </w:tcBorders>
            <w:shd w:val="clear" w:color="auto" w:fill="auto"/>
            <w:vAlign w:val="center"/>
          </w:tcPr>
          <w:p w14:paraId="4F375699" w14:textId="77777777" w:rsidR="00DD4F80" w:rsidRPr="007B5123" w:rsidRDefault="00DD4F80" w:rsidP="004867EA">
            <w:pPr>
              <w:pStyle w:val="MDPI42tablebody"/>
            </w:pPr>
            <w:r w:rsidRPr="007B5123">
              <w:rPr>
                <w:rFonts w:cstheme="minorHAnsi"/>
              </w:rPr>
              <w:t>Random Forest</w:t>
            </w:r>
          </w:p>
        </w:tc>
        <w:tc>
          <w:tcPr>
            <w:tcW w:w="289" w:type="pct"/>
            <w:tcBorders>
              <w:top w:val="single" w:sz="4" w:space="0" w:color="auto"/>
              <w:bottom w:val="single" w:sz="4" w:space="0" w:color="auto"/>
            </w:tcBorders>
            <w:shd w:val="clear" w:color="auto" w:fill="auto"/>
            <w:vAlign w:val="center"/>
          </w:tcPr>
          <w:p w14:paraId="19021349" w14:textId="77777777" w:rsidR="00DD4F80" w:rsidRPr="007B5123" w:rsidRDefault="00DD4F80" w:rsidP="004867EA">
            <w:pPr>
              <w:pStyle w:val="MDPI42tablebody"/>
            </w:pPr>
            <w:r w:rsidRPr="007B5123">
              <w:rPr>
                <w:rFonts w:cstheme="minorHAnsi"/>
              </w:rPr>
              <w:t>100.0%</w:t>
            </w:r>
          </w:p>
        </w:tc>
        <w:tc>
          <w:tcPr>
            <w:tcW w:w="348" w:type="pct"/>
            <w:tcBorders>
              <w:top w:val="single" w:sz="4" w:space="0" w:color="auto"/>
              <w:bottom w:val="single" w:sz="4" w:space="0" w:color="auto"/>
            </w:tcBorders>
          </w:tcPr>
          <w:p w14:paraId="7FAA99FA" w14:textId="77777777" w:rsidR="00DD4F80" w:rsidRPr="007B5123" w:rsidRDefault="00DD4F80" w:rsidP="004867EA">
            <w:pPr>
              <w:pStyle w:val="MDPI42tablebody"/>
              <w:rPr>
                <w:rFonts w:cstheme="minorHAnsi"/>
              </w:rPr>
            </w:pPr>
            <w:r w:rsidRPr="007B5123">
              <w:rPr>
                <w:rFonts w:cstheme="minorHAnsi"/>
              </w:rPr>
              <w:t>100.0%</w:t>
            </w:r>
          </w:p>
        </w:tc>
      </w:tr>
      <w:tr w:rsidR="00DD4F80" w:rsidRPr="007B5123" w14:paraId="053A2228" w14:textId="77777777" w:rsidTr="00DD4F80">
        <w:trPr>
          <w:jc w:val="center"/>
        </w:trPr>
        <w:tc>
          <w:tcPr>
            <w:tcW w:w="326" w:type="pct"/>
            <w:tcBorders>
              <w:top w:val="single" w:sz="4" w:space="0" w:color="auto"/>
              <w:bottom w:val="single" w:sz="4" w:space="0" w:color="auto"/>
            </w:tcBorders>
            <w:shd w:val="clear" w:color="auto" w:fill="auto"/>
            <w:vAlign w:val="center"/>
          </w:tcPr>
          <w:p w14:paraId="519DAC5F" w14:textId="3A3DEDA8" w:rsidR="00DD4F80" w:rsidRPr="007B5123" w:rsidRDefault="00DD4F80" w:rsidP="00DD4F80">
            <w:pPr>
              <w:pStyle w:val="MDPI42tablebody"/>
            </w:pPr>
            <w:r w:rsidRPr="007B5123">
              <w:rPr>
                <w:rFonts w:cstheme="minorHAnsi"/>
              </w:rPr>
              <w:fldChar w:fldCharType="begin" w:fldLock="1"/>
            </w:r>
            <w:r w:rsidRPr="007B5123">
              <w:rPr>
                <w:rFonts w:cstheme="minorHAnsi"/>
              </w:rPr>
              <w:instrText>ADDIN CSL_CITATION {"citationItems":[{"id":"ITEM-1","itemData":{"DOI":"10.3390/pr10040749","ISSN":"2227-9717","abstract":"The etiology of cardiovascular disease is still an unsolved world problem, and high morbidity, disability, and mortality are the main characteristics of cardiovascular diseases. There is, therefore, a need for effective and rapid early prediction of likely outcomes in patients with cardiovascular disease using artificial intelligence (AI) techniques. The Internet of Things (IoT) is becoming a catalyst for enhancing the capabilities of AI applications. Data are collected through IoT sensors and analyzed and predicted using machine learning (ML). Existing traditional ML models do not handle data inequities well and have relatively low model prediction accuracy. To address this problem, considering the data observation mechanism and training methods of different algorithms, this paper proposes an ensemble framework based on stacking model fusion, from Support Vector Machines (SVM), K-Nearest Neighbor (KNN), Logistic Regression (LR), Random Forest (RF), Extra Tree (ET), Gradient Boosting Decision Tree (GBDT), XGBoost, LightGBM, CatBoost, and Multilayer Perceptron (MLP) (10 classifiers to select the optimal base learners). In order to avoid the overfitting phenomenon generated by the base learners, we use the Logistic Regression (LR) simple linear classifier as the meta learner. We validated the proposed algorithm using a fused Heart Dataset from several UCI machine learning repositories and another publicly available Heart Attack Dataset, and compared it with 10 single classifier models. The experimental results show that the proposed stacking classifier outperforms other classifiers in terms of accuracy and applicability.","author":[{"dropping-particle":"","family":"Liu","given":"Jimin","non-dropping-particle":"","parse-names":false,"suffix":""},{"dropping-particle":"","family":"Dong","given":"Xueyu","non-dropping-particle":"","parse-names":false,"suffix":""},{"dropping-particle":"","family":"Zhao","given":"Huiqi","non-dropping-particle":"","parse-names":false,"suffix":""},{"dropping-particle":"","family":"Tian","given":"Yinhua","non-dropping-particle":"","parse-names":false,"suffix":""}],"container-title":"Processes","id":"ITEM-1","issue":"4","issued":{"date-parts":[["2022","4","13"]]},"page":"749","title":"Predictive Classifier for Cardiovascular Disease Based on Stacking Model Fusion","type":"article-journal","volume":"10"},"uris":["http://www.mendeley.com/documents/?uuid=1dc9d658-9c7b-466a-9c8b-b3bdf390ba69"]}],"mendeley":{"formattedCitation":"[8]","plainTextFormattedCitation":"[8]","previouslyFormattedCitation":"[37]"},"properties":{"noteIndex":0},"schema":"https://github.com/citation-style-language/schema/raw/master/csl-citation.json"}</w:instrText>
            </w:r>
            <w:r w:rsidRPr="007B5123">
              <w:rPr>
                <w:rFonts w:cstheme="minorHAnsi"/>
              </w:rPr>
              <w:fldChar w:fldCharType="separate"/>
            </w:r>
            <w:r w:rsidRPr="007B5123">
              <w:rPr>
                <w:rFonts w:cstheme="minorHAnsi"/>
                <w:noProof/>
              </w:rPr>
              <w:t>[8]</w:t>
            </w:r>
            <w:r w:rsidRPr="007B5123">
              <w:rPr>
                <w:rFonts w:cstheme="minorHAnsi"/>
              </w:rPr>
              <w:fldChar w:fldCharType="end"/>
            </w:r>
          </w:p>
        </w:tc>
        <w:tc>
          <w:tcPr>
            <w:tcW w:w="942" w:type="pct"/>
            <w:tcBorders>
              <w:top w:val="single" w:sz="4" w:space="0" w:color="auto"/>
              <w:bottom w:val="single" w:sz="4" w:space="0" w:color="auto"/>
            </w:tcBorders>
            <w:vAlign w:val="center"/>
          </w:tcPr>
          <w:p w14:paraId="28EA92E1" w14:textId="77777777" w:rsidR="00DD4F80" w:rsidRPr="007B5123" w:rsidRDefault="00DD4F80" w:rsidP="004867EA">
            <w:pPr>
              <w:pStyle w:val="MDPI42tablebody"/>
              <w:jc w:val="left"/>
            </w:pPr>
            <w:r w:rsidRPr="007B5123">
              <w:rPr>
                <w:rFonts w:cstheme="minorHAnsi"/>
              </w:rPr>
              <w:t xml:space="preserve">UCI Heart Disease &amp; </w:t>
            </w:r>
            <w:proofErr w:type="spellStart"/>
            <w:r w:rsidRPr="007B5123">
              <w:rPr>
                <w:rFonts w:cstheme="minorHAnsi"/>
              </w:rPr>
              <w:t>StatLog</w:t>
            </w:r>
            <w:proofErr w:type="spellEnd"/>
          </w:p>
        </w:tc>
        <w:tc>
          <w:tcPr>
            <w:tcW w:w="423" w:type="pct"/>
            <w:tcBorders>
              <w:top w:val="single" w:sz="4" w:space="0" w:color="auto"/>
              <w:bottom w:val="single" w:sz="4" w:space="0" w:color="auto"/>
            </w:tcBorders>
            <w:vAlign w:val="center"/>
          </w:tcPr>
          <w:p w14:paraId="4A117776" w14:textId="77777777" w:rsidR="00DD4F80" w:rsidRPr="007B5123" w:rsidRDefault="00DD4F80" w:rsidP="004867EA">
            <w:pPr>
              <w:pStyle w:val="MDPI42tablebody"/>
              <w:rPr>
                <w:rFonts w:cstheme="minorHAnsi"/>
              </w:rPr>
            </w:pPr>
            <w:r w:rsidRPr="007B5123">
              <w:rPr>
                <w:rFonts w:cstheme="minorHAnsi"/>
              </w:rPr>
              <w:t>918</w:t>
            </w:r>
          </w:p>
        </w:tc>
        <w:tc>
          <w:tcPr>
            <w:tcW w:w="372" w:type="pct"/>
            <w:tcBorders>
              <w:top w:val="single" w:sz="4" w:space="0" w:color="auto"/>
              <w:bottom w:val="single" w:sz="4" w:space="0" w:color="auto"/>
            </w:tcBorders>
            <w:vAlign w:val="center"/>
          </w:tcPr>
          <w:p w14:paraId="1B20CCC6" w14:textId="77777777" w:rsidR="00DD4F80" w:rsidRPr="007B5123" w:rsidRDefault="00DD4F80" w:rsidP="004867EA">
            <w:pPr>
              <w:pStyle w:val="MDPI42tablebody"/>
              <w:rPr>
                <w:rFonts w:cstheme="minorHAnsi"/>
              </w:rPr>
            </w:pPr>
            <w:r w:rsidRPr="007B5123">
              <w:rPr>
                <w:rFonts w:cstheme="minorHAnsi"/>
              </w:rPr>
              <w:t>11</w:t>
            </w:r>
          </w:p>
        </w:tc>
        <w:tc>
          <w:tcPr>
            <w:tcW w:w="372" w:type="pct"/>
            <w:tcBorders>
              <w:top w:val="single" w:sz="4" w:space="0" w:color="auto"/>
              <w:bottom w:val="single" w:sz="4" w:space="0" w:color="auto"/>
            </w:tcBorders>
            <w:vAlign w:val="center"/>
          </w:tcPr>
          <w:p w14:paraId="545C98C7" w14:textId="77777777" w:rsidR="00DD4F80" w:rsidRPr="007B5123" w:rsidRDefault="00DD4F80" w:rsidP="004867EA">
            <w:pPr>
              <w:pStyle w:val="MDPI42tablebody"/>
              <w:rPr>
                <w:rFonts w:cstheme="minorHAnsi"/>
              </w:rPr>
            </w:pPr>
            <w:r w:rsidRPr="007B5123">
              <w:rPr>
                <w:rFonts w:cstheme="minorHAnsi"/>
              </w:rPr>
              <w:t>80:20</w:t>
            </w:r>
          </w:p>
        </w:tc>
        <w:tc>
          <w:tcPr>
            <w:tcW w:w="372" w:type="pct"/>
            <w:tcBorders>
              <w:top w:val="single" w:sz="4" w:space="0" w:color="auto"/>
              <w:bottom w:val="single" w:sz="4" w:space="0" w:color="auto"/>
            </w:tcBorders>
            <w:vAlign w:val="center"/>
          </w:tcPr>
          <w:p w14:paraId="7F5DE3C1" w14:textId="77777777" w:rsidR="00DD4F80" w:rsidRPr="007B5123" w:rsidRDefault="00DD4F80" w:rsidP="004867EA">
            <w:pPr>
              <w:pStyle w:val="MDPI42tablebody"/>
            </w:pPr>
            <w:r w:rsidRPr="007B5123">
              <w:rPr>
                <w:rFonts w:cstheme="minorHAnsi"/>
              </w:rPr>
              <w:t>-</w:t>
            </w:r>
          </w:p>
        </w:tc>
        <w:tc>
          <w:tcPr>
            <w:tcW w:w="753" w:type="pct"/>
            <w:tcBorders>
              <w:top w:val="single" w:sz="4" w:space="0" w:color="auto"/>
              <w:bottom w:val="single" w:sz="4" w:space="0" w:color="auto"/>
            </w:tcBorders>
            <w:shd w:val="clear" w:color="auto" w:fill="auto"/>
            <w:vAlign w:val="center"/>
          </w:tcPr>
          <w:p w14:paraId="4FF75EAB" w14:textId="77777777" w:rsidR="00DD4F80" w:rsidRPr="007B5123" w:rsidRDefault="00DD4F80" w:rsidP="004867EA">
            <w:pPr>
              <w:pStyle w:val="MDPI42tablebody"/>
            </w:pPr>
            <w:r w:rsidRPr="007B5123">
              <w:rPr>
                <w:rFonts w:cstheme="minorHAnsi"/>
              </w:rPr>
              <w:t>Gradient Boosting Decision Tree + SHAP</w:t>
            </w:r>
          </w:p>
        </w:tc>
        <w:tc>
          <w:tcPr>
            <w:tcW w:w="803" w:type="pct"/>
            <w:tcBorders>
              <w:top w:val="single" w:sz="4" w:space="0" w:color="auto"/>
              <w:bottom w:val="single" w:sz="4" w:space="0" w:color="auto"/>
            </w:tcBorders>
            <w:shd w:val="clear" w:color="auto" w:fill="auto"/>
            <w:vAlign w:val="center"/>
          </w:tcPr>
          <w:p w14:paraId="5FF7B430" w14:textId="77777777" w:rsidR="00DD4F80" w:rsidRPr="007B5123" w:rsidRDefault="00DD4F80" w:rsidP="004867EA">
            <w:pPr>
              <w:pStyle w:val="MDPI42tablebody"/>
            </w:pPr>
            <w:r w:rsidRPr="007B5123">
              <w:rPr>
                <w:rFonts w:cstheme="minorHAnsi"/>
              </w:rPr>
              <w:t>Stacking Ensemble</w:t>
            </w:r>
          </w:p>
        </w:tc>
        <w:tc>
          <w:tcPr>
            <w:tcW w:w="289" w:type="pct"/>
            <w:tcBorders>
              <w:top w:val="single" w:sz="4" w:space="0" w:color="auto"/>
              <w:bottom w:val="single" w:sz="4" w:space="0" w:color="auto"/>
            </w:tcBorders>
            <w:shd w:val="clear" w:color="auto" w:fill="auto"/>
            <w:vAlign w:val="center"/>
          </w:tcPr>
          <w:p w14:paraId="3CC88F1F" w14:textId="77777777" w:rsidR="00DD4F80" w:rsidRPr="007B5123" w:rsidRDefault="00DD4F80" w:rsidP="004867EA">
            <w:pPr>
              <w:pStyle w:val="MDPI42tablebody"/>
            </w:pPr>
            <w:r w:rsidRPr="007B5123">
              <w:rPr>
                <w:rFonts w:cstheme="minorHAnsi"/>
              </w:rPr>
              <w:t>89.86%</w:t>
            </w:r>
          </w:p>
        </w:tc>
        <w:tc>
          <w:tcPr>
            <w:tcW w:w="348" w:type="pct"/>
            <w:tcBorders>
              <w:top w:val="single" w:sz="4" w:space="0" w:color="auto"/>
              <w:bottom w:val="single" w:sz="4" w:space="0" w:color="auto"/>
            </w:tcBorders>
            <w:vAlign w:val="center"/>
          </w:tcPr>
          <w:p w14:paraId="75277180" w14:textId="77777777" w:rsidR="00DD4F80" w:rsidRPr="007B5123" w:rsidRDefault="00DD4F80" w:rsidP="004867EA">
            <w:pPr>
              <w:pStyle w:val="MDPI42tablebody"/>
              <w:rPr>
                <w:rFonts w:cstheme="minorHAnsi"/>
              </w:rPr>
            </w:pPr>
            <w:r w:rsidRPr="007B5123">
              <w:rPr>
                <w:rFonts w:cstheme="minorHAnsi"/>
              </w:rPr>
              <w:t>91.36%</w:t>
            </w:r>
          </w:p>
        </w:tc>
      </w:tr>
      <w:tr w:rsidR="00DD4F80" w:rsidRPr="007B5123" w14:paraId="4604B131" w14:textId="77777777" w:rsidTr="00DD4F80">
        <w:trPr>
          <w:jc w:val="center"/>
        </w:trPr>
        <w:tc>
          <w:tcPr>
            <w:tcW w:w="326" w:type="pct"/>
            <w:tcBorders>
              <w:top w:val="single" w:sz="4" w:space="0" w:color="auto"/>
              <w:bottom w:val="single" w:sz="4" w:space="0" w:color="auto"/>
            </w:tcBorders>
            <w:shd w:val="clear" w:color="auto" w:fill="auto"/>
            <w:vAlign w:val="center"/>
          </w:tcPr>
          <w:p w14:paraId="223D0651" w14:textId="635215FB" w:rsidR="00DD4F80" w:rsidRPr="007B5123" w:rsidRDefault="00DD4F80" w:rsidP="00DD4F80">
            <w:pPr>
              <w:pStyle w:val="MDPI42tablebody"/>
            </w:pPr>
            <w:r w:rsidRPr="007B5123">
              <w:rPr>
                <w:rFonts w:cstheme="minorHAnsi"/>
              </w:rPr>
              <w:fldChar w:fldCharType="begin" w:fldLock="1"/>
            </w:r>
            <w:r w:rsidRPr="007B5123">
              <w:rPr>
                <w:rFonts w:cstheme="minorHAnsi"/>
              </w:rPr>
              <w:instrText>ADDIN CSL_CITATION {"citationItems":[{"id":"ITEM-1","itemData":{"DOI":"10.1155/2022/1410169","ISSN":"1875-905X","abstract":"A great diversity comes in the field of medical sciences because of computing capabilities and improvements in techniques, especially in the identification of human heart diseases. Nowadays, it is one of the world’s most dangerous human heart diseases and has very serious effects the human life. Accurate and timely identification of human heart disease can be very helpful in preventing heart failure in its early stages and will improve the patient’s survival. Manual approaches for the identification of heart disease are biased and prone to interexaminer variability. In this regard, machine learning algorithms are efficient and reliable sources to detect and categorize persons suffering from heart disease and those who are healthy. According to the recommended study, we identified and predicted human heart disease using a variety of machine learning algorithms and used the heart disease dataset to evaluate its performance using different metrics for evaluation, such as sensitivity, specificity, F-measure, and classification accuracy. For this purpose, we used nine classifiers of machine learning to the final dataset before and after the hyperparameter tuning of the machine learning classifiers, such as AB, LR, ET, MNB, CART, SVM, LDA, RF, and XGB. Furthermore, we check their accuracy on the standard heart disease dataset by performing certain preprocessing, standardization of dataset, and hyperparameter tuning. Additionally, to train and validate the machine learning algorithms, we deployed the standard K-fold cross-validation technique. Finally, the experimental result indicated that the accuracy of the prediction classifiers with hyperparameter tuning improved and achieved notable results with data standardization and the hyperparameter tuning of the machine learning classifiers.","author":[{"dropping-particle":"","family":"Saboor","given":"Abdul","non-dropping-particle":"","parse-names":false,"suffix":""},{"dropping-particle":"","family":"Usman","given":"Muhammad","non-dropping-particle":"","parse-names":false,"suffix":""},{"dropping-particle":"","family":"Ali","given":"Sikandar","non-dropping-particle":"","parse-names":false,"suffix":""},{"dropping-particle":"","family":"Samad","given":"Ali","non-dropping-particle":"","parse-names":false,"suffix":""},{"dropping-particle":"","family":"Abrar","given":"Muhmmad Faisal","non-dropping-particle":"","parse-names":false,"suffix":""},{"dropping-particle":"","family":"Ullah","given":"Najeeb","non-dropping-particle":"","parse-names":false,"suffix":""}],"container-title":"Mobile Information Systems","editor":[{"dropping-particle":"","family":"Rauf","given":"Hafiz Tayyab","non-dropping-particle":"","parse-names":false,"suffix":""}],"id":"ITEM-1","issued":{"date-parts":[["2022","3","9"]]},"page":"1-9","title":"A Method for Improving Prediction of Human Heart Disease Using Machine Learning Algorithms","type":"article-journal","volume":"2022"},"uris":["http://www.mendeley.com/documents/?uuid=6e15fb95-bf33-45dd-a364-72496181fb78"]}],"mendeley":{"formattedCitation":"[9]","plainTextFormattedCitation":"[9]","previouslyFormattedCitation":"[38]"},"properties":{"noteIndex":0},"schema":"https://github.com/citation-style-language/schema/raw/master/csl-citation.json"}</w:instrText>
            </w:r>
            <w:r w:rsidRPr="007B5123">
              <w:rPr>
                <w:rFonts w:cstheme="minorHAnsi"/>
              </w:rPr>
              <w:fldChar w:fldCharType="separate"/>
            </w:r>
            <w:r w:rsidRPr="007B5123">
              <w:rPr>
                <w:rFonts w:cstheme="minorHAnsi"/>
                <w:noProof/>
              </w:rPr>
              <w:t>[9]</w:t>
            </w:r>
            <w:r w:rsidRPr="007B5123">
              <w:rPr>
                <w:rFonts w:cstheme="minorHAnsi"/>
              </w:rPr>
              <w:fldChar w:fldCharType="end"/>
            </w:r>
          </w:p>
        </w:tc>
        <w:tc>
          <w:tcPr>
            <w:tcW w:w="942" w:type="pct"/>
            <w:tcBorders>
              <w:top w:val="single" w:sz="4" w:space="0" w:color="auto"/>
              <w:bottom w:val="single" w:sz="4" w:space="0" w:color="auto"/>
            </w:tcBorders>
            <w:vAlign w:val="center"/>
          </w:tcPr>
          <w:p w14:paraId="1A28043B" w14:textId="77777777" w:rsidR="00DD4F80" w:rsidRPr="007B5123" w:rsidRDefault="00DD4F80" w:rsidP="004867EA">
            <w:pPr>
              <w:pStyle w:val="MDPI42tablebody"/>
              <w:jc w:val="left"/>
            </w:pPr>
            <w:r w:rsidRPr="007B5123">
              <w:rPr>
                <w:rFonts w:cstheme="minorHAnsi"/>
              </w:rPr>
              <w:t xml:space="preserve">Cleveland, </w:t>
            </w:r>
            <w:proofErr w:type="spellStart"/>
            <w:r w:rsidRPr="007B5123">
              <w:rPr>
                <w:rFonts w:cstheme="minorHAnsi"/>
              </w:rPr>
              <w:t>StatLog</w:t>
            </w:r>
            <w:proofErr w:type="spellEnd"/>
            <w:r w:rsidRPr="007B5123">
              <w:rPr>
                <w:rFonts w:cstheme="minorHAnsi"/>
              </w:rPr>
              <w:t xml:space="preserve"> &amp; Z-Alizadeh Sani</w:t>
            </w:r>
          </w:p>
        </w:tc>
        <w:tc>
          <w:tcPr>
            <w:tcW w:w="423" w:type="pct"/>
            <w:tcBorders>
              <w:top w:val="single" w:sz="4" w:space="0" w:color="auto"/>
              <w:bottom w:val="single" w:sz="4" w:space="0" w:color="auto"/>
            </w:tcBorders>
            <w:vAlign w:val="center"/>
          </w:tcPr>
          <w:p w14:paraId="0C3704C2" w14:textId="77777777" w:rsidR="00DD4F80" w:rsidRPr="007B5123" w:rsidRDefault="00DD4F80" w:rsidP="004867EA">
            <w:pPr>
              <w:pStyle w:val="MDPI42tablebody"/>
              <w:rPr>
                <w:rFonts w:cstheme="minorHAnsi"/>
              </w:rPr>
            </w:pPr>
            <w:r w:rsidRPr="007B5123">
              <w:rPr>
                <w:rFonts w:cstheme="minorHAnsi"/>
              </w:rPr>
              <w:t>876</w:t>
            </w:r>
          </w:p>
        </w:tc>
        <w:tc>
          <w:tcPr>
            <w:tcW w:w="372" w:type="pct"/>
            <w:tcBorders>
              <w:top w:val="single" w:sz="4" w:space="0" w:color="auto"/>
              <w:bottom w:val="single" w:sz="4" w:space="0" w:color="auto"/>
            </w:tcBorders>
            <w:vAlign w:val="center"/>
          </w:tcPr>
          <w:p w14:paraId="35BE383B" w14:textId="77777777" w:rsidR="00DD4F80" w:rsidRPr="007B5123" w:rsidRDefault="00DD4F80" w:rsidP="004867EA">
            <w:pPr>
              <w:pStyle w:val="MDPI42tablebody"/>
              <w:rPr>
                <w:rFonts w:cstheme="minorHAnsi"/>
              </w:rPr>
            </w:pPr>
            <w:r w:rsidRPr="007B5123">
              <w:rPr>
                <w:rFonts w:cstheme="minorHAnsi"/>
              </w:rPr>
              <w:t>13</w:t>
            </w:r>
          </w:p>
        </w:tc>
        <w:tc>
          <w:tcPr>
            <w:tcW w:w="372" w:type="pct"/>
            <w:tcBorders>
              <w:top w:val="single" w:sz="4" w:space="0" w:color="auto"/>
              <w:bottom w:val="single" w:sz="4" w:space="0" w:color="auto"/>
            </w:tcBorders>
            <w:vAlign w:val="center"/>
          </w:tcPr>
          <w:p w14:paraId="5D7FFA49" w14:textId="77777777" w:rsidR="00DD4F80" w:rsidRPr="007B5123" w:rsidRDefault="00DD4F80" w:rsidP="004867EA">
            <w:pPr>
              <w:pStyle w:val="MDPI42tablebody"/>
              <w:rPr>
                <w:rFonts w:cstheme="minorHAnsi"/>
              </w:rPr>
            </w:pPr>
            <w:r w:rsidRPr="007B5123">
              <w:rPr>
                <w:rFonts w:cstheme="minorHAnsi"/>
              </w:rPr>
              <w:t>10-fold</w:t>
            </w:r>
          </w:p>
        </w:tc>
        <w:tc>
          <w:tcPr>
            <w:tcW w:w="372" w:type="pct"/>
            <w:tcBorders>
              <w:top w:val="single" w:sz="4" w:space="0" w:color="auto"/>
              <w:bottom w:val="single" w:sz="4" w:space="0" w:color="auto"/>
            </w:tcBorders>
            <w:vAlign w:val="center"/>
          </w:tcPr>
          <w:p w14:paraId="11B1ADF8" w14:textId="77777777" w:rsidR="00DD4F80" w:rsidRPr="007B5123" w:rsidRDefault="00DD4F80" w:rsidP="004867EA">
            <w:pPr>
              <w:pStyle w:val="MDPI42tablebody"/>
            </w:pPr>
            <w:r w:rsidRPr="007B5123">
              <w:rPr>
                <w:rFonts w:cstheme="minorHAnsi"/>
              </w:rPr>
              <w:t>-</w:t>
            </w:r>
          </w:p>
        </w:tc>
        <w:tc>
          <w:tcPr>
            <w:tcW w:w="753" w:type="pct"/>
            <w:tcBorders>
              <w:top w:val="single" w:sz="4" w:space="0" w:color="auto"/>
              <w:bottom w:val="single" w:sz="4" w:space="0" w:color="auto"/>
            </w:tcBorders>
            <w:shd w:val="clear" w:color="auto" w:fill="auto"/>
            <w:vAlign w:val="center"/>
          </w:tcPr>
          <w:p w14:paraId="686BC8B3" w14:textId="77777777" w:rsidR="00DD4F80" w:rsidRPr="007B5123" w:rsidRDefault="00DD4F80" w:rsidP="004867EA">
            <w:pPr>
              <w:pStyle w:val="MDPI42tablebody"/>
            </w:pPr>
            <w:r w:rsidRPr="007B5123">
              <w:rPr>
                <w:rFonts w:cstheme="minorHAnsi"/>
              </w:rPr>
              <w:t>-</w:t>
            </w:r>
          </w:p>
        </w:tc>
        <w:tc>
          <w:tcPr>
            <w:tcW w:w="803" w:type="pct"/>
            <w:tcBorders>
              <w:top w:val="single" w:sz="4" w:space="0" w:color="auto"/>
              <w:bottom w:val="single" w:sz="4" w:space="0" w:color="auto"/>
            </w:tcBorders>
            <w:shd w:val="clear" w:color="auto" w:fill="auto"/>
            <w:vAlign w:val="center"/>
          </w:tcPr>
          <w:p w14:paraId="09FF716B" w14:textId="77777777" w:rsidR="00DD4F80" w:rsidRPr="007B5123" w:rsidRDefault="00DD4F80" w:rsidP="004867EA">
            <w:pPr>
              <w:pStyle w:val="MDPI42tablebody"/>
            </w:pPr>
            <w:r w:rsidRPr="007B5123">
              <w:rPr>
                <w:rFonts w:cstheme="minorHAnsi"/>
              </w:rPr>
              <w:t>SVM</w:t>
            </w:r>
          </w:p>
        </w:tc>
        <w:tc>
          <w:tcPr>
            <w:tcW w:w="289" w:type="pct"/>
            <w:tcBorders>
              <w:top w:val="single" w:sz="4" w:space="0" w:color="auto"/>
              <w:bottom w:val="single" w:sz="4" w:space="0" w:color="auto"/>
            </w:tcBorders>
            <w:shd w:val="clear" w:color="auto" w:fill="auto"/>
            <w:vAlign w:val="center"/>
          </w:tcPr>
          <w:p w14:paraId="27AEC90D" w14:textId="77777777" w:rsidR="00DD4F80" w:rsidRPr="007B5123" w:rsidRDefault="00DD4F80" w:rsidP="004867EA">
            <w:pPr>
              <w:pStyle w:val="MDPI42tablebody"/>
            </w:pPr>
            <w:r w:rsidRPr="007B5123">
              <w:rPr>
                <w:rFonts w:cstheme="minorHAnsi"/>
              </w:rPr>
              <w:t>96.72%</w:t>
            </w:r>
          </w:p>
        </w:tc>
        <w:tc>
          <w:tcPr>
            <w:tcW w:w="348" w:type="pct"/>
            <w:tcBorders>
              <w:top w:val="single" w:sz="4" w:space="0" w:color="auto"/>
              <w:bottom w:val="single" w:sz="4" w:space="0" w:color="auto"/>
            </w:tcBorders>
            <w:vAlign w:val="center"/>
          </w:tcPr>
          <w:p w14:paraId="7763AD85" w14:textId="77777777" w:rsidR="00DD4F80" w:rsidRPr="007B5123" w:rsidRDefault="00DD4F80" w:rsidP="004867EA">
            <w:pPr>
              <w:pStyle w:val="MDPI42tablebody"/>
              <w:rPr>
                <w:rFonts w:cstheme="minorHAnsi"/>
              </w:rPr>
            </w:pPr>
            <w:r w:rsidRPr="007B5123">
              <w:rPr>
                <w:rFonts w:cstheme="minorHAnsi"/>
              </w:rPr>
              <w:t>96.00%</w:t>
            </w:r>
          </w:p>
        </w:tc>
      </w:tr>
      <w:tr w:rsidR="00DD4F80" w:rsidRPr="007B5123" w14:paraId="3D59D5B3" w14:textId="77777777" w:rsidTr="00DD4F80">
        <w:trPr>
          <w:jc w:val="center"/>
        </w:trPr>
        <w:tc>
          <w:tcPr>
            <w:tcW w:w="326" w:type="pct"/>
            <w:vMerge w:val="restart"/>
            <w:tcBorders>
              <w:top w:val="single" w:sz="4" w:space="0" w:color="auto"/>
            </w:tcBorders>
            <w:shd w:val="clear" w:color="auto" w:fill="auto"/>
            <w:vAlign w:val="center"/>
          </w:tcPr>
          <w:p w14:paraId="3D0E719A" w14:textId="3F5E7209" w:rsidR="00DD4F80" w:rsidRPr="007B5123" w:rsidRDefault="00DD4F80" w:rsidP="00DD4F80">
            <w:pPr>
              <w:pStyle w:val="MDPI42tablebody"/>
              <w:rPr>
                <w:rFonts w:cstheme="minorHAnsi"/>
              </w:rPr>
            </w:pPr>
            <w:r w:rsidRPr="007B5123">
              <w:rPr>
                <w:rFonts w:cstheme="minorHAnsi"/>
              </w:rPr>
              <w:fldChar w:fldCharType="begin" w:fldLock="1"/>
            </w:r>
            <w:r w:rsidRPr="007B5123">
              <w:rPr>
                <w:rFonts w:cstheme="minorHAnsi"/>
              </w:rPr>
              <w:instrText>ADDIN CSL_CITATION {"citationItems":[{"id":"ITEM-1","itemData":{"DOI":"10.1155/2020/9816142","ISSN":"23146141","PMID":"32420387","abstract":"Coronary heart disease (CHD) is one of the severe health issues and is one of the most common types of heart diseases. It is the most frequent cause of mortality across the globe due to the lack of a healthy lifestyle. Owing to the fact that a heart attack occurs without any apparent symptoms, an intelligent detection method is inescapable. In this article, a new CHD detection method based on a machine learning technique, e.g., classifier ensembles, is dealt with. A two-tier ensemble is built, where some ensemble classifiers are exploited as base classifiers of another ensemble. A stacked architecture is designed to blend the class label prediction of three ensemble learners, i.e., random forest, gradient boosting machine, and extreme gradient boosting. The detection model is evaluated on multiple heart disease datasets, i.e., Z-Alizadeh Sani, Statlog, Cleveland, and Hungarian, corroborating the generalisability of the proposed model. A particle swarm optimization-based feature selection is carried out to choose the most significant feature set for each dataset. Finally, a two-fold statistical test is adopted to justify the hypothesis, demonstrating that the performance differences of classifiers do not rely upon an assumption. Our proposed method outperforms any base classifiers in the ensemble with respect to 10-fold cross validation. Our detection model has performed better than current existing models based on traditional classifier ensembles and individual classifiers in terms of accuracy, F1, and AUC. This study demonstrates that our proposed model adds a considerable contribution compared to the prior published studies in the current literature.","author":[{"dropping-particle":"","family":"Tama","given":"Bayu Adhi","non-dropping-particle":"","parse-names":false,"suffix":""},{"dropping-particle":"","family":"Im","given":"Sun","non-dropping-particle":"","parse-names":false,"suffix":""},{"dropping-particle":"","family":"Lee","given":"Seungchul","non-dropping-particle":"","parse-names":false,"suffix":""}],"container-title":"BioMed Research International","id":"ITEM-1","issued":{"date-parts":[["2020"]]},"title":"Improving an Intelligent Detection System for Coronary Heart Disease Using a Two-Tier Classifier Ensemble","type":"article-journal","volume":"2020"},"uris":["http://www.mendeley.com/documents/?uuid=92ef2c34-8f14-4255-b488-769fc3dd376c"]}],"mendeley":{"formattedCitation":"[10]","plainTextFormattedCitation":"[10]","previouslyFormattedCitation":"[39]"},"properties":{"noteIndex":0},"schema":"https://github.com/citation-style-language/schema/raw/master/csl-citation.json"}</w:instrText>
            </w:r>
            <w:r w:rsidRPr="007B5123">
              <w:rPr>
                <w:rFonts w:cstheme="minorHAnsi"/>
              </w:rPr>
              <w:fldChar w:fldCharType="separate"/>
            </w:r>
            <w:r w:rsidRPr="007B5123">
              <w:rPr>
                <w:rFonts w:cstheme="minorHAnsi"/>
                <w:noProof/>
              </w:rPr>
              <w:t>[10]</w:t>
            </w:r>
            <w:r w:rsidRPr="007B5123">
              <w:rPr>
                <w:rFonts w:cstheme="minorHAnsi"/>
              </w:rPr>
              <w:fldChar w:fldCharType="end"/>
            </w:r>
          </w:p>
        </w:tc>
        <w:tc>
          <w:tcPr>
            <w:tcW w:w="942" w:type="pct"/>
            <w:tcBorders>
              <w:top w:val="single" w:sz="4" w:space="0" w:color="auto"/>
              <w:bottom w:val="nil"/>
            </w:tcBorders>
            <w:vAlign w:val="center"/>
          </w:tcPr>
          <w:p w14:paraId="6E2901C0" w14:textId="77777777" w:rsidR="00DD4F80" w:rsidRPr="007B5123" w:rsidRDefault="00DD4F80" w:rsidP="004867EA">
            <w:pPr>
              <w:pStyle w:val="MDPI42tablebody"/>
              <w:jc w:val="left"/>
              <w:rPr>
                <w:rFonts w:cstheme="minorHAnsi"/>
              </w:rPr>
            </w:pPr>
            <w:r w:rsidRPr="007B5123">
              <w:rPr>
                <w:rFonts w:cstheme="minorHAnsi"/>
              </w:rPr>
              <w:t>Z-Alizadeh Sani</w:t>
            </w:r>
          </w:p>
        </w:tc>
        <w:tc>
          <w:tcPr>
            <w:tcW w:w="423" w:type="pct"/>
            <w:tcBorders>
              <w:top w:val="single" w:sz="4" w:space="0" w:color="auto"/>
            </w:tcBorders>
            <w:vAlign w:val="center"/>
          </w:tcPr>
          <w:p w14:paraId="363516AA" w14:textId="77777777" w:rsidR="00DD4F80" w:rsidRPr="007B5123" w:rsidRDefault="00DD4F80" w:rsidP="004867EA">
            <w:pPr>
              <w:pStyle w:val="MDPI42tablebody"/>
              <w:rPr>
                <w:rFonts w:cstheme="minorHAnsi"/>
              </w:rPr>
            </w:pPr>
            <w:r w:rsidRPr="007B5123">
              <w:rPr>
                <w:rFonts w:cstheme="minorHAnsi"/>
              </w:rPr>
              <w:t>303</w:t>
            </w:r>
          </w:p>
        </w:tc>
        <w:tc>
          <w:tcPr>
            <w:tcW w:w="372" w:type="pct"/>
            <w:tcBorders>
              <w:top w:val="single" w:sz="4" w:space="0" w:color="auto"/>
            </w:tcBorders>
          </w:tcPr>
          <w:p w14:paraId="2DB35199" w14:textId="77777777" w:rsidR="00DD4F80" w:rsidRPr="007B5123" w:rsidRDefault="00DD4F80" w:rsidP="004867EA">
            <w:pPr>
              <w:pStyle w:val="MDPI42tablebody"/>
              <w:rPr>
                <w:rFonts w:cstheme="minorHAnsi"/>
              </w:rPr>
            </w:pPr>
            <w:r w:rsidRPr="007B5123">
              <w:rPr>
                <w:rFonts w:cstheme="minorHAnsi"/>
              </w:rPr>
              <w:t>27</w:t>
            </w:r>
          </w:p>
        </w:tc>
        <w:tc>
          <w:tcPr>
            <w:tcW w:w="372" w:type="pct"/>
            <w:vMerge w:val="restart"/>
            <w:tcBorders>
              <w:top w:val="single" w:sz="4" w:space="0" w:color="auto"/>
            </w:tcBorders>
            <w:vAlign w:val="center"/>
          </w:tcPr>
          <w:p w14:paraId="534E2C41" w14:textId="77777777" w:rsidR="00DD4F80" w:rsidRPr="007B5123" w:rsidRDefault="00DD4F80" w:rsidP="004867EA">
            <w:pPr>
              <w:pStyle w:val="MDPI42tablebody"/>
              <w:rPr>
                <w:rFonts w:cstheme="minorHAnsi"/>
              </w:rPr>
            </w:pPr>
            <w:r w:rsidRPr="007B5123">
              <w:rPr>
                <w:rFonts w:cstheme="minorHAnsi"/>
              </w:rPr>
              <w:t>10-fold</w:t>
            </w:r>
          </w:p>
        </w:tc>
        <w:tc>
          <w:tcPr>
            <w:tcW w:w="372" w:type="pct"/>
            <w:vMerge w:val="restart"/>
            <w:tcBorders>
              <w:top w:val="single" w:sz="4" w:space="0" w:color="auto"/>
            </w:tcBorders>
            <w:vAlign w:val="center"/>
          </w:tcPr>
          <w:p w14:paraId="79049300" w14:textId="77777777" w:rsidR="00DD4F80" w:rsidRPr="007B5123" w:rsidRDefault="00DD4F80" w:rsidP="004867EA">
            <w:pPr>
              <w:pStyle w:val="MDPI42tablebody"/>
              <w:rPr>
                <w:rFonts w:cstheme="minorHAnsi"/>
              </w:rPr>
            </w:pPr>
            <w:r w:rsidRPr="007B5123">
              <w:rPr>
                <w:rFonts w:cstheme="minorHAnsi"/>
              </w:rPr>
              <w:t>-</w:t>
            </w:r>
          </w:p>
        </w:tc>
        <w:tc>
          <w:tcPr>
            <w:tcW w:w="753" w:type="pct"/>
            <w:vMerge w:val="restart"/>
            <w:tcBorders>
              <w:top w:val="nil"/>
            </w:tcBorders>
            <w:shd w:val="clear" w:color="auto" w:fill="auto"/>
            <w:vAlign w:val="center"/>
          </w:tcPr>
          <w:p w14:paraId="3F885B97" w14:textId="77777777" w:rsidR="00DD4F80" w:rsidRPr="007B5123" w:rsidRDefault="00DD4F80" w:rsidP="004867EA">
            <w:pPr>
              <w:pStyle w:val="MDPI42tablebody"/>
              <w:rPr>
                <w:rFonts w:cstheme="minorHAnsi"/>
              </w:rPr>
            </w:pPr>
            <w:r w:rsidRPr="007B5123">
              <w:rPr>
                <w:rFonts w:cstheme="minorHAnsi"/>
              </w:rPr>
              <w:t>Particle Swarm Optimization</w:t>
            </w:r>
          </w:p>
        </w:tc>
        <w:tc>
          <w:tcPr>
            <w:tcW w:w="803" w:type="pct"/>
            <w:vMerge w:val="restart"/>
            <w:tcBorders>
              <w:top w:val="nil"/>
            </w:tcBorders>
            <w:shd w:val="clear" w:color="auto" w:fill="auto"/>
            <w:vAlign w:val="center"/>
          </w:tcPr>
          <w:p w14:paraId="6D2E7B9B" w14:textId="77777777" w:rsidR="00DD4F80" w:rsidRPr="007B5123" w:rsidRDefault="00DD4F80" w:rsidP="004867EA">
            <w:pPr>
              <w:pStyle w:val="MDPI42tablebody"/>
              <w:rPr>
                <w:rFonts w:cstheme="minorHAnsi"/>
              </w:rPr>
            </w:pPr>
            <w:r w:rsidRPr="007B5123">
              <w:rPr>
                <w:rFonts w:cstheme="minorHAnsi"/>
              </w:rPr>
              <w:t>Stacking Ensemble</w:t>
            </w:r>
          </w:p>
        </w:tc>
        <w:tc>
          <w:tcPr>
            <w:tcW w:w="289" w:type="pct"/>
            <w:tcBorders>
              <w:top w:val="single" w:sz="4" w:space="0" w:color="auto"/>
              <w:bottom w:val="nil"/>
            </w:tcBorders>
            <w:shd w:val="clear" w:color="auto" w:fill="auto"/>
            <w:vAlign w:val="center"/>
          </w:tcPr>
          <w:p w14:paraId="2B48DBA7" w14:textId="77777777" w:rsidR="00DD4F80" w:rsidRPr="007B5123" w:rsidRDefault="00DD4F80" w:rsidP="004867EA">
            <w:pPr>
              <w:pStyle w:val="MDPI42tablebody"/>
              <w:rPr>
                <w:rFonts w:cstheme="minorHAnsi"/>
              </w:rPr>
            </w:pPr>
            <w:r w:rsidRPr="007B5123">
              <w:rPr>
                <w:rFonts w:cstheme="minorHAnsi"/>
              </w:rPr>
              <w:t>98.13%</w:t>
            </w:r>
          </w:p>
        </w:tc>
        <w:tc>
          <w:tcPr>
            <w:tcW w:w="348" w:type="pct"/>
            <w:tcBorders>
              <w:top w:val="single" w:sz="4" w:space="0" w:color="auto"/>
              <w:bottom w:val="nil"/>
            </w:tcBorders>
          </w:tcPr>
          <w:p w14:paraId="251F5057" w14:textId="77777777" w:rsidR="00DD4F80" w:rsidRPr="007B5123" w:rsidRDefault="00DD4F80" w:rsidP="004867EA">
            <w:pPr>
              <w:pStyle w:val="MDPI42tablebody"/>
              <w:rPr>
                <w:rFonts w:cstheme="minorHAnsi"/>
              </w:rPr>
            </w:pPr>
            <w:r w:rsidRPr="007B5123">
              <w:rPr>
                <w:rFonts w:cstheme="minorHAnsi"/>
              </w:rPr>
              <w:t>96.60%</w:t>
            </w:r>
          </w:p>
        </w:tc>
      </w:tr>
      <w:tr w:rsidR="00DD4F80" w:rsidRPr="007B5123" w14:paraId="616B0085" w14:textId="77777777" w:rsidTr="00DD4F80">
        <w:trPr>
          <w:jc w:val="center"/>
        </w:trPr>
        <w:tc>
          <w:tcPr>
            <w:tcW w:w="326" w:type="pct"/>
            <w:vMerge/>
            <w:shd w:val="clear" w:color="auto" w:fill="auto"/>
            <w:vAlign w:val="center"/>
          </w:tcPr>
          <w:p w14:paraId="3A68016E" w14:textId="120C24A5" w:rsidR="00DD4F80" w:rsidRPr="007B5123" w:rsidRDefault="00DD4F80" w:rsidP="00DD4F80">
            <w:pPr>
              <w:pStyle w:val="MDPI42tablebody"/>
              <w:rPr>
                <w:rFonts w:cstheme="minorHAnsi"/>
              </w:rPr>
            </w:pPr>
          </w:p>
        </w:tc>
        <w:tc>
          <w:tcPr>
            <w:tcW w:w="942" w:type="pct"/>
            <w:tcBorders>
              <w:top w:val="nil"/>
              <w:bottom w:val="nil"/>
            </w:tcBorders>
            <w:vAlign w:val="center"/>
          </w:tcPr>
          <w:p w14:paraId="430BA4CA" w14:textId="77777777" w:rsidR="00DD4F80" w:rsidRPr="007B5123" w:rsidRDefault="00DD4F80" w:rsidP="004867EA">
            <w:pPr>
              <w:pStyle w:val="MDPI42tablebody"/>
              <w:jc w:val="left"/>
              <w:rPr>
                <w:rFonts w:cstheme="minorHAnsi"/>
              </w:rPr>
            </w:pPr>
            <w:proofErr w:type="spellStart"/>
            <w:r w:rsidRPr="007B5123">
              <w:rPr>
                <w:rFonts w:cstheme="minorHAnsi"/>
              </w:rPr>
              <w:t>StatLog</w:t>
            </w:r>
            <w:proofErr w:type="spellEnd"/>
          </w:p>
        </w:tc>
        <w:tc>
          <w:tcPr>
            <w:tcW w:w="423" w:type="pct"/>
            <w:vAlign w:val="center"/>
          </w:tcPr>
          <w:p w14:paraId="30BDAC54" w14:textId="77777777" w:rsidR="00DD4F80" w:rsidRPr="007B5123" w:rsidRDefault="00DD4F80" w:rsidP="004867EA">
            <w:pPr>
              <w:pStyle w:val="MDPI42tablebody"/>
              <w:rPr>
                <w:rFonts w:cstheme="minorHAnsi"/>
              </w:rPr>
            </w:pPr>
            <w:r w:rsidRPr="007B5123">
              <w:rPr>
                <w:rFonts w:cstheme="minorHAnsi"/>
              </w:rPr>
              <w:t>261</w:t>
            </w:r>
          </w:p>
        </w:tc>
        <w:tc>
          <w:tcPr>
            <w:tcW w:w="372" w:type="pct"/>
          </w:tcPr>
          <w:p w14:paraId="7788EF46" w14:textId="77777777" w:rsidR="00DD4F80" w:rsidRPr="007B5123" w:rsidRDefault="00DD4F80" w:rsidP="004867EA">
            <w:pPr>
              <w:pStyle w:val="MDPI42tablebody"/>
              <w:rPr>
                <w:rFonts w:cstheme="minorHAnsi"/>
              </w:rPr>
            </w:pPr>
            <w:r w:rsidRPr="007B5123">
              <w:rPr>
                <w:rFonts w:cstheme="minorHAnsi"/>
              </w:rPr>
              <w:t>8</w:t>
            </w:r>
          </w:p>
        </w:tc>
        <w:tc>
          <w:tcPr>
            <w:tcW w:w="372" w:type="pct"/>
            <w:vMerge/>
            <w:vAlign w:val="center"/>
          </w:tcPr>
          <w:p w14:paraId="5B504BAF" w14:textId="77777777" w:rsidR="00DD4F80" w:rsidRPr="007B5123" w:rsidRDefault="00DD4F80" w:rsidP="004867EA">
            <w:pPr>
              <w:pStyle w:val="MDPI42tablebody"/>
              <w:rPr>
                <w:rFonts w:cstheme="minorHAnsi"/>
              </w:rPr>
            </w:pPr>
          </w:p>
        </w:tc>
        <w:tc>
          <w:tcPr>
            <w:tcW w:w="372" w:type="pct"/>
            <w:vMerge/>
            <w:vAlign w:val="center"/>
          </w:tcPr>
          <w:p w14:paraId="32747123" w14:textId="77777777" w:rsidR="00DD4F80" w:rsidRPr="007B5123" w:rsidRDefault="00DD4F80" w:rsidP="004867EA">
            <w:pPr>
              <w:pStyle w:val="MDPI42tablebody"/>
              <w:rPr>
                <w:rFonts w:cstheme="minorHAnsi"/>
              </w:rPr>
            </w:pPr>
          </w:p>
        </w:tc>
        <w:tc>
          <w:tcPr>
            <w:tcW w:w="753" w:type="pct"/>
            <w:vMerge/>
            <w:shd w:val="clear" w:color="auto" w:fill="auto"/>
            <w:vAlign w:val="center"/>
          </w:tcPr>
          <w:p w14:paraId="38250928" w14:textId="77777777" w:rsidR="00DD4F80" w:rsidRPr="007B5123" w:rsidRDefault="00DD4F80" w:rsidP="004867EA">
            <w:pPr>
              <w:pStyle w:val="MDPI42tablebody"/>
              <w:rPr>
                <w:rFonts w:cstheme="minorHAnsi"/>
              </w:rPr>
            </w:pPr>
          </w:p>
        </w:tc>
        <w:tc>
          <w:tcPr>
            <w:tcW w:w="803" w:type="pct"/>
            <w:vMerge/>
            <w:shd w:val="clear" w:color="auto" w:fill="auto"/>
            <w:vAlign w:val="center"/>
          </w:tcPr>
          <w:p w14:paraId="7FDD1B45" w14:textId="77777777" w:rsidR="00DD4F80" w:rsidRPr="007B5123" w:rsidRDefault="00DD4F80" w:rsidP="004867EA">
            <w:pPr>
              <w:pStyle w:val="MDPI42tablebody"/>
              <w:rPr>
                <w:rFonts w:cstheme="minorHAnsi"/>
              </w:rPr>
            </w:pPr>
          </w:p>
        </w:tc>
        <w:tc>
          <w:tcPr>
            <w:tcW w:w="289" w:type="pct"/>
            <w:tcBorders>
              <w:top w:val="nil"/>
              <w:bottom w:val="nil"/>
            </w:tcBorders>
            <w:shd w:val="clear" w:color="auto" w:fill="auto"/>
            <w:vAlign w:val="center"/>
          </w:tcPr>
          <w:p w14:paraId="606C1ACE" w14:textId="77777777" w:rsidR="00DD4F80" w:rsidRPr="007B5123" w:rsidRDefault="00DD4F80" w:rsidP="004867EA">
            <w:pPr>
              <w:pStyle w:val="MDPI42tablebody"/>
              <w:rPr>
                <w:rFonts w:cstheme="minorHAnsi"/>
              </w:rPr>
            </w:pPr>
            <w:r w:rsidRPr="007B5123">
              <w:rPr>
                <w:rFonts w:cstheme="minorHAnsi"/>
              </w:rPr>
              <w:t>93.55%</w:t>
            </w:r>
          </w:p>
        </w:tc>
        <w:tc>
          <w:tcPr>
            <w:tcW w:w="348" w:type="pct"/>
            <w:tcBorders>
              <w:top w:val="nil"/>
              <w:bottom w:val="nil"/>
            </w:tcBorders>
          </w:tcPr>
          <w:p w14:paraId="2E4D2AAD" w14:textId="77777777" w:rsidR="00DD4F80" w:rsidRPr="007B5123" w:rsidRDefault="00DD4F80" w:rsidP="004867EA">
            <w:pPr>
              <w:pStyle w:val="MDPI42tablebody"/>
              <w:rPr>
                <w:rFonts w:cstheme="minorHAnsi"/>
              </w:rPr>
            </w:pPr>
            <w:r w:rsidRPr="007B5123">
              <w:rPr>
                <w:rFonts w:cstheme="minorHAnsi"/>
              </w:rPr>
              <w:t>91.67%</w:t>
            </w:r>
          </w:p>
        </w:tc>
      </w:tr>
      <w:tr w:rsidR="00DD4F80" w:rsidRPr="007B5123" w14:paraId="21D08B67" w14:textId="77777777" w:rsidTr="00DD4F80">
        <w:trPr>
          <w:jc w:val="center"/>
        </w:trPr>
        <w:tc>
          <w:tcPr>
            <w:tcW w:w="326" w:type="pct"/>
            <w:vMerge/>
            <w:shd w:val="clear" w:color="auto" w:fill="auto"/>
            <w:vAlign w:val="center"/>
          </w:tcPr>
          <w:p w14:paraId="60FFC7B4" w14:textId="029587D8" w:rsidR="00DD4F80" w:rsidRPr="007B5123" w:rsidRDefault="00DD4F80" w:rsidP="00DD4F80">
            <w:pPr>
              <w:pStyle w:val="MDPI42tablebody"/>
              <w:rPr>
                <w:rFonts w:cstheme="minorHAnsi"/>
              </w:rPr>
            </w:pPr>
          </w:p>
        </w:tc>
        <w:tc>
          <w:tcPr>
            <w:tcW w:w="942" w:type="pct"/>
            <w:tcBorders>
              <w:top w:val="nil"/>
              <w:bottom w:val="nil"/>
            </w:tcBorders>
            <w:vAlign w:val="center"/>
          </w:tcPr>
          <w:p w14:paraId="4F9D38FA" w14:textId="77777777" w:rsidR="00DD4F80" w:rsidRPr="007B5123" w:rsidRDefault="00DD4F80" w:rsidP="004867EA">
            <w:pPr>
              <w:pStyle w:val="MDPI42tablebody"/>
              <w:jc w:val="left"/>
              <w:rPr>
                <w:rFonts w:cstheme="minorHAnsi"/>
              </w:rPr>
            </w:pPr>
            <w:r w:rsidRPr="007B5123">
              <w:rPr>
                <w:rFonts w:cstheme="minorHAnsi"/>
              </w:rPr>
              <w:t>Cleveland</w:t>
            </w:r>
          </w:p>
        </w:tc>
        <w:tc>
          <w:tcPr>
            <w:tcW w:w="423" w:type="pct"/>
          </w:tcPr>
          <w:p w14:paraId="5D9FC0EF" w14:textId="77777777" w:rsidR="00DD4F80" w:rsidRPr="007B5123" w:rsidRDefault="00DD4F80" w:rsidP="004867EA">
            <w:pPr>
              <w:pStyle w:val="MDPI42tablebody"/>
              <w:rPr>
                <w:rFonts w:cstheme="minorHAnsi"/>
              </w:rPr>
            </w:pPr>
            <w:r w:rsidRPr="007B5123">
              <w:rPr>
                <w:rFonts w:cstheme="minorHAnsi"/>
              </w:rPr>
              <w:t>303</w:t>
            </w:r>
          </w:p>
        </w:tc>
        <w:tc>
          <w:tcPr>
            <w:tcW w:w="372" w:type="pct"/>
          </w:tcPr>
          <w:p w14:paraId="54B9832A" w14:textId="77777777" w:rsidR="00DD4F80" w:rsidRPr="007B5123" w:rsidRDefault="00DD4F80" w:rsidP="004867EA">
            <w:pPr>
              <w:pStyle w:val="MDPI42tablebody"/>
              <w:rPr>
                <w:rFonts w:cstheme="minorHAnsi"/>
              </w:rPr>
            </w:pPr>
            <w:r w:rsidRPr="007B5123">
              <w:rPr>
                <w:rFonts w:cstheme="minorHAnsi"/>
              </w:rPr>
              <w:t>7</w:t>
            </w:r>
          </w:p>
        </w:tc>
        <w:tc>
          <w:tcPr>
            <w:tcW w:w="372" w:type="pct"/>
            <w:vMerge/>
            <w:vAlign w:val="center"/>
          </w:tcPr>
          <w:p w14:paraId="6BE9C323" w14:textId="77777777" w:rsidR="00DD4F80" w:rsidRPr="007B5123" w:rsidRDefault="00DD4F80" w:rsidP="004867EA">
            <w:pPr>
              <w:pStyle w:val="MDPI42tablebody"/>
              <w:rPr>
                <w:rFonts w:cstheme="minorHAnsi"/>
              </w:rPr>
            </w:pPr>
          </w:p>
        </w:tc>
        <w:tc>
          <w:tcPr>
            <w:tcW w:w="372" w:type="pct"/>
            <w:vMerge/>
            <w:vAlign w:val="center"/>
          </w:tcPr>
          <w:p w14:paraId="01F0109A" w14:textId="77777777" w:rsidR="00DD4F80" w:rsidRPr="007B5123" w:rsidRDefault="00DD4F80" w:rsidP="004867EA">
            <w:pPr>
              <w:pStyle w:val="MDPI42tablebody"/>
              <w:rPr>
                <w:rFonts w:cstheme="minorHAnsi"/>
              </w:rPr>
            </w:pPr>
          </w:p>
        </w:tc>
        <w:tc>
          <w:tcPr>
            <w:tcW w:w="753" w:type="pct"/>
            <w:vMerge/>
            <w:shd w:val="clear" w:color="auto" w:fill="auto"/>
            <w:vAlign w:val="center"/>
          </w:tcPr>
          <w:p w14:paraId="71B99339" w14:textId="77777777" w:rsidR="00DD4F80" w:rsidRPr="007B5123" w:rsidRDefault="00DD4F80" w:rsidP="004867EA">
            <w:pPr>
              <w:pStyle w:val="MDPI42tablebody"/>
              <w:rPr>
                <w:rFonts w:cstheme="minorHAnsi"/>
              </w:rPr>
            </w:pPr>
          </w:p>
        </w:tc>
        <w:tc>
          <w:tcPr>
            <w:tcW w:w="803" w:type="pct"/>
            <w:vMerge/>
            <w:shd w:val="clear" w:color="auto" w:fill="auto"/>
            <w:vAlign w:val="center"/>
          </w:tcPr>
          <w:p w14:paraId="7751E326" w14:textId="77777777" w:rsidR="00DD4F80" w:rsidRPr="007B5123" w:rsidRDefault="00DD4F80" w:rsidP="004867EA">
            <w:pPr>
              <w:pStyle w:val="MDPI42tablebody"/>
              <w:rPr>
                <w:rFonts w:cstheme="minorHAnsi"/>
              </w:rPr>
            </w:pPr>
          </w:p>
        </w:tc>
        <w:tc>
          <w:tcPr>
            <w:tcW w:w="289" w:type="pct"/>
            <w:tcBorders>
              <w:top w:val="nil"/>
              <w:bottom w:val="nil"/>
            </w:tcBorders>
            <w:shd w:val="clear" w:color="auto" w:fill="auto"/>
            <w:vAlign w:val="center"/>
          </w:tcPr>
          <w:p w14:paraId="1B8419E0" w14:textId="77777777" w:rsidR="00DD4F80" w:rsidRPr="007B5123" w:rsidRDefault="00DD4F80" w:rsidP="004867EA">
            <w:pPr>
              <w:pStyle w:val="MDPI42tablebody"/>
              <w:rPr>
                <w:rFonts w:cstheme="minorHAnsi"/>
              </w:rPr>
            </w:pPr>
            <w:r w:rsidRPr="007B5123">
              <w:rPr>
                <w:rFonts w:cstheme="minorHAnsi"/>
              </w:rPr>
              <w:t>85.71%</w:t>
            </w:r>
          </w:p>
        </w:tc>
        <w:tc>
          <w:tcPr>
            <w:tcW w:w="348" w:type="pct"/>
            <w:tcBorders>
              <w:top w:val="nil"/>
              <w:bottom w:val="nil"/>
            </w:tcBorders>
          </w:tcPr>
          <w:p w14:paraId="35E15D99" w14:textId="77777777" w:rsidR="00DD4F80" w:rsidRPr="007B5123" w:rsidRDefault="00DD4F80" w:rsidP="004867EA">
            <w:pPr>
              <w:pStyle w:val="MDPI42tablebody"/>
              <w:rPr>
                <w:rFonts w:cstheme="minorHAnsi"/>
              </w:rPr>
            </w:pPr>
            <w:r w:rsidRPr="007B5123">
              <w:rPr>
                <w:rFonts w:cstheme="minorHAnsi"/>
              </w:rPr>
              <w:t>86.49%</w:t>
            </w:r>
          </w:p>
        </w:tc>
      </w:tr>
      <w:tr w:rsidR="00DD4F80" w:rsidRPr="007B5123" w14:paraId="06AD9D72" w14:textId="77777777" w:rsidTr="00DD4F80">
        <w:trPr>
          <w:jc w:val="center"/>
        </w:trPr>
        <w:tc>
          <w:tcPr>
            <w:tcW w:w="326" w:type="pct"/>
            <w:vMerge/>
            <w:tcBorders>
              <w:bottom w:val="single" w:sz="4" w:space="0" w:color="auto"/>
            </w:tcBorders>
            <w:shd w:val="clear" w:color="auto" w:fill="auto"/>
            <w:vAlign w:val="center"/>
          </w:tcPr>
          <w:p w14:paraId="5880B992" w14:textId="4D6AE125" w:rsidR="00DD4F80" w:rsidRPr="007B5123" w:rsidRDefault="00DD4F80" w:rsidP="00DD4F80">
            <w:pPr>
              <w:pStyle w:val="MDPI42tablebody"/>
              <w:rPr>
                <w:rFonts w:cstheme="minorHAnsi"/>
              </w:rPr>
            </w:pPr>
          </w:p>
        </w:tc>
        <w:tc>
          <w:tcPr>
            <w:tcW w:w="942" w:type="pct"/>
            <w:tcBorders>
              <w:top w:val="nil"/>
              <w:bottom w:val="single" w:sz="4" w:space="0" w:color="auto"/>
            </w:tcBorders>
            <w:vAlign w:val="center"/>
          </w:tcPr>
          <w:p w14:paraId="5D5BF6FF" w14:textId="77777777" w:rsidR="00DD4F80" w:rsidRPr="007B5123" w:rsidRDefault="00DD4F80" w:rsidP="004867EA">
            <w:pPr>
              <w:pStyle w:val="MDPI42tablebody"/>
              <w:jc w:val="left"/>
              <w:rPr>
                <w:rFonts w:cstheme="minorHAnsi"/>
              </w:rPr>
            </w:pPr>
            <w:r w:rsidRPr="007B5123">
              <w:rPr>
                <w:rFonts w:cstheme="minorHAnsi"/>
              </w:rPr>
              <w:t>Hungarian</w:t>
            </w:r>
          </w:p>
        </w:tc>
        <w:tc>
          <w:tcPr>
            <w:tcW w:w="423" w:type="pct"/>
            <w:tcBorders>
              <w:bottom w:val="single" w:sz="4" w:space="0" w:color="auto"/>
            </w:tcBorders>
          </w:tcPr>
          <w:p w14:paraId="2C1F7020" w14:textId="77777777" w:rsidR="00DD4F80" w:rsidRPr="007B5123" w:rsidRDefault="00DD4F80" w:rsidP="004867EA">
            <w:pPr>
              <w:pStyle w:val="MDPI42tablebody"/>
              <w:rPr>
                <w:rFonts w:cstheme="minorHAnsi"/>
              </w:rPr>
            </w:pPr>
            <w:r w:rsidRPr="007B5123">
              <w:rPr>
                <w:rFonts w:cstheme="minorHAnsi"/>
              </w:rPr>
              <w:t>294</w:t>
            </w:r>
          </w:p>
        </w:tc>
        <w:tc>
          <w:tcPr>
            <w:tcW w:w="372" w:type="pct"/>
            <w:tcBorders>
              <w:bottom w:val="single" w:sz="4" w:space="0" w:color="auto"/>
            </w:tcBorders>
          </w:tcPr>
          <w:p w14:paraId="4D1D4D26" w14:textId="77777777" w:rsidR="00DD4F80" w:rsidRPr="007B5123" w:rsidRDefault="00DD4F80" w:rsidP="004867EA">
            <w:pPr>
              <w:pStyle w:val="MDPI42tablebody"/>
              <w:rPr>
                <w:rFonts w:cstheme="minorHAnsi"/>
              </w:rPr>
            </w:pPr>
            <w:r w:rsidRPr="007B5123">
              <w:rPr>
                <w:rFonts w:cstheme="minorHAnsi"/>
              </w:rPr>
              <w:t>6</w:t>
            </w:r>
          </w:p>
        </w:tc>
        <w:tc>
          <w:tcPr>
            <w:tcW w:w="372" w:type="pct"/>
            <w:vMerge/>
            <w:tcBorders>
              <w:bottom w:val="single" w:sz="4" w:space="0" w:color="auto"/>
            </w:tcBorders>
            <w:vAlign w:val="center"/>
          </w:tcPr>
          <w:p w14:paraId="78257641" w14:textId="77777777" w:rsidR="00DD4F80" w:rsidRPr="007B5123" w:rsidRDefault="00DD4F80" w:rsidP="004867EA">
            <w:pPr>
              <w:pStyle w:val="MDPI42tablebody"/>
              <w:rPr>
                <w:rFonts w:cstheme="minorHAnsi"/>
              </w:rPr>
            </w:pPr>
          </w:p>
        </w:tc>
        <w:tc>
          <w:tcPr>
            <w:tcW w:w="372" w:type="pct"/>
            <w:vMerge/>
            <w:tcBorders>
              <w:bottom w:val="single" w:sz="4" w:space="0" w:color="auto"/>
            </w:tcBorders>
            <w:vAlign w:val="center"/>
          </w:tcPr>
          <w:p w14:paraId="50369871" w14:textId="77777777" w:rsidR="00DD4F80" w:rsidRPr="007B5123" w:rsidRDefault="00DD4F80" w:rsidP="004867EA">
            <w:pPr>
              <w:pStyle w:val="MDPI42tablebody"/>
              <w:rPr>
                <w:rFonts w:cstheme="minorHAnsi"/>
              </w:rPr>
            </w:pPr>
          </w:p>
        </w:tc>
        <w:tc>
          <w:tcPr>
            <w:tcW w:w="753" w:type="pct"/>
            <w:vMerge/>
            <w:tcBorders>
              <w:bottom w:val="single" w:sz="4" w:space="0" w:color="auto"/>
            </w:tcBorders>
            <w:shd w:val="clear" w:color="auto" w:fill="auto"/>
            <w:vAlign w:val="center"/>
          </w:tcPr>
          <w:p w14:paraId="59831891" w14:textId="77777777" w:rsidR="00DD4F80" w:rsidRPr="007B5123" w:rsidRDefault="00DD4F80" w:rsidP="004867EA">
            <w:pPr>
              <w:pStyle w:val="MDPI42tablebody"/>
              <w:rPr>
                <w:rFonts w:cstheme="minorHAnsi"/>
              </w:rPr>
            </w:pPr>
          </w:p>
        </w:tc>
        <w:tc>
          <w:tcPr>
            <w:tcW w:w="803" w:type="pct"/>
            <w:vMerge/>
            <w:tcBorders>
              <w:bottom w:val="single" w:sz="4" w:space="0" w:color="auto"/>
            </w:tcBorders>
            <w:shd w:val="clear" w:color="auto" w:fill="auto"/>
            <w:vAlign w:val="center"/>
          </w:tcPr>
          <w:p w14:paraId="155253A3" w14:textId="77777777" w:rsidR="00DD4F80" w:rsidRPr="007B5123" w:rsidRDefault="00DD4F80" w:rsidP="004867EA">
            <w:pPr>
              <w:pStyle w:val="MDPI42tablebody"/>
              <w:rPr>
                <w:rFonts w:cstheme="minorHAnsi"/>
              </w:rPr>
            </w:pPr>
          </w:p>
        </w:tc>
        <w:tc>
          <w:tcPr>
            <w:tcW w:w="289" w:type="pct"/>
            <w:tcBorders>
              <w:top w:val="nil"/>
              <w:bottom w:val="single" w:sz="4" w:space="0" w:color="auto"/>
            </w:tcBorders>
            <w:shd w:val="clear" w:color="auto" w:fill="auto"/>
            <w:vAlign w:val="center"/>
          </w:tcPr>
          <w:p w14:paraId="125F4958" w14:textId="77777777" w:rsidR="00DD4F80" w:rsidRPr="007B5123" w:rsidRDefault="00DD4F80" w:rsidP="004867EA">
            <w:pPr>
              <w:pStyle w:val="MDPI42tablebody"/>
              <w:rPr>
                <w:rFonts w:cstheme="minorHAnsi"/>
              </w:rPr>
            </w:pPr>
            <w:r w:rsidRPr="007B5123">
              <w:rPr>
                <w:rFonts w:cstheme="minorHAnsi"/>
              </w:rPr>
              <w:t>91.18%</w:t>
            </w:r>
          </w:p>
        </w:tc>
        <w:tc>
          <w:tcPr>
            <w:tcW w:w="348" w:type="pct"/>
            <w:tcBorders>
              <w:top w:val="nil"/>
              <w:bottom w:val="single" w:sz="4" w:space="0" w:color="auto"/>
            </w:tcBorders>
          </w:tcPr>
          <w:p w14:paraId="6C8D6020" w14:textId="77777777" w:rsidR="00DD4F80" w:rsidRPr="007B5123" w:rsidRDefault="00DD4F80" w:rsidP="004867EA">
            <w:pPr>
              <w:pStyle w:val="MDPI42tablebody"/>
              <w:rPr>
                <w:rFonts w:cstheme="minorHAnsi"/>
              </w:rPr>
            </w:pPr>
            <w:r w:rsidRPr="007B5123">
              <w:rPr>
                <w:rFonts w:cstheme="minorHAnsi"/>
              </w:rPr>
              <w:t>90.91%</w:t>
            </w:r>
          </w:p>
        </w:tc>
      </w:tr>
      <w:tr w:rsidR="00DD4F80" w:rsidRPr="007B5123" w14:paraId="43B70560" w14:textId="77777777" w:rsidTr="00DD4F80">
        <w:trPr>
          <w:jc w:val="center"/>
        </w:trPr>
        <w:tc>
          <w:tcPr>
            <w:tcW w:w="326" w:type="pct"/>
            <w:tcBorders>
              <w:top w:val="single" w:sz="4" w:space="0" w:color="auto"/>
              <w:bottom w:val="single" w:sz="4" w:space="0" w:color="auto"/>
            </w:tcBorders>
            <w:shd w:val="clear" w:color="auto" w:fill="auto"/>
            <w:vAlign w:val="center"/>
          </w:tcPr>
          <w:p w14:paraId="4D7DCE98" w14:textId="3AA3E326" w:rsidR="00DD4F80" w:rsidRPr="007B5123" w:rsidRDefault="00DD4F80" w:rsidP="00DD4F80">
            <w:pPr>
              <w:pStyle w:val="MDPI42tablebody"/>
              <w:rPr>
                <w:rFonts w:cstheme="minorHAnsi"/>
              </w:rPr>
            </w:pPr>
            <w:r w:rsidRPr="007B5123">
              <w:rPr>
                <w:rFonts w:cstheme="minorHAnsi"/>
              </w:rPr>
              <w:lastRenderedPageBreak/>
              <w:fldChar w:fldCharType="begin" w:fldLock="1"/>
            </w:r>
            <w:r w:rsidRPr="007B5123">
              <w:rPr>
                <w:rFonts w:cstheme="minorHAnsi"/>
              </w:rPr>
              <w:instrText>ADDIN CSL_CITATION {"citationItems":[{"id":"ITEM-1","itemData":{"DOI":"10.1007/978-981-16-0733-2_46","ISBN":"9789813340831","author":[{"dropping-particle":"","family":"Patel","given":"Jaydutt","non-dropping-particle":"","parse-names":false,"suffix":""},{"dropping-particle":"","family":"Khaked","given":"Azhar Ali","non-dropping-particle":"","parse-names":false,"suffix":""},{"dropping-particle":"","family":"Patel","given":"Jitali","non-dropping-particle":"","parse-names":false,"suffix":""},{"dropping-particle":"","family":"Patel","given":"Jigna","non-dropping-particle":"","parse-names":false,"suffix":""}],"container-title":"Springer","id":"ITEM-1","issued":{"date-parts":[["2021"]]},"page":"653-665","title":"Heart Disease Prediction Using Machine Learning","type":"chapter","volume":"203"},"uris":["http://www.mendeley.com/documents/?uuid=d3c659cd-679c-4922-8f16-db3f82987942"]}],"mendeley":{"formattedCitation":"[11]","plainTextFormattedCitation":"[11]","previouslyFormattedCitation":"[40]"},"properties":{"noteIndex":0},"schema":"https://github.com/citation-style-language/schema/raw/master/csl-citation.json"}</w:instrText>
            </w:r>
            <w:r w:rsidRPr="007B5123">
              <w:rPr>
                <w:rFonts w:cstheme="minorHAnsi"/>
              </w:rPr>
              <w:fldChar w:fldCharType="separate"/>
            </w:r>
            <w:r w:rsidRPr="007B5123">
              <w:rPr>
                <w:rFonts w:cstheme="minorHAnsi"/>
                <w:noProof/>
              </w:rPr>
              <w:t>[11]</w:t>
            </w:r>
            <w:r w:rsidRPr="007B5123">
              <w:rPr>
                <w:rFonts w:cstheme="minorHAnsi"/>
              </w:rPr>
              <w:fldChar w:fldCharType="end"/>
            </w:r>
          </w:p>
        </w:tc>
        <w:tc>
          <w:tcPr>
            <w:tcW w:w="942" w:type="pct"/>
            <w:tcBorders>
              <w:top w:val="single" w:sz="4" w:space="0" w:color="auto"/>
              <w:bottom w:val="single" w:sz="4" w:space="0" w:color="auto"/>
            </w:tcBorders>
            <w:vAlign w:val="center"/>
          </w:tcPr>
          <w:p w14:paraId="6E6B6F30" w14:textId="77777777" w:rsidR="00DD4F80" w:rsidRPr="007B5123" w:rsidRDefault="00DD4F80" w:rsidP="004867EA">
            <w:pPr>
              <w:pStyle w:val="MDPI42tablebody"/>
              <w:jc w:val="left"/>
              <w:rPr>
                <w:rFonts w:cstheme="minorHAnsi"/>
              </w:rPr>
            </w:pPr>
            <w:r w:rsidRPr="007B5123">
              <w:rPr>
                <w:rFonts w:cstheme="minorHAnsi"/>
              </w:rPr>
              <w:t>Framingham</w:t>
            </w:r>
          </w:p>
        </w:tc>
        <w:tc>
          <w:tcPr>
            <w:tcW w:w="423" w:type="pct"/>
            <w:tcBorders>
              <w:top w:val="nil"/>
              <w:bottom w:val="single" w:sz="4" w:space="0" w:color="auto"/>
            </w:tcBorders>
          </w:tcPr>
          <w:p w14:paraId="2A9579B4" w14:textId="40FCFD60" w:rsidR="00DD4F80" w:rsidRPr="007B5123" w:rsidRDefault="00DD4F80" w:rsidP="004867EA">
            <w:pPr>
              <w:pStyle w:val="MDPI42tablebody"/>
              <w:rPr>
                <w:rFonts w:cstheme="minorHAnsi"/>
              </w:rPr>
            </w:pPr>
            <w:r w:rsidRPr="002D3E4D">
              <w:rPr>
                <w:rFonts w:cstheme="minorHAnsi"/>
              </w:rPr>
              <w:t>4</w:t>
            </w:r>
            <w:r>
              <w:rPr>
                <w:rFonts w:cstheme="minorHAnsi"/>
              </w:rPr>
              <w:t>,</w:t>
            </w:r>
            <w:r w:rsidRPr="002D3E4D">
              <w:rPr>
                <w:rFonts w:cstheme="minorHAnsi"/>
              </w:rPr>
              <w:t>238</w:t>
            </w:r>
          </w:p>
        </w:tc>
        <w:tc>
          <w:tcPr>
            <w:tcW w:w="372" w:type="pct"/>
            <w:tcBorders>
              <w:top w:val="nil"/>
              <w:bottom w:val="single" w:sz="4" w:space="0" w:color="auto"/>
            </w:tcBorders>
          </w:tcPr>
          <w:p w14:paraId="436AAC35" w14:textId="77777777" w:rsidR="00DD4F80" w:rsidRPr="007B5123" w:rsidRDefault="00DD4F80" w:rsidP="004867EA">
            <w:pPr>
              <w:pStyle w:val="MDPI42tablebody"/>
              <w:rPr>
                <w:rFonts w:cstheme="minorHAnsi"/>
              </w:rPr>
            </w:pPr>
            <w:r w:rsidRPr="007B5123">
              <w:rPr>
                <w:rFonts w:cstheme="minorHAnsi"/>
              </w:rPr>
              <w:t>-</w:t>
            </w:r>
          </w:p>
        </w:tc>
        <w:tc>
          <w:tcPr>
            <w:tcW w:w="372" w:type="pct"/>
            <w:tcBorders>
              <w:top w:val="nil"/>
              <w:bottom w:val="single" w:sz="4" w:space="0" w:color="auto"/>
            </w:tcBorders>
            <w:vAlign w:val="center"/>
          </w:tcPr>
          <w:p w14:paraId="6E5D4179" w14:textId="77777777" w:rsidR="00DD4F80" w:rsidRPr="007B5123" w:rsidRDefault="00DD4F80" w:rsidP="004867EA">
            <w:pPr>
              <w:pStyle w:val="MDPI42tablebody"/>
              <w:rPr>
                <w:rFonts w:cstheme="minorHAnsi"/>
              </w:rPr>
            </w:pPr>
            <w:r w:rsidRPr="007B5123">
              <w:rPr>
                <w:rFonts w:cstheme="minorHAnsi"/>
              </w:rPr>
              <w:t>80:20</w:t>
            </w:r>
          </w:p>
        </w:tc>
        <w:tc>
          <w:tcPr>
            <w:tcW w:w="372" w:type="pct"/>
            <w:tcBorders>
              <w:top w:val="nil"/>
              <w:bottom w:val="single" w:sz="4" w:space="0" w:color="auto"/>
            </w:tcBorders>
            <w:vAlign w:val="center"/>
          </w:tcPr>
          <w:p w14:paraId="0AA59F18" w14:textId="77777777" w:rsidR="00DD4F80" w:rsidRPr="007B5123" w:rsidRDefault="00DD4F80" w:rsidP="004867EA">
            <w:pPr>
              <w:pStyle w:val="MDPI42tablebody"/>
              <w:rPr>
                <w:rFonts w:cstheme="minorHAnsi"/>
              </w:rPr>
            </w:pPr>
            <w:r w:rsidRPr="007B5123">
              <w:rPr>
                <w:rFonts w:cstheme="minorHAnsi"/>
              </w:rPr>
              <w:t>Over</w:t>
            </w:r>
          </w:p>
        </w:tc>
        <w:tc>
          <w:tcPr>
            <w:tcW w:w="753" w:type="pct"/>
            <w:tcBorders>
              <w:top w:val="nil"/>
              <w:bottom w:val="single" w:sz="4" w:space="0" w:color="auto"/>
            </w:tcBorders>
            <w:shd w:val="clear" w:color="auto" w:fill="auto"/>
            <w:vAlign w:val="center"/>
          </w:tcPr>
          <w:p w14:paraId="0ED510FF" w14:textId="77777777" w:rsidR="00DD4F80" w:rsidRPr="007B5123" w:rsidRDefault="00DD4F80" w:rsidP="004867EA">
            <w:pPr>
              <w:pStyle w:val="MDPI42tablebody"/>
              <w:rPr>
                <w:rFonts w:cstheme="minorHAnsi"/>
              </w:rPr>
            </w:pPr>
            <w:r w:rsidRPr="007B5123">
              <w:rPr>
                <w:rFonts w:cstheme="minorHAnsi"/>
              </w:rPr>
              <w:t>Covariance</w:t>
            </w:r>
          </w:p>
        </w:tc>
        <w:tc>
          <w:tcPr>
            <w:tcW w:w="803" w:type="pct"/>
            <w:tcBorders>
              <w:top w:val="nil"/>
              <w:bottom w:val="single" w:sz="4" w:space="0" w:color="auto"/>
            </w:tcBorders>
            <w:shd w:val="clear" w:color="auto" w:fill="auto"/>
            <w:vAlign w:val="center"/>
          </w:tcPr>
          <w:p w14:paraId="1EF9BFBC" w14:textId="77777777" w:rsidR="00DD4F80" w:rsidRPr="007B5123" w:rsidRDefault="00DD4F80" w:rsidP="004867EA">
            <w:pPr>
              <w:pStyle w:val="MDPI42tablebody"/>
              <w:rPr>
                <w:rFonts w:cstheme="minorHAnsi"/>
              </w:rPr>
            </w:pPr>
            <w:r w:rsidRPr="007B5123">
              <w:rPr>
                <w:rFonts w:cstheme="minorHAnsi"/>
              </w:rPr>
              <w:t>Decision Tree</w:t>
            </w:r>
          </w:p>
        </w:tc>
        <w:tc>
          <w:tcPr>
            <w:tcW w:w="289" w:type="pct"/>
            <w:tcBorders>
              <w:top w:val="nil"/>
              <w:bottom w:val="single" w:sz="4" w:space="0" w:color="auto"/>
            </w:tcBorders>
            <w:shd w:val="clear" w:color="auto" w:fill="auto"/>
            <w:vAlign w:val="center"/>
          </w:tcPr>
          <w:p w14:paraId="6E3D5281" w14:textId="77777777" w:rsidR="00DD4F80" w:rsidRPr="007B5123" w:rsidRDefault="00DD4F80" w:rsidP="004867EA">
            <w:pPr>
              <w:pStyle w:val="MDPI42tablebody"/>
              <w:rPr>
                <w:rFonts w:cstheme="minorHAnsi"/>
              </w:rPr>
            </w:pPr>
            <w:r w:rsidRPr="007B5123">
              <w:rPr>
                <w:rFonts w:cstheme="minorHAnsi"/>
              </w:rPr>
              <w:t>92.59%</w:t>
            </w:r>
          </w:p>
        </w:tc>
        <w:tc>
          <w:tcPr>
            <w:tcW w:w="348" w:type="pct"/>
            <w:tcBorders>
              <w:top w:val="nil"/>
              <w:bottom w:val="single" w:sz="4" w:space="0" w:color="auto"/>
            </w:tcBorders>
          </w:tcPr>
          <w:p w14:paraId="41931C71" w14:textId="77777777" w:rsidR="00DD4F80" w:rsidRPr="007B5123" w:rsidRDefault="00DD4F80" w:rsidP="004867EA">
            <w:pPr>
              <w:pStyle w:val="MDPI42tablebody"/>
              <w:rPr>
                <w:rFonts w:cstheme="minorHAnsi"/>
              </w:rPr>
            </w:pPr>
            <w:r w:rsidRPr="007B5123">
              <w:rPr>
                <w:rFonts w:cstheme="minorHAnsi"/>
              </w:rPr>
              <w:t>94.08%</w:t>
            </w:r>
          </w:p>
        </w:tc>
      </w:tr>
      <w:tr w:rsidR="00DD4F80" w:rsidRPr="007B5123" w14:paraId="749E3585" w14:textId="77777777" w:rsidTr="00DD4F80">
        <w:trPr>
          <w:jc w:val="center"/>
        </w:trPr>
        <w:tc>
          <w:tcPr>
            <w:tcW w:w="326" w:type="pct"/>
            <w:tcBorders>
              <w:top w:val="nil"/>
              <w:bottom w:val="single" w:sz="4" w:space="0" w:color="auto"/>
            </w:tcBorders>
            <w:shd w:val="clear" w:color="auto" w:fill="auto"/>
            <w:vAlign w:val="center"/>
          </w:tcPr>
          <w:p w14:paraId="5F56040C" w14:textId="1815E220" w:rsidR="00DD4F80" w:rsidRPr="007B5123" w:rsidRDefault="00DD4F80" w:rsidP="00DD4F80">
            <w:pPr>
              <w:pStyle w:val="MDPI42tablebody"/>
              <w:rPr>
                <w:rFonts w:cstheme="minorHAnsi"/>
              </w:rPr>
            </w:pPr>
            <w:r w:rsidRPr="007B5123">
              <w:rPr>
                <w:rFonts w:cstheme="minorHAnsi"/>
              </w:rPr>
              <w:fldChar w:fldCharType="begin" w:fldLock="1"/>
            </w:r>
            <w:r w:rsidRPr="007B5123">
              <w:rPr>
                <w:rFonts w:cstheme="minorHAnsi"/>
              </w:rPr>
              <w:instrText>ADDIN CSL_CITATION {"citationItems":[{"id":"ITEM-1","itemData":{"DOI":"10.1016/j.jbi.2019.103257","ISSN":"15320464","PMID":"31374261","abstract":"Aim: The aim of this study is to compare the utility of several supervised machine learning (ML) algorithms for predicting clinical events in terms of their internal validity and accuracy. The results, which were obtained using two statistical software platforms, were also compared. Materials and methods: The data used in this research come from the open database of the Framingham Heart Study, which originated in 1948 in Framingham, Massachusetts as a prospective study of risk factors for cardiovascular disease. Through data mining processes, three data models were elaborated and a comparative methodological study between the different ML algorithms – decision tree, random forest, support vector machines, neural networks, and logistic regression – was carried out. The global selection criterium for choosing the right set of hyperparameters and the type of data manipulation was the area under a curve (AUC). The software tools used to analyze the data were R-Studio® and RapidMiner®. Results: The Framingham study open database contains 4240 observations. The algorithm that yielded the greatest AUC when analyzing the data in R-Studio was neural network applied to a model that excluded all observations in which there was at least one missing value (AUC = 0.71); when analyzing the data in RapidMiner and applying the same model, the best algorithm was support vector machines (AUC = 0.75). Conclusions: ML algorithms can reinforce the diagnostic and prognostic capacity of traditional regression techniques. Differences between the applicability of those algorithms and the results obtained with them were a function of the software platforms used in the data analysis.","author":[{"dropping-particle":"","family":"Beunza","given":"Juan Jose","non-dropping-particle":"","parse-names":false,"suffix":""},{"dropping-particle":"","family":"Puertas","given":"Enrique","non-dropping-particle":"","parse-names":false,"suffix":""},{"dropping-particle":"","family":"García-Ovejero","given":"E.","non-dropping-particle":"","parse-names":false,"suffix":""},{"dropping-particle":"","family":"Villalba","given":"Gema","non-dropping-particle":"","parse-names":false,"suffix":""},{"dropping-particle":"","family":"Condes","given":"Emilia","non-dropping-particle":"","parse-names":false,"suffix":""},{"dropping-particle":"","family":"Koleva","given":"Gergana","non-dropping-particle":"","parse-names":false,"suffix":""},{"dropping-particle":"","family":"Hurtado","given":"Cristian","non-dropping-particle":"","parse-names":false,"suffix":""},{"dropping-particle":"","family":"Landecho","given":"Manuel F.","non-dropping-particle":"","parse-names":false,"suffix":""}],"container-title":"Journal of Biomedical Informatics","id":"ITEM-1","issue":"July","issued":{"date-parts":[["2019"]]},"page":"103257","publisher":"Elsevier","title":"Comparison of machine learning algorithms for clinical event prediction (risk of coronary heart disease)","type":"article-journal","volume":"97"},"uris":["http://www.mendeley.com/documents/?uuid=8081b30c-b13e-49ba-b6df-d25520841262"]}],"mendeley":{"formattedCitation":"[12]","plainTextFormattedCitation":"[12]","previouslyFormattedCitation":"[41]"},"properties":{"noteIndex":0},"schema":"https://github.com/citation-style-language/schema/raw/master/csl-citation.json"}</w:instrText>
            </w:r>
            <w:r w:rsidRPr="007B5123">
              <w:rPr>
                <w:rFonts w:cstheme="minorHAnsi"/>
              </w:rPr>
              <w:fldChar w:fldCharType="separate"/>
            </w:r>
            <w:r w:rsidRPr="007B5123">
              <w:rPr>
                <w:rFonts w:cstheme="minorHAnsi"/>
                <w:noProof/>
              </w:rPr>
              <w:t>[12]</w:t>
            </w:r>
            <w:r w:rsidRPr="007B5123">
              <w:rPr>
                <w:rFonts w:cstheme="minorHAnsi"/>
              </w:rPr>
              <w:fldChar w:fldCharType="end"/>
            </w:r>
          </w:p>
        </w:tc>
        <w:tc>
          <w:tcPr>
            <w:tcW w:w="942" w:type="pct"/>
            <w:tcBorders>
              <w:top w:val="nil"/>
              <w:bottom w:val="single" w:sz="4" w:space="0" w:color="auto"/>
            </w:tcBorders>
            <w:vAlign w:val="center"/>
          </w:tcPr>
          <w:p w14:paraId="01E627D7" w14:textId="77777777" w:rsidR="00DD4F80" w:rsidRPr="007B5123" w:rsidRDefault="00DD4F80" w:rsidP="004867EA">
            <w:pPr>
              <w:pStyle w:val="MDPI42tablebody"/>
              <w:jc w:val="left"/>
              <w:rPr>
                <w:rFonts w:cstheme="minorHAnsi"/>
              </w:rPr>
            </w:pPr>
            <w:r w:rsidRPr="007B5123">
              <w:rPr>
                <w:rFonts w:cstheme="minorHAnsi"/>
              </w:rPr>
              <w:t>Framingham</w:t>
            </w:r>
          </w:p>
        </w:tc>
        <w:tc>
          <w:tcPr>
            <w:tcW w:w="423" w:type="pct"/>
            <w:tcBorders>
              <w:top w:val="nil"/>
              <w:bottom w:val="single" w:sz="4" w:space="0" w:color="auto"/>
            </w:tcBorders>
            <w:vAlign w:val="center"/>
          </w:tcPr>
          <w:p w14:paraId="759310A9" w14:textId="77777777" w:rsidR="00DD4F80" w:rsidRPr="007B5123" w:rsidRDefault="00DD4F80" w:rsidP="004867EA">
            <w:pPr>
              <w:pStyle w:val="MDPI42tablebody"/>
              <w:rPr>
                <w:rFonts w:cstheme="minorHAnsi"/>
              </w:rPr>
            </w:pPr>
            <w:r w:rsidRPr="007B5123">
              <w:rPr>
                <w:rFonts w:cstheme="minorHAnsi"/>
              </w:rPr>
              <w:t>4,240</w:t>
            </w:r>
          </w:p>
        </w:tc>
        <w:tc>
          <w:tcPr>
            <w:tcW w:w="372" w:type="pct"/>
            <w:tcBorders>
              <w:top w:val="nil"/>
              <w:bottom w:val="single" w:sz="4" w:space="0" w:color="auto"/>
            </w:tcBorders>
            <w:vAlign w:val="center"/>
          </w:tcPr>
          <w:p w14:paraId="25F30E06" w14:textId="77777777" w:rsidR="00DD4F80" w:rsidRPr="007B5123" w:rsidRDefault="00DD4F80" w:rsidP="004867EA">
            <w:pPr>
              <w:pStyle w:val="MDPI42tablebody"/>
              <w:rPr>
                <w:rFonts w:cstheme="minorHAnsi"/>
              </w:rPr>
            </w:pPr>
            <w:r w:rsidRPr="007B5123">
              <w:rPr>
                <w:rFonts w:cstheme="minorHAnsi"/>
              </w:rPr>
              <w:t>8</w:t>
            </w:r>
          </w:p>
        </w:tc>
        <w:tc>
          <w:tcPr>
            <w:tcW w:w="372" w:type="pct"/>
            <w:tcBorders>
              <w:top w:val="nil"/>
              <w:bottom w:val="single" w:sz="4" w:space="0" w:color="auto"/>
            </w:tcBorders>
            <w:vAlign w:val="center"/>
          </w:tcPr>
          <w:p w14:paraId="786DB280" w14:textId="77777777" w:rsidR="00DD4F80" w:rsidRPr="007B5123" w:rsidRDefault="00DD4F80" w:rsidP="004867EA">
            <w:pPr>
              <w:pStyle w:val="MDPI42tablebody"/>
              <w:rPr>
                <w:rFonts w:cstheme="minorHAnsi"/>
              </w:rPr>
            </w:pPr>
            <w:r w:rsidRPr="007B5123">
              <w:rPr>
                <w:rFonts w:cstheme="minorHAnsi"/>
              </w:rPr>
              <w:t>80:20</w:t>
            </w:r>
          </w:p>
        </w:tc>
        <w:tc>
          <w:tcPr>
            <w:tcW w:w="372" w:type="pct"/>
            <w:tcBorders>
              <w:top w:val="nil"/>
              <w:bottom w:val="single" w:sz="4" w:space="0" w:color="auto"/>
            </w:tcBorders>
            <w:vAlign w:val="center"/>
          </w:tcPr>
          <w:p w14:paraId="2365CCCA" w14:textId="77777777" w:rsidR="00DD4F80" w:rsidRPr="007B5123" w:rsidRDefault="00DD4F80" w:rsidP="004867EA">
            <w:pPr>
              <w:pStyle w:val="MDPI42tablebody"/>
              <w:rPr>
                <w:rFonts w:cstheme="minorHAnsi"/>
              </w:rPr>
            </w:pPr>
            <w:r w:rsidRPr="007B5123">
              <w:rPr>
                <w:rFonts w:cstheme="minorHAnsi"/>
              </w:rPr>
              <w:t>ROSE</w:t>
            </w:r>
          </w:p>
        </w:tc>
        <w:tc>
          <w:tcPr>
            <w:tcW w:w="753" w:type="pct"/>
            <w:tcBorders>
              <w:top w:val="nil"/>
              <w:bottom w:val="single" w:sz="4" w:space="0" w:color="auto"/>
            </w:tcBorders>
            <w:shd w:val="clear" w:color="auto" w:fill="auto"/>
            <w:vAlign w:val="center"/>
          </w:tcPr>
          <w:p w14:paraId="136E37A1" w14:textId="77777777" w:rsidR="00DD4F80" w:rsidRPr="007B5123" w:rsidRDefault="00DD4F80" w:rsidP="004867EA">
            <w:pPr>
              <w:pStyle w:val="MDPI42tablebody"/>
              <w:rPr>
                <w:rFonts w:cstheme="minorHAnsi"/>
              </w:rPr>
            </w:pPr>
            <w:r w:rsidRPr="007B5123">
              <w:rPr>
                <w:rFonts w:cstheme="minorHAnsi"/>
              </w:rPr>
              <w:t>Multiple Logistic Regression</w:t>
            </w:r>
          </w:p>
        </w:tc>
        <w:tc>
          <w:tcPr>
            <w:tcW w:w="803" w:type="pct"/>
            <w:tcBorders>
              <w:top w:val="nil"/>
              <w:bottom w:val="single" w:sz="4" w:space="0" w:color="auto"/>
            </w:tcBorders>
            <w:shd w:val="clear" w:color="auto" w:fill="auto"/>
            <w:vAlign w:val="center"/>
          </w:tcPr>
          <w:p w14:paraId="0658D197" w14:textId="77777777" w:rsidR="00DD4F80" w:rsidRPr="007B5123" w:rsidRDefault="00DD4F80" w:rsidP="004867EA">
            <w:pPr>
              <w:pStyle w:val="MDPI42tablebody"/>
              <w:rPr>
                <w:rFonts w:cstheme="minorHAnsi"/>
              </w:rPr>
            </w:pPr>
            <w:r w:rsidRPr="007B5123">
              <w:rPr>
                <w:rFonts w:cstheme="minorHAnsi"/>
              </w:rPr>
              <w:t>Boosted Decision Tree</w:t>
            </w:r>
          </w:p>
        </w:tc>
        <w:tc>
          <w:tcPr>
            <w:tcW w:w="289" w:type="pct"/>
            <w:tcBorders>
              <w:top w:val="nil"/>
              <w:bottom w:val="single" w:sz="4" w:space="0" w:color="auto"/>
            </w:tcBorders>
            <w:shd w:val="clear" w:color="auto" w:fill="auto"/>
            <w:vAlign w:val="center"/>
          </w:tcPr>
          <w:p w14:paraId="186D46E1" w14:textId="77777777" w:rsidR="00DD4F80" w:rsidRPr="007B5123" w:rsidRDefault="00DD4F80" w:rsidP="004867EA">
            <w:pPr>
              <w:pStyle w:val="MDPI42tablebody"/>
              <w:rPr>
                <w:rFonts w:cstheme="minorHAnsi"/>
              </w:rPr>
            </w:pPr>
            <w:r w:rsidRPr="007B5123">
              <w:rPr>
                <w:rFonts w:cstheme="minorHAnsi"/>
              </w:rPr>
              <w:t>85.00%</w:t>
            </w:r>
          </w:p>
        </w:tc>
        <w:tc>
          <w:tcPr>
            <w:tcW w:w="348" w:type="pct"/>
            <w:tcBorders>
              <w:top w:val="nil"/>
              <w:bottom w:val="single" w:sz="4" w:space="0" w:color="auto"/>
            </w:tcBorders>
            <w:vAlign w:val="center"/>
          </w:tcPr>
          <w:p w14:paraId="3344E1FB" w14:textId="77777777" w:rsidR="00DD4F80" w:rsidRPr="007B5123" w:rsidRDefault="00DD4F80" w:rsidP="004867EA">
            <w:pPr>
              <w:pStyle w:val="MDPI42tablebody"/>
              <w:rPr>
                <w:rFonts w:cstheme="minorHAnsi"/>
              </w:rPr>
            </w:pPr>
            <w:r w:rsidRPr="007B5123">
              <w:rPr>
                <w:rFonts w:cstheme="minorHAnsi"/>
              </w:rPr>
              <w:t>10.86%</w:t>
            </w:r>
          </w:p>
        </w:tc>
      </w:tr>
      <w:tr w:rsidR="00DD4F80" w:rsidRPr="007B5123" w14:paraId="692C9D57" w14:textId="77777777" w:rsidTr="00DD4F80">
        <w:trPr>
          <w:jc w:val="center"/>
        </w:trPr>
        <w:tc>
          <w:tcPr>
            <w:tcW w:w="326" w:type="pct"/>
            <w:tcBorders>
              <w:top w:val="nil"/>
              <w:bottom w:val="single" w:sz="4" w:space="0" w:color="auto"/>
            </w:tcBorders>
            <w:shd w:val="clear" w:color="auto" w:fill="auto"/>
            <w:vAlign w:val="center"/>
          </w:tcPr>
          <w:p w14:paraId="74781943" w14:textId="38CFA64C" w:rsidR="00DD4F80" w:rsidRPr="007B5123" w:rsidRDefault="00DD4F80" w:rsidP="00DD4F80">
            <w:pPr>
              <w:pStyle w:val="MDPI42tablebody"/>
              <w:rPr>
                <w:rFonts w:cstheme="minorHAnsi"/>
              </w:rPr>
            </w:pPr>
            <w:r w:rsidRPr="007B5123">
              <w:rPr>
                <w:rFonts w:cstheme="minorHAnsi"/>
              </w:rPr>
              <w:fldChar w:fldCharType="begin" w:fldLock="1"/>
            </w:r>
            <w:r w:rsidRPr="007B5123">
              <w:rPr>
                <w:rFonts w:cstheme="minorHAnsi"/>
              </w:rPr>
              <w:instrText>ADDIN CSL_CITATION {"citationItems":[{"id":"ITEM-1","itemData":{"abstract":"Coronary heart disease, which is a form of cardiovascular disease (CVD), is the leading cause of death worldwide. The odds of survival are good if it is found or diagnosed early. The current report discusses a comparative approach to the classification of coronary heart disease datasets using machine learning (ML) algorithms. The current study created and tested several machine-learning-based classification models. The dataset was subjected to Smote to handle unbalanced classes and feature selection technique in order to assess the impact on two distinct performance metrics. The results show that logistic regression produced the highest performance score on the original dataset compared to the other algorithms employed. In conclusion, this study suggests that LR on a well-processed and standardized dataset can predict coronary heart disease with greater accuracy than the other algorithms.","author":[{"dropping-particle":"","family":"Kwakye","given":"Kelvin","non-dropping-particle":"","parse-names":false,"suffix":""},{"dropping-particle":"","family":"Dadzie","given":"Emmanuel","non-dropping-particle":"","parse-names":false,"suffix":""}],"id":"ITEM-1","issued":{"date-parts":[["2021","12","2"]]},"title":"Machine Learning-Based Classification Algorithms for the Prediction of Coronary Heart Diseases","type":"article-journal"},"uris":["http://www.mendeley.com/documents/?uuid=8d883d96-7932-4c70-9395-36d7f55615cb"]}],"mendeley":{"formattedCitation":"[13]","plainTextFormattedCitation":"[13]","previouslyFormattedCitation":"[42]"},"properties":{"noteIndex":0},"schema":"https://github.com/citation-style-language/schema/raw/master/csl-citation.json"}</w:instrText>
            </w:r>
            <w:r w:rsidRPr="007B5123">
              <w:rPr>
                <w:rFonts w:cstheme="minorHAnsi"/>
              </w:rPr>
              <w:fldChar w:fldCharType="separate"/>
            </w:r>
            <w:r w:rsidRPr="007B5123">
              <w:rPr>
                <w:rFonts w:cstheme="minorHAnsi"/>
                <w:noProof/>
              </w:rPr>
              <w:t>[13]</w:t>
            </w:r>
            <w:r w:rsidRPr="007B5123">
              <w:rPr>
                <w:rFonts w:cstheme="minorHAnsi"/>
              </w:rPr>
              <w:fldChar w:fldCharType="end"/>
            </w:r>
          </w:p>
        </w:tc>
        <w:tc>
          <w:tcPr>
            <w:tcW w:w="942" w:type="pct"/>
            <w:tcBorders>
              <w:top w:val="nil"/>
              <w:bottom w:val="single" w:sz="4" w:space="0" w:color="auto"/>
            </w:tcBorders>
            <w:vAlign w:val="center"/>
          </w:tcPr>
          <w:p w14:paraId="3E6E198C" w14:textId="77777777" w:rsidR="00DD4F80" w:rsidRPr="007B5123" w:rsidRDefault="00DD4F80" w:rsidP="004867EA">
            <w:pPr>
              <w:pStyle w:val="MDPI42tablebody"/>
              <w:jc w:val="left"/>
              <w:rPr>
                <w:rFonts w:cstheme="minorHAnsi"/>
              </w:rPr>
            </w:pPr>
            <w:r w:rsidRPr="007B5123">
              <w:rPr>
                <w:rFonts w:cstheme="minorHAnsi"/>
              </w:rPr>
              <w:t>Framingham</w:t>
            </w:r>
          </w:p>
        </w:tc>
        <w:tc>
          <w:tcPr>
            <w:tcW w:w="423" w:type="pct"/>
            <w:tcBorders>
              <w:top w:val="nil"/>
              <w:bottom w:val="single" w:sz="4" w:space="0" w:color="auto"/>
            </w:tcBorders>
          </w:tcPr>
          <w:p w14:paraId="20D6F397" w14:textId="77777777" w:rsidR="00DD4F80" w:rsidRPr="007B5123" w:rsidRDefault="00DD4F80" w:rsidP="004867EA">
            <w:pPr>
              <w:pStyle w:val="MDPI42tablebody"/>
              <w:rPr>
                <w:rFonts w:cstheme="minorHAnsi"/>
              </w:rPr>
            </w:pPr>
            <w:r w:rsidRPr="007B5123">
              <w:rPr>
                <w:rFonts w:cstheme="minorHAnsi"/>
              </w:rPr>
              <w:t>4,240</w:t>
            </w:r>
          </w:p>
        </w:tc>
        <w:tc>
          <w:tcPr>
            <w:tcW w:w="372" w:type="pct"/>
            <w:tcBorders>
              <w:top w:val="nil"/>
              <w:bottom w:val="single" w:sz="4" w:space="0" w:color="auto"/>
            </w:tcBorders>
          </w:tcPr>
          <w:p w14:paraId="714BB8A0" w14:textId="77777777" w:rsidR="00DD4F80" w:rsidRPr="007B5123" w:rsidRDefault="00DD4F80" w:rsidP="004867EA">
            <w:pPr>
              <w:pStyle w:val="MDPI42tablebody"/>
              <w:rPr>
                <w:rFonts w:cstheme="minorHAnsi"/>
              </w:rPr>
            </w:pPr>
            <w:r w:rsidRPr="007B5123">
              <w:rPr>
                <w:rFonts w:cstheme="minorHAnsi"/>
              </w:rPr>
              <w:t>-</w:t>
            </w:r>
          </w:p>
        </w:tc>
        <w:tc>
          <w:tcPr>
            <w:tcW w:w="372" w:type="pct"/>
            <w:tcBorders>
              <w:top w:val="nil"/>
              <w:bottom w:val="single" w:sz="4" w:space="0" w:color="auto"/>
            </w:tcBorders>
            <w:vAlign w:val="center"/>
          </w:tcPr>
          <w:p w14:paraId="00F6CAFD" w14:textId="77777777" w:rsidR="00DD4F80" w:rsidRPr="007B5123" w:rsidRDefault="00DD4F80" w:rsidP="004867EA">
            <w:pPr>
              <w:pStyle w:val="MDPI42tablebody"/>
              <w:rPr>
                <w:rFonts w:cstheme="minorHAnsi"/>
              </w:rPr>
            </w:pPr>
            <w:r w:rsidRPr="007B5123">
              <w:rPr>
                <w:rFonts w:cstheme="minorHAnsi"/>
              </w:rPr>
              <w:t>80:20</w:t>
            </w:r>
          </w:p>
        </w:tc>
        <w:tc>
          <w:tcPr>
            <w:tcW w:w="372" w:type="pct"/>
            <w:tcBorders>
              <w:top w:val="nil"/>
              <w:bottom w:val="single" w:sz="4" w:space="0" w:color="auto"/>
            </w:tcBorders>
            <w:vAlign w:val="center"/>
          </w:tcPr>
          <w:p w14:paraId="16D5FEF0" w14:textId="77777777" w:rsidR="00DD4F80" w:rsidRPr="007B5123" w:rsidRDefault="00DD4F80" w:rsidP="004867EA">
            <w:pPr>
              <w:pStyle w:val="MDPI42tablebody"/>
              <w:rPr>
                <w:rFonts w:cstheme="minorHAnsi"/>
              </w:rPr>
            </w:pPr>
            <w:r w:rsidRPr="007B5123">
              <w:rPr>
                <w:rFonts w:cstheme="minorHAnsi"/>
              </w:rPr>
              <w:t>SMOTE</w:t>
            </w:r>
          </w:p>
        </w:tc>
        <w:tc>
          <w:tcPr>
            <w:tcW w:w="753" w:type="pct"/>
            <w:tcBorders>
              <w:top w:val="nil"/>
              <w:bottom w:val="single" w:sz="4" w:space="0" w:color="auto"/>
            </w:tcBorders>
            <w:shd w:val="clear" w:color="auto" w:fill="auto"/>
            <w:vAlign w:val="center"/>
          </w:tcPr>
          <w:p w14:paraId="2AA20B6A" w14:textId="77777777" w:rsidR="00DD4F80" w:rsidRPr="007B5123" w:rsidRDefault="00DD4F80" w:rsidP="004867EA">
            <w:pPr>
              <w:pStyle w:val="MDPI42tablebody"/>
              <w:rPr>
                <w:rFonts w:cstheme="minorHAnsi"/>
              </w:rPr>
            </w:pPr>
            <w:proofErr w:type="spellStart"/>
            <w:r w:rsidRPr="007B5123">
              <w:rPr>
                <w:rFonts w:cstheme="minorHAnsi"/>
              </w:rPr>
              <w:t>SelectKBest</w:t>
            </w:r>
            <w:proofErr w:type="spellEnd"/>
          </w:p>
        </w:tc>
        <w:tc>
          <w:tcPr>
            <w:tcW w:w="803" w:type="pct"/>
            <w:tcBorders>
              <w:top w:val="nil"/>
              <w:bottom w:val="single" w:sz="4" w:space="0" w:color="auto"/>
            </w:tcBorders>
            <w:shd w:val="clear" w:color="auto" w:fill="auto"/>
            <w:vAlign w:val="center"/>
          </w:tcPr>
          <w:p w14:paraId="259CB8C4" w14:textId="77777777" w:rsidR="00DD4F80" w:rsidRPr="007B5123" w:rsidRDefault="00DD4F80" w:rsidP="004867EA">
            <w:pPr>
              <w:pStyle w:val="MDPI42tablebody"/>
              <w:rPr>
                <w:rFonts w:cstheme="minorHAnsi"/>
              </w:rPr>
            </w:pPr>
            <w:r w:rsidRPr="007B5123">
              <w:rPr>
                <w:rFonts w:cstheme="minorHAnsi"/>
              </w:rPr>
              <w:t>Random Forest</w:t>
            </w:r>
          </w:p>
        </w:tc>
        <w:tc>
          <w:tcPr>
            <w:tcW w:w="289" w:type="pct"/>
            <w:tcBorders>
              <w:top w:val="nil"/>
              <w:bottom w:val="single" w:sz="4" w:space="0" w:color="auto"/>
            </w:tcBorders>
            <w:shd w:val="clear" w:color="auto" w:fill="auto"/>
            <w:vAlign w:val="center"/>
          </w:tcPr>
          <w:p w14:paraId="0868EB78" w14:textId="77777777" w:rsidR="00DD4F80" w:rsidRPr="007B5123" w:rsidRDefault="00DD4F80" w:rsidP="004867EA">
            <w:pPr>
              <w:pStyle w:val="MDPI42tablebody"/>
              <w:rPr>
                <w:rFonts w:cstheme="minorHAnsi"/>
              </w:rPr>
            </w:pPr>
            <w:r w:rsidRPr="007B5123">
              <w:rPr>
                <w:rFonts w:cstheme="minorHAnsi"/>
              </w:rPr>
              <w:t>94.63%</w:t>
            </w:r>
          </w:p>
        </w:tc>
        <w:tc>
          <w:tcPr>
            <w:tcW w:w="348" w:type="pct"/>
            <w:tcBorders>
              <w:top w:val="nil"/>
              <w:bottom w:val="single" w:sz="4" w:space="0" w:color="auto"/>
            </w:tcBorders>
          </w:tcPr>
          <w:p w14:paraId="3C1E1587" w14:textId="77777777" w:rsidR="00DD4F80" w:rsidRPr="007B5123" w:rsidRDefault="00DD4F80" w:rsidP="004867EA">
            <w:pPr>
              <w:pStyle w:val="MDPI42tablebody"/>
              <w:rPr>
                <w:rFonts w:cstheme="minorHAnsi"/>
              </w:rPr>
            </w:pPr>
            <w:r w:rsidRPr="007B5123">
              <w:rPr>
                <w:rFonts w:cstheme="minorHAnsi"/>
              </w:rPr>
              <w:t>-</w:t>
            </w:r>
          </w:p>
        </w:tc>
      </w:tr>
      <w:tr w:rsidR="00DD4F80" w:rsidRPr="007B5123" w14:paraId="6CDCABB7" w14:textId="77777777" w:rsidTr="00DD4F80">
        <w:trPr>
          <w:jc w:val="center"/>
        </w:trPr>
        <w:tc>
          <w:tcPr>
            <w:tcW w:w="326" w:type="pct"/>
            <w:vMerge w:val="restart"/>
            <w:tcBorders>
              <w:top w:val="nil"/>
            </w:tcBorders>
            <w:shd w:val="clear" w:color="auto" w:fill="auto"/>
            <w:vAlign w:val="center"/>
          </w:tcPr>
          <w:p w14:paraId="6F9D0B16" w14:textId="4F74A23B" w:rsidR="00DD4F80" w:rsidRPr="007B5123" w:rsidRDefault="00DD4F80" w:rsidP="00DD4F80">
            <w:pPr>
              <w:pStyle w:val="MDPI42tablebody"/>
              <w:rPr>
                <w:rFonts w:cstheme="minorHAnsi"/>
              </w:rPr>
            </w:pPr>
            <w:r w:rsidRPr="007B5123">
              <w:rPr>
                <w:rFonts w:cstheme="minorHAnsi"/>
              </w:rPr>
              <w:fldChar w:fldCharType="begin" w:fldLock="1"/>
            </w:r>
            <w:r w:rsidRPr="007B5123">
              <w:rPr>
                <w:rFonts w:cstheme="minorHAnsi"/>
              </w:rPr>
              <w:instrText>ADDIN CSL_CITATION {"citationItems":[{"id":"ITEM-1","itemData":{"DOI":"10.1016/j.imu.2020.100402","ISSN":"23529148","abstract":"Heart disease is the leading cause of death globally, and early detection is crucial in preventing the progression of the disease. In this paper, an improved machine learning method is proposed for the prediction of heart disease risk. The technique involves randomly partitioning the dataset into smaller subsets using a mean based splitting approach. The various partitions are then modeled using classification and regression tree (CART). A homogeneous ensemble is then created from the different CART models using an accuracy based weighted aging classifier ensemble, which is a modification of the weighted aging classifier ensemble (WAE). The approach ensures optimal performance is achieved. The experimental results on the Cleveland and Framingham datasets achieved classification accuracies of 93% and 91%, respectively, which outperformed other machine learning algorithms and similar scholarly works. The receiver operating characteristic curves further validates the improved performance of the proposed ensemble learning approach. The results show that heart disease risk can be predicted effectively by the proposed ensemble.","author":[{"dropping-particle":"","family":"Mienye","given":"Ibomoiye Domor","non-dropping-particle":"","parse-names":false,"suffix":""},{"dropping-particle":"","family":"Sun","given":"Yanxia","non-dropping-particle":"","parse-names":false,"suffix":""},{"dropping-particle":"","family":"Wang","given":"Zenghui","non-dropping-particle":"","parse-names":false,"suffix":""}],"container-title":"Informatics in Medicine Unlocked","id":"ITEM-1","issued":{"date-parts":[["2020"]]},"page":"100402","publisher":"Elsevier Ltd","title":"An improved ensemble learning approach for the prediction of heart disease risk","type":"article-journal","volume":"20"},"uris":["http://www.mendeley.com/documents/?uuid=1931e5e8-b672-401f-8275-e01f0d1e67e3"]}],"mendeley":{"formattedCitation":"[14]","plainTextFormattedCitation":"[14]","previouslyFormattedCitation":"[7]"},"properties":{"noteIndex":0},"schema":"https://github.com/citation-style-language/schema/raw/master/csl-citation.json"}</w:instrText>
            </w:r>
            <w:r w:rsidRPr="007B5123">
              <w:rPr>
                <w:rFonts w:cstheme="minorHAnsi"/>
              </w:rPr>
              <w:fldChar w:fldCharType="separate"/>
            </w:r>
            <w:r w:rsidRPr="007B5123">
              <w:rPr>
                <w:rFonts w:cstheme="minorHAnsi"/>
                <w:noProof/>
              </w:rPr>
              <w:t>[14]</w:t>
            </w:r>
            <w:r w:rsidRPr="007B5123">
              <w:rPr>
                <w:rFonts w:cstheme="minorHAnsi"/>
              </w:rPr>
              <w:fldChar w:fldCharType="end"/>
            </w:r>
          </w:p>
        </w:tc>
        <w:tc>
          <w:tcPr>
            <w:tcW w:w="942" w:type="pct"/>
            <w:tcBorders>
              <w:top w:val="single" w:sz="4" w:space="0" w:color="auto"/>
              <w:bottom w:val="nil"/>
            </w:tcBorders>
            <w:vAlign w:val="center"/>
          </w:tcPr>
          <w:p w14:paraId="76BF4E30" w14:textId="77777777" w:rsidR="00DD4F80" w:rsidRPr="007B5123" w:rsidRDefault="00DD4F80" w:rsidP="004867EA">
            <w:pPr>
              <w:pStyle w:val="MDPI42tablebody"/>
              <w:jc w:val="left"/>
              <w:rPr>
                <w:rFonts w:cstheme="minorHAnsi"/>
              </w:rPr>
            </w:pPr>
            <w:r w:rsidRPr="007B5123">
              <w:rPr>
                <w:rFonts w:cstheme="minorHAnsi"/>
              </w:rPr>
              <w:t>Framingham</w:t>
            </w:r>
          </w:p>
        </w:tc>
        <w:tc>
          <w:tcPr>
            <w:tcW w:w="423" w:type="pct"/>
            <w:tcBorders>
              <w:top w:val="nil"/>
            </w:tcBorders>
          </w:tcPr>
          <w:p w14:paraId="242789BD" w14:textId="77777777" w:rsidR="00DD4F80" w:rsidRPr="007B5123" w:rsidRDefault="00DD4F80" w:rsidP="004867EA">
            <w:pPr>
              <w:pStyle w:val="MDPI42tablebody"/>
              <w:rPr>
                <w:rFonts w:cstheme="minorHAnsi"/>
              </w:rPr>
            </w:pPr>
            <w:r w:rsidRPr="007B5123">
              <w:rPr>
                <w:rFonts w:cstheme="minorHAnsi"/>
              </w:rPr>
              <w:t>4,238</w:t>
            </w:r>
          </w:p>
        </w:tc>
        <w:tc>
          <w:tcPr>
            <w:tcW w:w="372" w:type="pct"/>
            <w:tcBorders>
              <w:top w:val="nil"/>
            </w:tcBorders>
          </w:tcPr>
          <w:p w14:paraId="1BDBECB5" w14:textId="77777777" w:rsidR="00DD4F80" w:rsidRPr="007B5123" w:rsidRDefault="00DD4F80" w:rsidP="004867EA">
            <w:pPr>
              <w:pStyle w:val="MDPI42tablebody"/>
              <w:rPr>
                <w:rFonts w:cstheme="minorHAnsi"/>
              </w:rPr>
            </w:pPr>
            <w:r w:rsidRPr="007B5123">
              <w:rPr>
                <w:rFonts w:cstheme="minorHAnsi"/>
              </w:rPr>
              <w:t>15</w:t>
            </w:r>
          </w:p>
        </w:tc>
        <w:tc>
          <w:tcPr>
            <w:tcW w:w="372" w:type="pct"/>
            <w:vMerge w:val="restart"/>
            <w:tcBorders>
              <w:top w:val="nil"/>
            </w:tcBorders>
            <w:vAlign w:val="center"/>
          </w:tcPr>
          <w:p w14:paraId="5F149572" w14:textId="77777777" w:rsidR="00DD4F80" w:rsidRPr="007B5123" w:rsidRDefault="00DD4F80" w:rsidP="004867EA">
            <w:pPr>
              <w:pStyle w:val="MDPI42tablebody"/>
              <w:rPr>
                <w:rFonts w:cstheme="minorHAnsi"/>
              </w:rPr>
            </w:pPr>
            <w:r w:rsidRPr="007B5123">
              <w:rPr>
                <w:rFonts w:cstheme="minorHAnsi"/>
              </w:rPr>
              <w:t>70:30</w:t>
            </w:r>
          </w:p>
        </w:tc>
        <w:tc>
          <w:tcPr>
            <w:tcW w:w="372" w:type="pct"/>
            <w:vMerge w:val="restart"/>
            <w:tcBorders>
              <w:top w:val="nil"/>
            </w:tcBorders>
            <w:vAlign w:val="center"/>
          </w:tcPr>
          <w:p w14:paraId="33B6315F" w14:textId="77777777" w:rsidR="00DD4F80" w:rsidRPr="007B5123" w:rsidRDefault="00DD4F80" w:rsidP="004867EA">
            <w:pPr>
              <w:pStyle w:val="MDPI42tablebody"/>
              <w:rPr>
                <w:rFonts w:cstheme="minorHAnsi"/>
              </w:rPr>
            </w:pPr>
            <w:r w:rsidRPr="007B5123">
              <w:rPr>
                <w:rFonts w:cstheme="minorHAnsi"/>
              </w:rPr>
              <w:t>-</w:t>
            </w:r>
          </w:p>
        </w:tc>
        <w:tc>
          <w:tcPr>
            <w:tcW w:w="753" w:type="pct"/>
            <w:vMerge w:val="restart"/>
            <w:tcBorders>
              <w:top w:val="nil"/>
            </w:tcBorders>
            <w:shd w:val="clear" w:color="auto" w:fill="auto"/>
            <w:vAlign w:val="center"/>
          </w:tcPr>
          <w:p w14:paraId="6F90E61F" w14:textId="77777777" w:rsidR="00DD4F80" w:rsidRPr="007B5123" w:rsidRDefault="00DD4F80" w:rsidP="004867EA">
            <w:pPr>
              <w:pStyle w:val="MDPI42tablebody"/>
              <w:rPr>
                <w:rFonts w:cstheme="minorHAnsi"/>
              </w:rPr>
            </w:pPr>
            <w:r w:rsidRPr="007B5123">
              <w:rPr>
                <w:rFonts w:cstheme="minorHAnsi"/>
              </w:rPr>
              <w:t>-</w:t>
            </w:r>
          </w:p>
        </w:tc>
        <w:tc>
          <w:tcPr>
            <w:tcW w:w="803" w:type="pct"/>
            <w:vMerge w:val="restart"/>
            <w:tcBorders>
              <w:top w:val="nil"/>
            </w:tcBorders>
            <w:shd w:val="clear" w:color="auto" w:fill="auto"/>
            <w:vAlign w:val="center"/>
          </w:tcPr>
          <w:p w14:paraId="24D92096" w14:textId="77777777" w:rsidR="00DD4F80" w:rsidRPr="007B5123" w:rsidRDefault="00DD4F80" w:rsidP="004867EA">
            <w:pPr>
              <w:pStyle w:val="MDPI42tablebody"/>
              <w:rPr>
                <w:rFonts w:cstheme="minorHAnsi"/>
              </w:rPr>
            </w:pPr>
            <w:r w:rsidRPr="007B5123">
              <w:rPr>
                <w:rFonts w:cstheme="minorHAnsi"/>
              </w:rPr>
              <w:t>Randomized Decision Tree</w:t>
            </w:r>
          </w:p>
        </w:tc>
        <w:tc>
          <w:tcPr>
            <w:tcW w:w="289" w:type="pct"/>
            <w:tcBorders>
              <w:top w:val="single" w:sz="4" w:space="0" w:color="auto"/>
              <w:bottom w:val="nil"/>
            </w:tcBorders>
            <w:shd w:val="clear" w:color="auto" w:fill="auto"/>
            <w:vAlign w:val="center"/>
          </w:tcPr>
          <w:p w14:paraId="38C3CE91" w14:textId="77777777" w:rsidR="00DD4F80" w:rsidRPr="007B5123" w:rsidRDefault="00DD4F80" w:rsidP="004867EA">
            <w:pPr>
              <w:pStyle w:val="MDPI42tablebody"/>
              <w:rPr>
                <w:rFonts w:cstheme="minorHAnsi"/>
              </w:rPr>
            </w:pPr>
            <w:r w:rsidRPr="007B5123">
              <w:rPr>
                <w:rFonts w:cstheme="minorHAnsi"/>
              </w:rPr>
              <w:t>91.00%</w:t>
            </w:r>
          </w:p>
        </w:tc>
        <w:tc>
          <w:tcPr>
            <w:tcW w:w="348" w:type="pct"/>
            <w:tcBorders>
              <w:top w:val="single" w:sz="4" w:space="0" w:color="auto"/>
              <w:bottom w:val="nil"/>
            </w:tcBorders>
          </w:tcPr>
          <w:p w14:paraId="4AD873BB" w14:textId="77777777" w:rsidR="00DD4F80" w:rsidRPr="007B5123" w:rsidRDefault="00DD4F80" w:rsidP="004867EA">
            <w:pPr>
              <w:pStyle w:val="MDPI42tablebody"/>
              <w:rPr>
                <w:rFonts w:cstheme="minorHAnsi"/>
              </w:rPr>
            </w:pPr>
            <w:r w:rsidRPr="007B5123">
              <w:rPr>
                <w:rFonts w:cstheme="minorHAnsi"/>
              </w:rPr>
              <w:t>91.00%</w:t>
            </w:r>
          </w:p>
        </w:tc>
      </w:tr>
      <w:tr w:rsidR="00DD4F80" w:rsidRPr="007B5123" w14:paraId="3A947FA6" w14:textId="77777777" w:rsidTr="00DD4F80">
        <w:trPr>
          <w:jc w:val="center"/>
        </w:trPr>
        <w:tc>
          <w:tcPr>
            <w:tcW w:w="326" w:type="pct"/>
            <w:vMerge/>
            <w:tcBorders>
              <w:bottom w:val="single" w:sz="4" w:space="0" w:color="auto"/>
            </w:tcBorders>
            <w:shd w:val="clear" w:color="auto" w:fill="auto"/>
            <w:vAlign w:val="center"/>
          </w:tcPr>
          <w:p w14:paraId="68B48310" w14:textId="094E8CDE" w:rsidR="00DD4F80" w:rsidRPr="007B5123" w:rsidRDefault="00DD4F80" w:rsidP="00DD4F80">
            <w:pPr>
              <w:pStyle w:val="MDPI42tablebody"/>
              <w:rPr>
                <w:rFonts w:cstheme="minorHAnsi"/>
              </w:rPr>
            </w:pPr>
          </w:p>
        </w:tc>
        <w:tc>
          <w:tcPr>
            <w:tcW w:w="942" w:type="pct"/>
            <w:tcBorders>
              <w:top w:val="nil"/>
              <w:bottom w:val="single" w:sz="4" w:space="0" w:color="auto"/>
            </w:tcBorders>
            <w:vAlign w:val="center"/>
          </w:tcPr>
          <w:p w14:paraId="7014F91E" w14:textId="77777777" w:rsidR="00DD4F80" w:rsidRPr="007B5123" w:rsidRDefault="00DD4F80" w:rsidP="004867EA">
            <w:pPr>
              <w:pStyle w:val="MDPI42tablebody"/>
              <w:jc w:val="left"/>
              <w:rPr>
                <w:rFonts w:cstheme="minorHAnsi"/>
              </w:rPr>
            </w:pPr>
            <w:r w:rsidRPr="007B5123">
              <w:rPr>
                <w:rFonts w:cstheme="minorHAnsi"/>
              </w:rPr>
              <w:t>Cleveland</w:t>
            </w:r>
          </w:p>
        </w:tc>
        <w:tc>
          <w:tcPr>
            <w:tcW w:w="423" w:type="pct"/>
            <w:tcBorders>
              <w:bottom w:val="single" w:sz="4" w:space="0" w:color="auto"/>
            </w:tcBorders>
          </w:tcPr>
          <w:p w14:paraId="6FA5DAD9" w14:textId="77777777" w:rsidR="00DD4F80" w:rsidRPr="007B5123" w:rsidRDefault="00DD4F80" w:rsidP="004867EA">
            <w:pPr>
              <w:pStyle w:val="MDPI42tablebody"/>
              <w:rPr>
                <w:rFonts w:cstheme="minorHAnsi"/>
              </w:rPr>
            </w:pPr>
            <w:r w:rsidRPr="007B5123">
              <w:rPr>
                <w:rFonts w:cstheme="minorHAnsi"/>
              </w:rPr>
              <w:t>303</w:t>
            </w:r>
          </w:p>
        </w:tc>
        <w:tc>
          <w:tcPr>
            <w:tcW w:w="372" w:type="pct"/>
            <w:tcBorders>
              <w:bottom w:val="single" w:sz="4" w:space="0" w:color="auto"/>
            </w:tcBorders>
          </w:tcPr>
          <w:p w14:paraId="48C9A6DA" w14:textId="77777777" w:rsidR="00DD4F80" w:rsidRPr="007B5123" w:rsidRDefault="00DD4F80" w:rsidP="004867EA">
            <w:pPr>
              <w:pStyle w:val="MDPI42tablebody"/>
              <w:rPr>
                <w:rFonts w:cstheme="minorHAnsi"/>
              </w:rPr>
            </w:pPr>
            <w:r w:rsidRPr="007B5123">
              <w:rPr>
                <w:rFonts w:cstheme="minorHAnsi"/>
              </w:rPr>
              <w:t>13</w:t>
            </w:r>
          </w:p>
        </w:tc>
        <w:tc>
          <w:tcPr>
            <w:tcW w:w="372" w:type="pct"/>
            <w:vMerge/>
            <w:tcBorders>
              <w:bottom w:val="single" w:sz="4" w:space="0" w:color="auto"/>
            </w:tcBorders>
            <w:vAlign w:val="center"/>
          </w:tcPr>
          <w:p w14:paraId="7B12C1F3" w14:textId="77777777" w:rsidR="00DD4F80" w:rsidRPr="007B5123" w:rsidRDefault="00DD4F80" w:rsidP="004867EA">
            <w:pPr>
              <w:pStyle w:val="MDPI42tablebody"/>
              <w:rPr>
                <w:rFonts w:cstheme="minorHAnsi"/>
              </w:rPr>
            </w:pPr>
          </w:p>
        </w:tc>
        <w:tc>
          <w:tcPr>
            <w:tcW w:w="372" w:type="pct"/>
            <w:vMerge/>
            <w:tcBorders>
              <w:bottom w:val="single" w:sz="4" w:space="0" w:color="auto"/>
            </w:tcBorders>
            <w:vAlign w:val="center"/>
          </w:tcPr>
          <w:p w14:paraId="19A76F6E" w14:textId="77777777" w:rsidR="00DD4F80" w:rsidRPr="007B5123" w:rsidRDefault="00DD4F80" w:rsidP="004867EA">
            <w:pPr>
              <w:pStyle w:val="MDPI42tablebody"/>
              <w:rPr>
                <w:rFonts w:cstheme="minorHAnsi"/>
              </w:rPr>
            </w:pPr>
          </w:p>
        </w:tc>
        <w:tc>
          <w:tcPr>
            <w:tcW w:w="753" w:type="pct"/>
            <w:vMerge/>
            <w:tcBorders>
              <w:bottom w:val="single" w:sz="4" w:space="0" w:color="auto"/>
            </w:tcBorders>
            <w:shd w:val="clear" w:color="auto" w:fill="auto"/>
            <w:vAlign w:val="center"/>
          </w:tcPr>
          <w:p w14:paraId="476A9505" w14:textId="77777777" w:rsidR="00DD4F80" w:rsidRPr="007B5123" w:rsidRDefault="00DD4F80" w:rsidP="004867EA">
            <w:pPr>
              <w:pStyle w:val="MDPI42tablebody"/>
              <w:rPr>
                <w:rFonts w:cstheme="minorHAnsi"/>
              </w:rPr>
            </w:pPr>
          </w:p>
        </w:tc>
        <w:tc>
          <w:tcPr>
            <w:tcW w:w="803" w:type="pct"/>
            <w:vMerge/>
            <w:tcBorders>
              <w:bottom w:val="single" w:sz="4" w:space="0" w:color="auto"/>
            </w:tcBorders>
            <w:shd w:val="clear" w:color="auto" w:fill="auto"/>
            <w:vAlign w:val="center"/>
          </w:tcPr>
          <w:p w14:paraId="5EE3B449" w14:textId="77777777" w:rsidR="00DD4F80" w:rsidRPr="007B5123" w:rsidRDefault="00DD4F80" w:rsidP="004867EA">
            <w:pPr>
              <w:pStyle w:val="MDPI42tablebody"/>
              <w:rPr>
                <w:rFonts w:cstheme="minorHAnsi"/>
              </w:rPr>
            </w:pPr>
          </w:p>
        </w:tc>
        <w:tc>
          <w:tcPr>
            <w:tcW w:w="289" w:type="pct"/>
            <w:tcBorders>
              <w:top w:val="nil"/>
              <w:bottom w:val="single" w:sz="4" w:space="0" w:color="auto"/>
            </w:tcBorders>
            <w:shd w:val="clear" w:color="auto" w:fill="auto"/>
            <w:vAlign w:val="center"/>
          </w:tcPr>
          <w:p w14:paraId="60883BB2" w14:textId="77777777" w:rsidR="00DD4F80" w:rsidRPr="007B5123" w:rsidRDefault="00DD4F80" w:rsidP="004867EA">
            <w:pPr>
              <w:pStyle w:val="MDPI42tablebody"/>
              <w:rPr>
                <w:rFonts w:cstheme="minorHAnsi"/>
              </w:rPr>
            </w:pPr>
            <w:r w:rsidRPr="007B5123">
              <w:rPr>
                <w:rFonts w:cstheme="minorHAnsi"/>
              </w:rPr>
              <w:t>93.00%</w:t>
            </w:r>
          </w:p>
        </w:tc>
        <w:tc>
          <w:tcPr>
            <w:tcW w:w="348" w:type="pct"/>
            <w:tcBorders>
              <w:top w:val="nil"/>
              <w:bottom w:val="single" w:sz="4" w:space="0" w:color="auto"/>
            </w:tcBorders>
          </w:tcPr>
          <w:p w14:paraId="6566FA12" w14:textId="77777777" w:rsidR="00DD4F80" w:rsidRPr="007B5123" w:rsidRDefault="00DD4F80" w:rsidP="004867EA">
            <w:pPr>
              <w:pStyle w:val="MDPI42tablebody"/>
              <w:rPr>
                <w:rFonts w:cstheme="minorHAnsi"/>
              </w:rPr>
            </w:pPr>
            <w:r w:rsidRPr="007B5123">
              <w:rPr>
                <w:rFonts w:cstheme="minorHAnsi"/>
              </w:rPr>
              <w:t>93.00%</w:t>
            </w:r>
          </w:p>
        </w:tc>
      </w:tr>
      <w:tr w:rsidR="00DD4F80" w:rsidRPr="007B5123" w14:paraId="6842F61C" w14:textId="77777777" w:rsidTr="00DD4F80">
        <w:trPr>
          <w:jc w:val="center"/>
        </w:trPr>
        <w:tc>
          <w:tcPr>
            <w:tcW w:w="326" w:type="pct"/>
            <w:vMerge w:val="restart"/>
            <w:tcBorders>
              <w:top w:val="nil"/>
            </w:tcBorders>
            <w:shd w:val="clear" w:color="auto" w:fill="auto"/>
            <w:vAlign w:val="center"/>
          </w:tcPr>
          <w:p w14:paraId="6DF1C77D" w14:textId="0FCD2815" w:rsidR="00DD4F80" w:rsidRPr="007B5123" w:rsidRDefault="00DD4F80" w:rsidP="00DD4F80">
            <w:pPr>
              <w:pStyle w:val="MDPI42tablebody"/>
              <w:rPr>
                <w:rFonts w:cstheme="minorHAnsi"/>
              </w:rPr>
            </w:pPr>
            <w:r w:rsidRPr="007B5123">
              <w:rPr>
                <w:rFonts w:cstheme="minorHAnsi"/>
              </w:rPr>
              <w:fldChar w:fldCharType="begin" w:fldLock="1"/>
            </w:r>
            <w:r w:rsidRPr="007B5123">
              <w:rPr>
                <w:rFonts w:cstheme="minorHAnsi"/>
              </w:rPr>
              <w:instrText>ADDIN CSL_CITATION {"citationItems":[{"id":"ITEM-1","itemData":{"DOI":"10.3390/math9202537","ISSN":"2227-7390","abstract":"Cardiovascular Diseases (CVDs) are a leading cause of death globally. In CVDs, the heart is unable to deliver enough blood to other body regions. As an effective and accurate diagnosis of CVDs is essential for CVD prevention and treatment, machine learning (ML) techniques can be effectively and reliably used to discern patients suffering from a CVD from those who do not suffer from any heart condition. Namely, machine learning algorithms (MLAs) play a key role in the diagnosis of CVDs through predictive models that allow us to identify the main risks factors influencing CVD development. In this study, we analyze the performance of ten MLAs on two datasets for CVD prediction and two for CVD diagnosis. Algorithm performance is analyzed on top-two and top-four dataset attributes/features with respect to five performance metrics –accuracy, precision, recall, f1-score, and roc-auc—using the train-test split technique and k-fold cross-validation. Our study identifies the top-two and top-four attributes from CVD datasets analyzing the performance of the accuracy metrics to determine that they are the best for predicting and diagnosing CVD. As our main findings, the ten ML classifiers exhibited appropriate diagnosis in classification and predictive performance with accuracy metric with top-two attributes, identifying three main attributes for diagnosis and prediction of a CVD such as arrhythmia and tachycardia; hence, they can be successfully implemented for improving current CVD diagnosis efforts and help patients around the world, especially in regions where medical staff is lacking.","author":[{"dropping-particle":"","family":"Guarneros-Nolasco","given":"Luis Rolando","non-dropping-particle":"","parse-names":false,"suffix":""},{"dropping-particle":"","family":"Cruz-Ramos","given":"Nancy Aracely","non-dropping-particle":"","parse-names":false,"suffix":""},{"dropping-particle":"","family":"Alor-Hernández","given":"Giner","non-dropping-particle":"","parse-names":false,"suffix":""},{"dropping-particle":"","family":"Rodríguez-Mazahua","given":"Lisbeth","non-dropping-particle":"","parse-names":false,"suffix":""},{"dropping-particle":"","family":"Sánchez-Cervantes","given":"José Luis","non-dropping-particle":"","parse-names":false,"suffix":""}],"container-title":"Mathematics","id":"ITEM-1","issue":"20","issued":{"date-parts":[["2021","10","9"]]},"page":"2537","title":"Identifying the Main Risk Factors for Cardiovascular Diseases Prediction Using Machine Learning Algorithms","type":"article-journal","volume":"9"},"uris":["http://www.mendeley.com/documents/?uuid=fb998de3-29b9-4ff5-a1f1-481b544b97ec"]}],"mendeley":{"formattedCitation":"[15]","plainTextFormattedCitation":"[15]","previouslyFormattedCitation":"[43]"},"properties":{"noteIndex":0},"schema":"https://github.com/citation-style-language/schema/raw/master/csl-citation.json"}</w:instrText>
            </w:r>
            <w:r w:rsidRPr="007B5123">
              <w:rPr>
                <w:rFonts w:cstheme="minorHAnsi"/>
              </w:rPr>
              <w:fldChar w:fldCharType="separate"/>
            </w:r>
            <w:r w:rsidRPr="007B5123">
              <w:rPr>
                <w:rFonts w:cstheme="minorHAnsi"/>
                <w:noProof/>
              </w:rPr>
              <w:t>[15]</w:t>
            </w:r>
            <w:r w:rsidRPr="007B5123">
              <w:rPr>
                <w:rFonts w:cstheme="minorHAnsi"/>
              </w:rPr>
              <w:fldChar w:fldCharType="end"/>
            </w:r>
          </w:p>
        </w:tc>
        <w:tc>
          <w:tcPr>
            <w:tcW w:w="942" w:type="pct"/>
            <w:tcBorders>
              <w:top w:val="single" w:sz="4" w:space="0" w:color="auto"/>
              <w:bottom w:val="nil"/>
            </w:tcBorders>
            <w:vAlign w:val="center"/>
          </w:tcPr>
          <w:p w14:paraId="6F7EEB7C" w14:textId="77777777" w:rsidR="00DD4F80" w:rsidRPr="007B5123" w:rsidRDefault="00DD4F80" w:rsidP="004867EA">
            <w:pPr>
              <w:pStyle w:val="MDPI42tablebody"/>
              <w:jc w:val="left"/>
              <w:rPr>
                <w:rFonts w:cstheme="minorHAnsi"/>
              </w:rPr>
            </w:pPr>
            <w:r w:rsidRPr="007B5123">
              <w:rPr>
                <w:rFonts w:cstheme="minorHAnsi"/>
              </w:rPr>
              <w:t>Faisalabad Institute</w:t>
            </w:r>
          </w:p>
        </w:tc>
        <w:tc>
          <w:tcPr>
            <w:tcW w:w="423" w:type="pct"/>
            <w:tcBorders>
              <w:top w:val="nil"/>
            </w:tcBorders>
          </w:tcPr>
          <w:p w14:paraId="731CF598" w14:textId="77777777" w:rsidR="00DD4F80" w:rsidRPr="007B5123" w:rsidRDefault="00DD4F80" w:rsidP="004867EA">
            <w:pPr>
              <w:pStyle w:val="MDPI42tablebody"/>
              <w:rPr>
                <w:rFonts w:cstheme="minorHAnsi"/>
              </w:rPr>
            </w:pPr>
            <w:r w:rsidRPr="007B5123">
              <w:rPr>
                <w:rFonts w:cstheme="minorHAnsi"/>
              </w:rPr>
              <w:t>299</w:t>
            </w:r>
          </w:p>
        </w:tc>
        <w:tc>
          <w:tcPr>
            <w:tcW w:w="372" w:type="pct"/>
            <w:tcBorders>
              <w:top w:val="nil"/>
            </w:tcBorders>
          </w:tcPr>
          <w:p w14:paraId="3906CAAB" w14:textId="77777777" w:rsidR="00DD4F80" w:rsidRPr="007B5123" w:rsidRDefault="00DD4F80" w:rsidP="004867EA">
            <w:pPr>
              <w:pStyle w:val="MDPI42tablebody"/>
              <w:rPr>
                <w:rFonts w:cstheme="minorHAnsi"/>
              </w:rPr>
            </w:pPr>
            <w:r w:rsidRPr="007B5123">
              <w:rPr>
                <w:rFonts w:cstheme="minorHAnsi"/>
              </w:rPr>
              <w:t>4</w:t>
            </w:r>
          </w:p>
        </w:tc>
        <w:tc>
          <w:tcPr>
            <w:tcW w:w="372" w:type="pct"/>
            <w:vMerge w:val="restart"/>
            <w:tcBorders>
              <w:top w:val="nil"/>
            </w:tcBorders>
            <w:vAlign w:val="center"/>
          </w:tcPr>
          <w:p w14:paraId="5499E51A" w14:textId="77777777" w:rsidR="00DD4F80" w:rsidRPr="007B5123" w:rsidRDefault="00DD4F80" w:rsidP="004867EA">
            <w:pPr>
              <w:pStyle w:val="MDPI42tablebody"/>
              <w:rPr>
                <w:rFonts w:cstheme="minorHAnsi"/>
              </w:rPr>
            </w:pPr>
            <w:r w:rsidRPr="007B5123">
              <w:rPr>
                <w:rFonts w:cstheme="minorHAnsi"/>
              </w:rPr>
              <w:t>10-fold</w:t>
            </w:r>
          </w:p>
        </w:tc>
        <w:tc>
          <w:tcPr>
            <w:tcW w:w="372" w:type="pct"/>
            <w:vMerge w:val="restart"/>
            <w:tcBorders>
              <w:top w:val="nil"/>
            </w:tcBorders>
            <w:vAlign w:val="center"/>
          </w:tcPr>
          <w:p w14:paraId="2EF6EE43" w14:textId="77777777" w:rsidR="00DD4F80" w:rsidRPr="007B5123" w:rsidRDefault="00DD4F80" w:rsidP="004867EA">
            <w:pPr>
              <w:pStyle w:val="MDPI42tablebody"/>
              <w:rPr>
                <w:rFonts w:cstheme="minorHAnsi"/>
              </w:rPr>
            </w:pPr>
            <w:r w:rsidRPr="007B5123">
              <w:rPr>
                <w:rFonts w:cstheme="minorHAnsi"/>
              </w:rPr>
              <w:t>-</w:t>
            </w:r>
          </w:p>
        </w:tc>
        <w:tc>
          <w:tcPr>
            <w:tcW w:w="753" w:type="pct"/>
            <w:vMerge w:val="restart"/>
            <w:tcBorders>
              <w:top w:val="nil"/>
            </w:tcBorders>
            <w:shd w:val="clear" w:color="auto" w:fill="auto"/>
            <w:vAlign w:val="center"/>
          </w:tcPr>
          <w:p w14:paraId="521F55AF" w14:textId="77777777" w:rsidR="00DD4F80" w:rsidRPr="007B5123" w:rsidRDefault="00DD4F80" w:rsidP="004867EA">
            <w:pPr>
              <w:pStyle w:val="MDPI42tablebody"/>
              <w:rPr>
                <w:rFonts w:cstheme="minorHAnsi"/>
              </w:rPr>
            </w:pPr>
            <w:bookmarkStart w:id="1" w:name="OLE_LINK1"/>
            <w:r w:rsidRPr="007B5123">
              <w:rPr>
                <w:rFonts w:cstheme="minorHAnsi"/>
              </w:rPr>
              <w:t>Random Forest</w:t>
            </w:r>
            <w:bookmarkEnd w:id="1"/>
          </w:p>
        </w:tc>
        <w:tc>
          <w:tcPr>
            <w:tcW w:w="803" w:type="pct"/>
            <w:tcBorders>
              <w:top w:val="single" w:sz="4" w:space="0" w:color="auto"/>
              <w:bottom w:val="nil"/>
            </w:tcBorders>
            <w:shd w:val="clear" w:color="auto" w:fill="auto"/>
            <w:vAlign w:val="center"/>
          </w:tcPr>
          <w:p w14:paraId="1726F025" w14:textId="77777777" w:rsidR="00DD4F80" w:rsidRPr="007B5123" w:rsidRDefault="00DD4F80" w:rsidP="004867EA">
            <w:pPr>
              <w:pStyle w:val="MDPI42tablebody"/>
              <w:rPr>
                <w:rFonts w:cstheme="minorHAnsi"/>
              </w:rPr>
            </w:pPr>
            <w:r w:rsidRPr="007B5123">
              <w:rPr>
                <w:rFonts w:cstheme="minorHAnsi"/>
              </w:rPr>
              <w:t>Decision Tree</w:t>
            </w:r>
          </w:p>
        </w:tc>
        <w:tc>
          <w:tcPr>
            <w:tcW w:w="289" w:type="pct"/>
            <w:tcBorders>
              <w:top w:val="single" w:sz="4" w:space="0" w:color="auto"/>
              <w:bottom w:val="nil"/>
            </w:tcBorders>
            <w:shd w:val="clear" w:color="auto" w:fill="auto"/>
            <w:vAlign w:val="center"/>
          </w:tcPr>
          <w:p w14:paraId="4BD77F8D" w14:textId="77777777" w:rsidR="00DD4F80" w:rsidRPr="007B5123" w:rsidRDefault="00DD4F80" w:rsidP="004867EA">
            <w:pPr>
              <w:pStyle w:val="MDPI42tablebody"/>
              <w:rPr>
                <w:rFonts w:cstheme="minorHAnsi"/>
              </w:rPr>
            </w:pPr>
            <w:r w:rsidRPr="007B5123">
              <w:rPr>
                <w:rFonts w:cstheme="minorHAnsi"/>
              </w:rPr>
              <w:t>76.59%</w:t>
            </w:r>
          </w:p>
        </w:tc>
        <w:tc>
          <w:tcPr>
            <w:tcW w:w="348" w:type="pct"/>
            <w:tcBorders>
              <w:top w:val="single" w:sz="4" w:space="0" w:color="auto"/>
              <w:bottom w:val="nil"/>
            </w:tcBorders>
          </w:tcPr>
          <w:p w14:paraId="25452256" w14:textId="77777777" w:rsidR="00DD4F80" w:rsidRPr="007B5123" w:rsidRDefault="00DD4F80" w:rsidP="004867EA">
            <w:pPr>
              <w:pStyle w:val="MDPI42tablebody"/>
              <w:rPr>
                <w:rFonts w:cstheme="minorHAnsi"/>
              </w:rPr>
            </w:pPr>
            <w:r w:rsidRPr="007B5123">
              <w:rPr>
                <w:rFonts w:cstheme="minorHAnsi"/>
              </w:rPr>
              <w:t>63.59%</w:t>
            </w:r>
          </w:p>
        </w:tc>
      </w:tr>
      <w:tr w:rsidR="00DD4F80" w:rsidRPr="007B5123" w14:paraId="40978A96" w14:textId="77777777" w:rsidTr="00DD4F80">
        <w:trPr>
          <w:jc w:val="center"/>
        </w:trPr>
        <w:tc>
          <w:tcPr>
            <w:tcW w:w="326" w:type="pct"/>
            <w:vMerge/>
            <w:shd w:val="clear" w:color="auto" w:fill="auto"/>
            <w:vAlign w:val="center"/>
          </w:tcPr>
          <w:p w14:paraId="6BE88B34" w14:textId="00E177C5" w:rsidR="00DD4F80" w:rsidRPr="007B5123" w:rsidRDefault="00DD4F80" w:rsidP="00DD4F80">
            <w:pPr>
              <w:pStyle w:val="MDPI42tablebody"/>
              <w:rPr>
                <w:rFonts w:cstheme="minorHAnsi"/>
              </w:rPr>
            </w:pPr>
          </w:p>
        </w:tc>
        <w:tc>
          <w:tcPr>
            <w:tcW w:w="942" w:type="pct"/>
            <w:tcBorders>
              <w:top w:val="nil"/>
              <w:bottom w:val="nil"/>
            </w:tcBorders>
            <w:vAlign w:val="center"/>
          </w:tcPr>
          <w:p w14:paraId="53312D78" w14:textId="77777777" w:rsidR="00DD4F80" w:rsidRPr="007B5123" w:rsidRDefault="00DD4F80" w:rsidP="004867EA">
            <w:pPr>
              <w:pStyle w:val="MDPI42tablebody"/>
              <w:jc w:val="left"/>
              <w:rPr>
                <w:rFonts w:cstheme="minorHAnsi"/>
              </w:rPr>
            </w:pPr>
            <w:r w:rsidRPr="007B5123">
              <w:rPr>
                <w:rFonts w:cstheme="minorHAnsi"/>
              </w:rPr>
              <w:t>Framingham</w:t>
            </w:r>
          </w:p>
        </w:tc>
        <w:tc>
          <w:tcPr>
            <w:tcW w:w="423" w:type="pct"/>
          </w:tcPr>
          <w:p w14:paraId="20AA3DDF" w14:textId="77777777" w:rsidR="00DD4F80" w:rsidRPr="007B5123" w:rsidRDefault="00DD4F80" w:rsidP="004867EA">
            <w:pPr>
              <w:pStyle w:val="MDPI42tablebody"/>
              <w:rPr>
                <w:rFonts w:cstheme="minorHAnsi"/>
              </w:rPr>
            </w:pPr>
            <w:r w:rsidRPr="007B5123">
              <w:rPr>
                <w:rFonts w:cstheme="minorHAnsi"/>
              </w:rPr>
              <w:t>3,658</w:t>
            </w:r>
          </w:p>
        </w:tc>
        <w:tc>
          <w:tcPr>
            <w:tcW w:w="372" w:type="pct"/>
          </w:tcPr>
          <w:p w14:paraId="3E144F5B" w14:textId="77777777" w:rsidR="00DD4F80" w:rsidRPr="007B5123" w:rsidRDefault="00DD4F80" w:rsidP="004867EA">
            <w:pPr>
              <w:pStyle w:val="MDPI42tablebody"/>
              <w:rPr>
                <w:rFonts w:cstheme="minorHAnsi"/>
              </w:rPr>
            </w:pPr>
            <w:r w:rsidRPr="007B5123">
              <w:rPr>
                <w:rFonts w:cstheme="minorHAnsi"/>
              </w:rPr>
              <w:t>4</w:t>
            </w:r>
          </w:p>
        </w:tc>
        <w:tc>
          <w:tcPr>
            <w:tcW w:w="372" w:type="pct"/>
            <w:vMerge/>
            <w:vAlign w:val="center"/>
          </w:tcPr>
          <w:p w14:paraId="2C352A81" w14:textId="77777777" w:rsidR="00DD4F80" w:rsidRPr="007B5123" w:rsidRDefault="00DD4F80" w:rsidP="004867EA">
            <w:pPr>
              <w:pStyle w:val="MDPI42tablebody"/>
              <w:rPr>
                <w:rFonts w:cstheme="minorHAnsi"/>
              </w:rPr>
            </w:pPr>
          </w:p>
        </w:tc>
        <w:tc>
          <w:tcPr>
            <w:tcW w:w="372" w:type="pct"/>
            <w:vMerge/>
            <w:vAlign w:val="center"/>
          </w:tcPr>
          <w:p w14:paraId="0EAC658B" w14:textId="77777777" w:rsidR="00DD4F80" w:rsidRPr="007B5123" w:rsidRDefault="00DD4F80" w:rsidP="004867EA">
            <w:pPr>
              <w:pStyle w:val="MDPI42tablebody"/>
              <w:rPr>
                <w:rFonts w:cstheme="minorHAnsi"/>
              </w:rPr>
            </w:pPr>
          </w:p>
        </w:tc>
        <w:tc>
          <w:tcPr>
            <w:tcW w:w="753" w:type="pct"/>
            <w:vMerge/>
            <w:shd w:val="clear" w:color="auto" w:fill="auto"/>
            <w:vAlign w:val="center"/>
          </w:tcPr>
          <w:p w14:paraId="06C02E56" w14:textId="77777777" w:rsidR="00DD4F80" w:rsidRPr="007B5123" w:rsidRDefault="00DD4F80" w:rsidP="004867EA">
            <w:pPr>
              <w:pStyle w:val="MDPI42tablebody"/>
              <w:rPr>
                <w:rFonts w:cstheme="minorHAnsi"/>
              </w:rPr>
            </w:pPr>
          </w:p>
        </w:tc>
        <w:tc>
          <w:tcPr>
            <w:tcW w:w="803" w:type="pct"/>
            <w:tcBorders>
              <w:top w:val="nil"/>
              <w:bottom w:val="nil"/>
            </w:tcBorders>
            <w:shd w:val="clear" w:color="auto" w:fill="auto"/>
            <w:vAlign w:val="center"/>
          </w:tcPr>
          <w:p w14:paraId="15BE4C7F" w14:textId="77777777" w:rsidR="00DD4F80" w:rsidRPr="007B5123" w:rsidRDefault="00DD4F80" w:rsidP="004867EA">
            <w:pPr>
              <w:pStyle w:val="MDPI42tablebody"/>
              <w:rPr>
                <w:rFonts w:cstheme="minorHAnsi"/>
              </w:rPr>
            </w:pPr>
            <w:r w:rsidRPr="007B5123">
              <w:rPr>
                <w:rFonts w:cstheme="minorHAnsi"/>
              </w:rPr>
              <w:t>LGBM</w:t>
            </w:r>
          </w:p>
        </w:tc>
        <w:tc>
          <w:tcPr>
            <w:tcW w:w="289" w:type="pct"/>
            <w:tcBorders>
              <w:top w:val="nil"/>
              <w:bottom w:val="nil"/>
            </w:tcBorders>
            <w:shd w:val="clear" w:color="auto" w:fill="auto"/>
            <w:vAlign w:val="center"/>
          </w:tcPr>
          <w:p w14:paraId="408960E7" w14:textId="77777777" w:rsidR="00DD4F80" w:rsidRPr="007B5123" w:rsidRDefault="00DD4F80" w:rsidP="004867EA">
            <w:pPr>
              <w:pStyle w:val="MDPI42tablebody"/>
              <w:rPr>
                <w:rFonts w:cstheme="minorHAnsi"/>
              </w:rPr>
            </w:pPr>
            <w:r w:rsidRPr="007B5123">
              <w:rPr>
                <w:rFonts w:cstheme="minorHAnsi"/>
              </w:rPr>
              <w:t>83.10%</w:t>
            </w:r>
          </w:p>
        </w:tc>
        <w:tc>
          <w:tcPr>
            <w:tcW w:w="348" w:type="pct"/>
            <w:tcBorders>
              <w:top w:val="nil"/>
              <w:bottom w:val="nil"/>
            </w:tcBorders>
          </w:tcPr>
          <w:p w14:paraId="715763AB" w14:textId="77777777" w:rsidR="00DD4F80" w:rsidRPr="007B5123" w:rsidRDefault="00DD4F80" w:rsidP="004867EA">
            <w:pPr>
              <w:pStyle w:val="MDPI42tablebody"/>
              <w:rPr>
                <w:rFonts w:cstheme="minorHAnsi"/>
              </w:rPr>
            </w:pPr>
            <w:r w:rsidRPr="007B5123">
              <w:rPr>
                <w:rFonts w:cstheme="minorHAnsi"/>
              </w:rPr>
              <w:t>-</w:t>
            </w:r>
          </w:p>
        </w:tc>
      </w:tr>
      <w:tr w:rsidR="00DD4F80" w:rsidRPr="007B5123" w14:paraId="653CD4B1" w14:textId="77777777" w:rsidTr="00DD4F80">
        <w:trPr>
          <w:jc w:val="center"/>
        </w:trPr>
        <w:tc>
          <w:tcPr>
            <w:tcW w:w="326" w:type="pct"/>
            <w:vMerge/>
            <w:shd w:val="clear" w:color="auto" w:fill="auto"/>
            <w:vAlign w:val="center"/>
          </w:tcPr>
          <w:p w14:paraId="10AC72E3" w14:textId="2B32CD63" w:rsidR="00DD4F80" w:rsidRPr="007B5123" w:rsidRDefault="00DD4F80" w:rsidP="00DD4F80">
            <w:pPr>
              <w:pStyle w:val="MDPI42tablebody"/>
              <w:rPr>
                <w:rFonts w:cstheme="minorHAnsi"/>
              </w:rPr>
            </w:pPr>
          </w:p>
        </w:tc>
        <w:tc>
          <w:tcPr>
            <w:tcW w:w="942" w:type="pct"/>
            <w:tcBorders>
              <w:top w:val="nil"/>
              <w:bottom w:val="nil"/>
            </w:tcBorders>
            <w:vAlign w:val="center"/>
          </w:tcPr>
          <w:p w14:paraId="42C03280" w14:textId="77777777" w:rsidR="00DD4F80" w:rsidRPr="007B5123" w:rsidRDefault="00DD4F80" w:rsidP="004867EA">
            <w:pPr>
              <w:pStyle w:val="MDPI42tablebody"/>
              <w:jc w:val="left"/>
              <w:rPr>
                <w:rFonts w:cstheme="minorHAnsi"/>
              </w:rPr>
            </w:pPr>
            <w:r w:rsidRPr="007B5123">
              <w:rPr>
                <w:rFonts w:cstheme="minorHAnsi"/>
              </w:rPr>
              <w:t>Cleveland</w:t>
            </w:r>
          </w:p>
        </w:tc>
        <w:tc>
          <w:tcPr>
            <w:tcW w:w="423" w:type="pct"/>
          </w:tcPr>
          <w:p w14:paraId="625E2FA4" w14:textId="77777777" w:rsidR="00DD4F80" w:rsidRPr="007B5123" w:rsidRDefault="00DD4F80" w:rsidP="004867EA">
            <w:pPr>
              <w:pStyle w:val="MDPI42tablebody"/>
              <w:rPr>
                <w:rFonts w:cstheme="minorHAnsi"/>
              </w:rPr>
            </w:pPr>
            <w:r w:rsidRPr="007B5123">
              <w:rPr>
                <w:rFonts w:cstheme="minorHAnsi"/>
              </w:rPr>
              <w:t>303</w:t>
            </w:r>
          </w:p>
        </w:tc>
        <w:tc>
          <w:tcPr>
            <w:tcW w:w="372" w:type="pct"/>
          </w:tcPr>
          <w:p w14:paraId="525689EF" w14:textId="77777777" w:rsidR="00DD4F80" w:rsidRPr="007B5123" w:rsidRDefault="00DD4F80" w:rsidP="004867EA">
            <w:pPr>
              <w:pStyle w:val="MDPI42tablebody"/>
              <w:rPr>
                <w:rFonts w:cstheme="minorHAnsi"/>
              </w:rPr>
            </w:pPr>
            <w:r w:rsidRPr="007B5123">
              <w:rPr>
                <w:rFonts w:cstheme="minorHAnsi"/>
              </w:rPr>
              <w:t>4</w:t>
            </w:r>
          </w:p>
        </w:tc>
        <w:tc>
          <w:tcPr>
            <w:tcW w:w="372" w:type="pct"/>
            <w:vMerge/>
            <w:vAlign w:val="center"/>
          </w:tcPr>
          <w:p w14:paraId="5CF66A1E" w14:textId="77777777" w:rsidR="00DD4F80" w:rsidRPr="007B5123" w:rsidRDefault="00DD4F80" w:rsidP="004867EA">
            <w:pPr>
              <w:pStyle w:val="MDPI42tablebody"/>
              <w:rPr>
                <w:rFonts w:cstheme="minorHAnsi"/>
              </w:rPr>
            </w:pPr>
          </w:p>
        </w:tc>
        <w:tc>
          <w:tcPr>
            <w:tcW w:w="372" w:type="pct"/>
            <w:vMerge/>
            <w:vAlign w:val="center"/>
          </w:tcPr>
          <w:p w14:paraId="7451E7FF" w14:textId="77777777" w:rsidR="00DD4F80" w:rsidRPr="007B5123" w:rsidRDefault="00DD4F80" w:rsidP="004867EA">
            <w:pPr>
              <w:pStyle w:val="MDPI42tablebody"/>
              <w:rPr>
                <w:rFonts w:cstheme="minorHAnsi"/>
              </w:rPr>
            </w:pPr>
          </w:p>
        </w:tc>
        <w:tc>
          <w:tcPr>
            <w:tcW w:w="753" w:type="pct"/>
            <w:vMerge/>
            <w:shd w:val="clear" w:color="auto" w:fill="auto"/>
            <w:vAlign w:val="center"/>
          </w:tcPr>
          <w:p w14:paraId="053E1F72" w14:textId="77777777" w:rsidR="00DD4F80" w:rsidRPr="007B5123" w:rsidRDefault="00DD4F80" w:rsidP="004867EA">
            <w:pPr>
              <w:pStyle w:val="MDPI42tablebody"/>
              <w:rPr>
                <w:rFonts w:cstheme="minorHAnsi"/>
              </w:rPr>
            </w:pPr>
          </w:p>
        </w:tc>
        <w:tc>
          <w:tcPr>
            <w:tcW w:w="803" w:type="pct"/>
            <w:tcBorders>
              <w:top w:val="nil"/>
              <w:bottom w:val="nil"/>
            </w:tcBorders>
            <w:shd w:val="clear" w:color="auto" w:fill="auto"/>
            <w:vAlign w:val="center"/>
          </w:tcPr>
          <w:p w14:paraId="3B490AFE" w14:textId="77777777" w:rsidR="00DD4F80" w:rsidRPr="007B5123" w:rsidRDefault="00DD4F80" w:rsidP="004867EA">
            <w:pPr>
              <w:pStyle w:val="MDPI42tablebody"/>
              <w:rPr>
                <w:rFonts w:cstheme="minorHAnsi"/>
              </w:rPr>
            </w:pPr>
            <w:r w:rsidRPr="007B5123">
              <w:rPr>
                <w:rFonts w:cstheme="minorHAnsi"/>
              </w:rPr>
              <w:t>SVM</w:t>
            </w:r>
          </w:p>
        </w:tc>
        <w:tc>
          <w:tcPr>
            <w:tcW w:w="289" w:type="pct"/>
            <w:tcBorders>
              <w:top w:val="nil"/>
              <w:bottom w:val="nil"/>
            </w:tcBorders>
            <w:shd w:val="clear" w:color="auto" w:fill="auto"/>
            <w:vAlign w:val="center"/>
          </w:tcPr>
          <w:p w14:paraId="7C377D0C" w14:textId="77777777" w:rsidR="00DD4F80" w:rsidRPr="007B5123" w:rsidRDefault="00DD4F80" w:rsidP="004867EA">
            <w:pPr>
              <w:pStyle w:val="MDPI42tablebody"/>
              <w:rPr>
                <w:rFonts w:cstheme="minorHAnsi"/>
              </w:rPr>
            </w:pPr>
            <w:r w:rsidRPr="007B5123">
              <w:rPr>
                <w:rFonts w:cstheme="minorHAnsi"/>
              </w:rPr>
              <w:t>81.16%</w:t>
            </w:r>
          </w:p>
        </w:tc>
        <w:tc>
          <w:tcPr>
            <w:tcW w:w="348" w:type="pct"/>
            <w:tcBorders>
              <w:top w:val="nil"/>
              <w:bottom w:val="nil"/>
            </w:tcBorders>
          </w:tcPr>
          <w:p w14:paraId="77C54033" w14:textId="77777777" w:rsidR="00DD4F80" w:rsidRPr="007B5123" w:rsidRDefault="00DD4F80" w:rsidP="004867EA">
            <w:pPr>
              <w:pStyle w:val="MDPI42tablebody"/>
              <w:rPr>
                <w:rFonts w:cstheme="minorHAnsi"/>
              </w:rPr>
            </w:pPr>
            <w:r w:rsidRPr="007B5123">
              <w:rPr>
                <w:rFonts w:cstheme="minorHAnsi"/>
              </w:rPr>
              <w:t>83.33%</w:t>
            </w:r>
          </w:p>
        </w:tc>
      </w:tr>
      <w:tr w:rsidR="00DD4F80" w:rsidRPr="007B5123" w14:paraId="4684C645" w14:textId="77777777" w:rsidTr="00DD4F80">
        <w:trPr>
          <w:jc w:val="center"/>
        </w:trPr>
        <w:tc>
          <w:tcPr>
            <w:tcW w:w="326" w:type="pct"/>
            <w:vMerge/>
            <w:tcBorders>
              <w:bottom w:val="single" w:sz="4" w:space="0" w:color="auto"/>
            </w:tcBorders>
            <w:shd w:val="clear" w:color="auto" w:fill="auto"/>
            <w:vAlign w:val="center"/>
          </w:tcPr>
          <w:p w14:paraId="69B8875B" w14:textId="6F75F83F" w:rsidR="00DD4F80" w:rsidRPr="007B5123" w:rsidRDefault="00DD4F80" w:rsidP="00DD4F80">
            <w:pPr>
              <w:pStyle w:val="MDPI42tablebody"/>
              <w:rPr>
                <w:rFonts w:cstheme="minorHAnsi"/>
              </w:rPr>
            </w:pPr>
          </w:p>
        </w:tc>
        <w:tc>
          <w:tcPr>
            <w:tcW w:w="942" w:type="pct"/>
            <w:tcBorders>
              <w:top w:val="nil"/>
              <w:bottom w:val="single" w:sz="4" w:space="0" w:color="auto"/>
            </w:tcBorders>
            <w:vAlign w:val="center"/>
          </w:tcPr>
          <w:p w14:paraId="672D8DF7" w14:textId="77777777" w:rsidR="00DD4F80" w:rsidRPr="007B5123" w:rsidRDefault="00DD4F80" w:rsidP="004867EA">
            <w:pPr>
              <w:pStyle w:val="MDPI42tablebody"/>
              <w:jc w:val="left"/>
              <w:rPr>
                <w:rFonts w:cstheme="minorHAnsi"/>
              </w:rPr>
            </w:pPr>
            <w:r w:rsidRPr="007B5123">
              <w:rPr>
                <w:rFonts w:cstheme="minorHAnsi"/>
              </w:rPr>
              <w:t>South African Heart</w:t>
            </w:r>
          </w:p>
        </w:tc>
        <w:tc>
          <w:tcPr>
            <w:tcW w:w="423" w:type="pct"/>
            <w:tcBorders>
              <w:bottom w:val="single" w:sz="4" w:space="0" w:color="auto"/>
            </w:tcBorders>
          </w:tcPr>
          <w:p w14:paraId="59AC29C0" w14:textId="77777777" w:rsidR="00DD4F80" w:rsidRPr="007B5123" w:rsidRDefault="00DD4F80" w:rsidP="004867EA">
            <w:pPr>
              <w:pStyle w:val="MDPI42tablebody"/>
              <w:rPr>
                <w:rFonts w:cstheme="minorHAnsi"/>
              </w:rPr>
            </w:pPr>
            <w:r w:rsidRPr="007B5123">
              <w:rPr>
                <w:rFonts w:cstheme="minorHAnsi"/>
              </w:rPr>
              <w:t>462</w:t>
            </w:r>
          </w:p>
        </w:tc>
        <w:tc>
          <w:tcPr>
            <w:tcW w:w="372" w:type="pct"/>
            <w:tcBorders>
              <w:bottom w:val="single" w:sz="4" w:space="0" w:color="auto"/>
            </w:tcBorders>
          </w:tcPr>
          <w:p w14:paraId="3CCA8F9B" w14:textId="77777777" w:rsidR="00DD4F80" w:rsidRPr="007B5123" w:rsidRDefault="00DD4F80" w:rsidP="004867EA">
            <w:pPr>
              <w:pStyle w:val="MDPI42tablebody"/>
              <w:rPr>
                <w:rFonts w:cstheme="minorHAnsi"/>
              </w:rPr>
            </w:pPr>
            <w:r w:rsidRPr="007B5123">
              <w:rPr>
                <w:rFonts w:cstheme="minorHAnsi"/>
              </w:rPr>
              <w:t>2</w:t>
            </w:r>
          </w:p>
        </w:tc>
        <w:tc>
          <w:tcPr>
            <w:tcW w:w="372" w:type="pct"/>
            <w:vMerge/>
            <w:tcBorders>
              <w:bottom w:val="single" w:sz="4" w:space="0" w:color="auto"/>
            </w:tcBorders>
            <w:vAlign w:val="center"/>
          </w:tcPr>
          <w:p w14:paraId="41F3F384" w14:textId="77777777" w:rsidR="00DD4F80" w:rsidRPr="007B5123" w:rsidRDefault="00DD4F80" w:rsidP="004867EA">
            <w:pPr>
              <w:pStyle w:val="MDPI42tablebody"/>
              <w:rPr>
                <w:rFonts w:cstheme="minorHAnsi"/>
              </w:rPr>
            </w:pPr>
          </w:p>
        </w:tc>
        <w:tc>
          <w:tcPr>
            <w:tcW w:w="372" w:type="pct"/>
            <w:vMerge/>
            <w:tcBorders>
              <w:bottom w:val="single" w:sz="4" w:space="0" w:color="auto"/>
            </w:tcBorders>
            <w:vAlign w:val="center"/>
          </w:tcPr>
          <w:p w14:paraId="46D1F05C" w14:textId="77777777" w:rsidR="00DD4F80" w:rsidRPr="007B5123" w:rsidRDefault="00DD4F80" w:rsidP="004867EA">
            <w:pPr>
              <w:pStyle w:val="MDPI42tablebody"/>
              <w:rPr>
                <w:rFonts w:cstheme="minorHAnsi"/>
              </w:rPr>
            </w:pPr>
          </w:p>
        </w:tc>
        <w:tc>
          <w:tcPr>
            <w:tcW w:w="753" w:type="pct"/>
            <w:vMerge/>
            <w:tcBorders>
              <w:bottom w:val="single" w:sz="4" w:space="0" w:color="auto"/>
            </w:tcBorders>
            <w:shd w:val="clear" w:color="auto" w:fill="auto"/>
            <w:vAlign w:val="center"/>
          </w:tcPr>
          <w:p w14:paraId="7EFED85A" w14:textId="77777777" w:rsidR="00DD4F80" w:rsidRPr="007B5123" w:rsidRDefault="00DD4F80" w:rsidP="004867EA">
            <w:pPr>
              <w:pStyle w:val="MDPI42tablebody"/>
              <w:rPr>
                <w:rFonts w:cstheme="minorHAnsi"/>
              </w:rPr>
            </w:pPr>
          </w:p>
        </w:tc>
        <w:tc>
          <w:tcPr>
            <w:tcW w:w="803" w:type="pct"/>
            <w:tcBorders>
              <w:top w:val="nil"/>
              <w:bottom w:val="single" w:sz="4" w:space="0" w:color="auto"/>
            </w:tcBorders>
            <w:shd w:val="clear" w:color="auto" w:fill="auto"/>
            <w:vAlign w:val="center"/>
          </w:tcPr>
          <w:p w14:paraId="11BEFA38" w14:textId="77777777" w:rsidR="00DD4F80" w:rsidRPr="007B5123" w:rsidRDefault="00DD4F80" w:rsidP="004867EA">
            <w:pPr>
              <w:pStyle w:val="MDPI42tablebody"/>
              <w:rPr>
                <w:rFonts w:cstheme="minorHAnsi"/>
              </w:rPr>
            </w:pPr>
            <w:r w:rsidRPr="007B5123">
              <w:rPr>
                <w:rFonts w:cstheme="minorHAnsi"/>
              </w:rPr>
              <w:t>Decision Tree</w:t>
            </w:r>
          </w:p>
        </w:tc>
        <w:tc>
          <w:tcPr>
            <w:tcW w:w="289" w:type="pct"/>
            <w:tcBorders>
              <w:top w:val="nil"/>
              <w:bottom w:val="single" w:sz="4" w:space="0" w:color="auto"/>
            </w:tcBorders>
            <w:shd w:val="clear" w:color="auto" w:fill="auto"/>
            <w:vAlign w:val="center"/>
          </w:tcPr>
          <w:p w14:paraId="66920431" w14:textId="77777777" w:rsidR="00DD4F80" w:rsidRPr="007B5123" w:rsidRDefault="00DD4F80" w:rsidP="004867EA">
            <w:pPr>
              <w:pStyle w:val="MDPI42tablebody"/>
              <w:rPr>
                <w:rFonts w:cstheme="minorHAnsi"/>
              </w:rPr>
            </w:pPr>
            <w:r w:rsidRPr="007B5123">
              <w:rPr>
                <w:rFonts w:cstheme="minorHAnsi"/>
              </w:rPr>
              <w:t>72.51%</w:t>
            </w:r>
          </w:p>
        </w:tc>
        <w:tc>
          <w:tcPr>
            <w:tcW w:w="348" w:type="pct"/>
            <w:tcBorders>
              <w:top w:val="nil"/>
              <w:bottom w:val="single" w:sz="4" w:space="0" w:color="auto"/>
            </w:tcBorders>
          </w:tcPr>
          <w:p w14:paraId="0AB7C171" w14:textId="77777777" w:rsidR="00DD4F80" w:rsidRPr="007B5123" w:rsidRDefault="00DD4F80" w:rsidP="004867EA">
            <w:pPr>
              <w:pStyle w:val="MDPI42tablebody"/>
              <w:rPr>
                <w:rFonts w:cstheme="minorHAnsi"/>
              </w:rPr>
            </w:pPr>
            <w:r w:rsidRPr="007B5123">
              <w:rPr>
                <w:rFonts w:cstheme="minorHAnsi"/>
              </w:rPr>
              <w:t>55.20%</w:t>
            </w:r>
          </w:p>
        </w:tc>
      </w:tr>
      <w:tr w:rsidR="00DD4F80" w:rsidRPr="007B5123" w14:paraId="18641C4C" w14:textId="77777777" w:rsidTr="00DD4F80">
        <w:trPr>
          <w:trHeight w:val="270"/>
          <w:jc w:val="center"/>
        </w:trPr>
        <w:tc>
          <w:tcPr>
            <w:tcW w:w="326" w:type="pct"/>
            <w:vMerge w:val="restart"/>
            <w:tcBorders>
              <w:top w:val="nil"/>
            </w:tcBorders>
            <w:shd w:val="clear" w:color="auto" w:fill="auto"/>
            <w:vAlign w:val="center"/>
          </w:tcPr>
          <w:p w14:paraId="6EB72413" w14:textId="6967981A" w:rsidR="00DD4F80" w:rsidRPr="007B5123" w:rsidRDefault="00DD4F80" w:rsidP="00DD4F80">
            <w:pPr>
              <w:pStyle w:val="MDPI42tablebody"/>
              <w:rPr>
                <w:rFonts w:cstheme="minorHAnsi"/>
              </w:rPr>
            </w:pPr>
            <w:r w:rsidRPr="007B5123">
              <w:rPr>
                <w:rFonts w:cstheme="minorHAnsi"/>
              </w:rPr>
              <w:fldChar w:fldCharType="begin" w:fldLock="1"/>
            </w:r>
            <w:r w:rsidRPr="007B5123">
              <w:rPr>
                <w:rFonts w:cstheme="minorHAnsi"/>
              </w:rPr>
              <w:instrText>ADDIN CSL_CITATION {"citationItems":[{"id":"ITEM-1","itemData":{"DOI":"10.1109/ACCESS.2021.3098688","ISSN":"2169-3536","abstract":"Cardiovascular diseases are considered as the most life-threatening syndromes with the highest mortality rate globally. Over a period of time, they have become very common and are now overstretching the healthcare systems of countries. The major factors of cardiovascular diseases are high blood pressure, family history, stress, age, gender, cholesterol, Body Mass Index (BMI), and unhealthy lifestyle. Based on these factors, researchers have proposed various approaches for early diagnosis. However, the accuracy of proposed techniques and approaches needs certain improvements due to the inherent criticality and life threatening risks of cardiovascular diseases. In this article, a MaLCaDD (Machine Learning based Cardiovascular Disease Diagnosis) framework is proposed for the effective prediction of cardiovascular diseases with high precision. Particularly, the framework first deals with the missing values (via mean replacement technique) and data imbalance (via Synthetic Minority Over-sampling Technique - SMOTE). Subsequently, Feature Importance technique is utilized for feature selection. Finally, an ensemble of Logistic Regression and K-Nearest Neighbor (KNN) classifiers is proposed for prediction with higher accuracy. The validation of framework is performed through three benchmark datasets (i.e. Framingham, Heart Disease and Cleveland) and the accuracies of 99.1%, 98.0% and 95.5 % are achieved respectively. Finally, the comparative analysis proves that MaLCaDD predictions are more accurate (with reduced set of features) as compared to the existing state-of-the-art approaches. Therefore, MaLCaDD is highly reliable and can be applied in real environment for the early diagnosis of cardiovascular diseases.","author":[{"dropping-particle":"","family":"Rahim","given":"Aqsa","non-dropping-particle":"","parse-names":false,"suffix":""},{"dropping-particle":"","family":"Rasheed","given":"Yawar","non-dropping-particle":"","parse-names":false,"suffix":""},{"dropping-particle":"","family":"Azam","given":"Farooque","non-dropping-particle":"","parse-names":false,"suffix":""},{"dropping-particle":"","family":"Anwar","given":"Muhammad Waseem","non-dropping-particle":"","parse-names":false,"suffix":""},{"dropping-particle":"","family":"Rahim","given":"Muhammad Abdul","non-dropping-particle":"","parse-names":false,"suffix":""},{"dropping-particle":"","family":"Muzaffar","given":"Abdul Wahab","non-dropping-particle":"","parse-names":false,"suffix":""}],"container-title":"IEEE Access","id":"ITEM-1","issued":{"date-parts":[["2021"]]},"page":"106575-106588","publisher":"IEEE","title":"An Integrated Machine Learning Framework for Effective Prediction of Cardiovascular Diseases","type":"article-journal","volume":"9"},"uris":["http://www.mendeley.com/documents/?uuid=5b20023c-ecf3-4259-bd44-9f37eb45e5c7"]}],"mendeley":{"formattedCitation":"[16]","plainTextFormattedCitation":"[16]","previouslyFormattedCitation":"[44]"},"properties":{"noteIndex":0},"schema":"https://github.com/citation-style-language/schema/raw/master/csl-citation.json"}</w:instrText>
            </w:r>
            <w:r w:rsidRPr="007B5123">
              <w:rPr>
                <w:rFonts w:cstheme="minorHAnsi"/>
              </w:rPr>
              <w:fldChar w:fldCharType="separate"/>
            </w:r>
            <w:r w:rsidRPr="007B5123">
              <w:rPr>
                <w:rFonts w:cstheme="minorHAnsi"/>
                <w:noProof/>
              </w:rPr>
              <w:t>[16]</w:t>
            </w:r>
            <w:r w:rsidRPr="007B5123">
              <w:rPr>
                <w:rFonts w:cstheme="minorHAnsi"/>
              </w:rPr>
              <w:fldChar w:fldCharType="end"/>
            </w:r>
          </w:p>
        </w:tc>
        <w:tc>
          <w:tcPr>
            <w:tcW w:w="942" w:type="pct"/>
            <w:vMerge w:val="restart"/>
            <w:tcBorders>
              <w:top w:val="nil"/>
            </w:tcBorders>
            <w:vAlign w:val="center"/>
          </w:tcPr>
          <w:p w14:paraId="02EFD309" w14:textId="77777777" w:rsidR="00DD4F80" w:rsidRPr="007B5123" w:rsidRDefault="00DD4F80" w:rsidP="004867EA">
            <w:pPr>
              <w:pStyle w:val="MDPI42tablebody"/>
              <w:jc w:val="left"/>
              <w:rPr>
                <w:rFonts w:cstheme="minorHAnsi"/>
              </w:rPr>
            </w:pPr>
            <w:r w:rsidRPr="007B5123">
              <w:rPr>
                <w:rFonts w:cstheme="minorHAnsi"/>
              </w:rPr>
              <w:t>Framingham</w:t>
            </w:r>
          </w:p>
          <w:p w14:paraId="457FA390" w14:textId="77777777" w:rsidR="00DD4F80" w:rsidRPr="007B5123" w:rsidRDefault="00DD4F80" w:rsidP="004867EA">
            <w:pPr>
              <w:pStyle w:val="MDPI42tablebody"/>
              <w:jc w:val="left"/>
              <w:rPr>
                <w:rFonts w:cstheme="minorHAnsi"/>
              </w:rPr>
            </w:pPr>
            <w:r w:rsidRPr="007B5123">
              <w:rPr>
                <w:rFonts w:cstheme="minorHAnsi"/>
              </w:rPr>
              <w:t>Cleveland</w:t>
            </w:r>
          </w:p>
          <w:p w14:paraId="4CB293FF" w14:textId="77777777" w:rsidR="00DD4F80" w:rsidRPr="007B5123" w:rsidRDefault="00DD4F80" w:rsidP="004867EA">
            <w:pPr>
              <w:pStyle w:val="MDPI42tablebody"/>
              <w:jc w:val="left"/>
              <w:rPr>
                <w:rFonts w:cstheme="minorHAnsi"/>
              </w:rPr>
            </w:pPr>
            <w:r w:rsidRPr="007B5123">
              <w:rPr>
                <w:rFonts w:cstheme="minorHAnsi"/>
              </w:rPr>
              <w:t>CVD Kaggle</w:t>
            </w:r>
          </w:p>
        </w:tc>
        <w:tc>
          <w:tcPr>
            <w:tcW w:w="423" w:type="pct"/>
            <w:tcBorders>
              <w:top w:val="single" w:sz="4" w:space="0" w:color="auto"/>
              <w:bottom w:val="nil"/>
            </w:tcBorders>
          </w:tcPr>
          <w:p w14:paraId="79E46F75" w14:textId="77777777" w:rsidR="00DD4F80" w:rsidRPr="007B5123" w:rsidRDefault="00DD4F80" w:rsidP="004867EA">
            <w:pPr>
              <w:pStyle w:val="MDPI42tablebody"/>
              <w:rPr>
                <w:rFonts w:cstheme="minorHAnsi"/>
              </w:rPr>
            </w:pPr>
            <w:r w:rsidRPr="007B5123">
              <w:rPr>
                <w:rFonts w:cstheme="minorHAnsi"/>
              </w:rPr>
              <w:t>4,240</w:t>
            </w:r>
          </w:p>
        </w:tc>
        <w:tc>
          <w:tcPr>
            <w:tcW w:w="372" w:type="pct"/>
            <w:tcBorders>
              <w:top w:val="nil"/>
            </w:tcBorders>
          </w:tcPr>
          <w:p w14:paraId="4B94C2D4" w14:textId="77777777" w:rsidR="00DD4F80" w:rsidRPr="007B5123" w:rsidRDefault="00DD4F80" w:rsidP="004867EA">
            <w:pPr>
              <w:pStyle w:val="MDPI42tablebody"/>
              <w:rPr>
                <w:rFonts w:cstheme="minorHAnsi"/>
              </w:rPr>
            </w:pPr>
            <w:r w:rsidRPr="007B5123">
              <w:rPr>
                <w:rFonts w:cstheme="minorHAnsi"/>
              </w:rPr>
              <w:t>5</w:t>
            </w:r>
          </w:p>
        </w:tc>
        <w:tc>
          <w:tcPr>
            <w:tcW w:w="372" w:type="pct"/>
            <w:vMerge w:val="restart"/>
            <w:tcBorders>
              <w:top w:val="nil"/>
            </w:tcBorders>
            <w:vAlign w:val="center"/>
          </w:tcPr>
          <w:p w14:paraId="25032B70" w14:textId="77777777" w:rsidR="00DD4F80" w:rsidRPr="007B5123" w:rsidRDefault="00DD4F80" w:rsidP="004867EA">
            <w:pPr>
              <w:pStyle w:val="MDPI42tablebody"/>
              <w:rPr>
                <w:rFonts w:cstheme="minorHAnsi"/>
              </w:rPr>
            </w:pPr>
            <w:r w:rsidRPr="007B5123">
              <w:rPr>
                <w:rFonts w:cstheme="minorHAnsi"/>
              </w:rPr>
              <w:t>10-fold</w:t>
            </w:r>
          </w:p>
        </w:tc>
        <w:tc>
          <w:tcPr>
            <w:tcW w:w="372" w:type="pct"/>
            <w:vMerge w:val="restart"/>
            <w:tcBorders>
              <w:top w:val="nil"/>
            </w:tcBorders>
            <w:vAlign w:val="center"/>
          </w:tcPr>
          <w:p w14:paraId="05A63B29" w14:textId="77777777" w:rsidR="00DD4F80" w:rsidRPr="007B5123" w:rsidRDefault="00DD4F80" w:rsidP="004867EA">
            <w:pPr>
              <w:pStyle w:val="MDPI42tablebody"/>
              <w:rPr>
                <w:rFonts w:cstheme="minorHAnsi"/>
              </w:rPr>
            </w:pPr>
            <w:r w:rsidRPr="007B5123">
              <w:rPr>
                <w:rFonts w:cstheme="minorHAnsi"/>
              </w:rPr>
              <w:t>SMOTE</w:t>
            </w:r>
          </w:p>
        </w:tc>
        <w:tc>
          <w:tcPr>
            <w:tcW w:w="753" w:type="pct"/>
            <w:vMerge w:val="restart"/>
            <w:tcBorders>
              <w:top w:val="nil"/>
            </w:tcBorders>
            <w:shd w:val="clear" w:color="auto" w:fill="auto"/>
            <w:vAlign w:val="center"/>
          </w:tcPr>
          <w:p w14:paraId="553854B5" w14:textId="77777777" w:rsidR="00DD4F80" w:rsidRPr="007B5123" w:rsidRDefault="00DD4F80" w:rsidP="004867EA">
            <w:pPr>
              <w:pStyle w:val="MDPI42tablebody"/>
              <w:rPr>
                <w:rFonts w:cstheme="minorHAnsi"/>
              </w:rPr>
            </w:pPr>
            <w:proofErr w:type="spellStart"/>
            <w:r w:rsidRPr="007B5123">
              <w:rPr>
                <w:rFonts w:cstheme="minorHAnsi"/>
              </w:rPr>
              <w:t>SelectKBest</w:t>
            </w:r>
            <w:proofErr w:type="spellEnd"/>
          </w:p>
        </w:tc>
        <w:tc>
          <w:tcPr>
            <w:tcW w:w="803" w:type="pct"/>
            <w:vMerge w:val="restart"/>
            <w:tcBorders>
              <w:top w:val="nil"/>
            </w:tcBorders>
            <w:shd w:val="clear" w:color="auto" w:fill="auto"/>
            <w:vAlign w:val="center"/>
          </w:tcPr>
          <w:p w14:paraId="6D168229" w14:textId="77777777" w:rsidR="00DD4F80" w:rsidRPr="007B5123" w:rsidRDefault="00DD4F80" w:rsidP="004867EA">
            <w:pPr>
              <w:pStyle w:val="MDPI42tablebody"/>
              <w:rPr>
                <w:rFonts w:cstheme="minorHAnsi"/>
              </w:rPr>
            </w:pPr>
            <w:r w:rsidRPr="007B5123">
              <w:rPr>
                <w:rFonts w:cstheme="minorHAnsi"/>
              </w:rPr>
              <w:t>Boosting Ensemble</w:t>
            </w:r>
          </w:p>
        </w:tc>
        <w:tc>
          <w:tcPr>
            <w:tcW w:w="289" w:type="pct"/>
            <w:vMerge w:val="restart"/>
            <w:tcBorders>
              <w:top w:val="nil"/>
            </w:tcBorders>
            <w:shd w:val="clear" w:color="auto" w:fill="auto"/>
            <w:vAlign w:val="center"/>
          </w:tcPr>
          <w:p w14:paraId="138C5A01" w14:textId="77777777" w:rsidR="00DD4F80" w:rsidRPr="007B5123" w:rsidRDefault="00DD4F80" w:rsidP="004867EA">
            <w:pPr>
              <w:pStyle w:val="MDPI42tablebody"/>
              <w:rPr>
                <w:rFonts w:cstheme="minorHAnsi"/>
              </w:rPr>
            </w:pPr>
            <w:r w:rsidRPr="007B5123">
              <w:rPr>
                <w:rFonts w:cstheme="minorHAnsi"/>
              </w:rPr>
              <w:t>99.10%</w:t>
            </w:r>
          </w:p>
          <w:p w14:paraId="0A659CA0" w14:textId="77777777" w:rsidR="00DD4F80" w:rsidRPr="007B5123" w:rsidRDefault="00DD4F80" w:rsidP="004867EA">
            <w:pPr>
              <w:pStyle w:val="MDPI42tablebody"/>
              <w:rPr>
                <w:rFonts w:cstheme="minorHAnsi"/>
              </w:rPr>
            </w:pPr>
            <w:r w:rsidRPr="007B5123">
              <w:rPr>
                <w:rFonts w:cstheme="minorHAnsi"/>
              </w:rPr>
              <w:t>98.00%</w:t>
            </w:r>
          </w:p>
          <w:p w14:paraId="77366BCE" w14:textId="77777777" w:rsidR="00DD4F80" w:rsidRPr="007B5123" w:rsidRDefault="00DD4F80" w:rsidP="004867EA">
            <w:pPr>
              <w:pStyle w:val="MDPI42tablebody"/>
              <w:rPr>
                <w:rFonts w:cstheme="minorHAnsi"/>
              </w:rPr>
            </w:pPr>
            <w:r w:rsidRPr="007B5123">
              <w:rPr>
                <w:rFonts w:cstheme="minorHAnsi"/>
              </w:rPr>
              <w:t>95.50%</w:t>
            </w:r>
          </w:p>
        </w:tc>
        <w:tc>
          <w:tcPr>
            <w:tcW w:w="348" w:type="pct"/>
            <w:tcBorders>
              <w:top w:val="nil"/>
            </w:tcBorders>
          </w:tcPr>
          <w:p w14:paraId="7DD2BB30" w14:textId="77777777" w:rsidR="00DD4F80" w:rsidRPr="007B5123" w:rsidRDefault="00DD4F80" w:rsidP="004867EA">
            <w:pPr>
              <w:pStyle w:val="MDPI42tablebody"/>
              <w:rPr>
                <w:rFonts w:cstheme="minorHAnsi"/>
              </w:rPr>
            </w:pPr>
            <w:r w:rsidRPr="007B5123">
              <w:rPr>
                <w:rFonts w:cstheme="minorHAnsi"/>
              </w:rPr>
              <w:t>-</w:t>
            </w:r>
          </w:p>
        </w:tc>
      </w:tr>
      <w:tr w:rsidR="00DD4F80" w:rsidRPr="007B5123" w14:paraId="2B0E67F4" w14:textId="77777777" w:rsidTr="00DD4F80">
        <w:trPr>
          <w:trHeight w:val="270"/>
          <w:jc w:val="center"/>
        </w:trPr>
        <w:tc>
          <w:tcPr>
            <w:tcW w:w="326" w:type="pct"/>
            <w:vMerge/>
            <w:shd w:val="clear" w:color="auto" w:fill="auto"/>
            <w:vAlign w:val="center"/>
          </w:tcPr>
          <w:p w14:paraId="539E4CD3" w14:textId="15B5F36C" w:rsidR="00DD4F80" w:rsidRPr="007B5123" w:rsidRDefault="00DD4F80" w:rsidP="00DD4F80">
            <w:pPr>
              <w:pStyle w:val="MDPI42tablebody"/>
              <w:rPr>
                <w:rFonts w:cstheme="minorHAnsi"/>
              </w:rPr>
            </w:pPr>
          </w:p>
        </w:tc>
        <w:tc>
          <w:tcPr>
            <w:tcW w:w="942" w:type="pct"/>
            <w:vMerge/>
            <w:vAlign w:val="center"/>
          </w:tcPr>
          <w:p w14:paraId="7AF623D9" w14:textId="77777777" w:rsidR="00DD4F80" w:rsidRPr="007B5123" w:rsidRDefault="00DD4F80" w:rsidP="004867EA">
            <w:pPr>
              <w:pStyle w:val="MDPI42tablebody"/>
              <w:jc w:val="left"/>
              <w:rPr>
                <w:rFonts w:cstheme="minorHAnsi"/>
              </w:rPr>
            </w:pPr>
          </w:p>
        </w:tc>
        <w:tc>
          <w:tcPr>
            <w:tcW w:w="423" w:type="pct"/>
            <w:tcBorders>
              <w:top w:val="nil"/>
              <w:bottom w:val="nil"/>
            </w:tcBorders>
          </w:tcPr>
          <w:p w14:paraId="4FCA3CEF" w14:textId="77777777" w:rsidR="00DD4F80" w:rsidRPr="007B5123" w:rsidRDefault="00DD4F80" w:rsidP="004867EA">
            <w:pPr>
              <w:pStyle w:val="MDPI42tablebody"/>
              <w:rPr>
                <w:rFonts w:cstheme="minorHAnsi"/>
              </w:rPr>
            </w:pPr>
            <w:r w:rsidRPr="007B5123">
              <w:rPr>
                <w:rFonts w:cstheme="minorHAnsi"/>
              </w:rPr>
              <w:t>303</w:t>
            </w:r>
          </w:p>
        </w:tc>
        <w:tc>
          <w:tcPr>
            <w:tcW w:w="372" w:type="pct"/>
          </w:tcPr>
          <w:p w14:paraId="1C907578" w14:textId="77777777" w:rsidR="00DD4F80" w:rsidRPr="007B5123" w:rsidRDefault="00DD4F80" w:rsidP="004867EA">
            <w:pPr>
              <w:pStyle w:val="MDPI42tablebody"/>
              <w:rPr>
                <w:rFonts w:cstheme="minorHAnsi"/>
              </w:rPr>
            </w:pPr>
            <w:r w:rsidRPr="007B5123">
              <w:rPr>
                <w:rFonts w:cstheme="minorHAnsi"/>
              </w:rPr>
              <w:t>5</w:t>
            </w:r>
          </w:p>
        </w:tc>
        <w:tc>
          <w:tcPr>
            <w:tcW w:w="372" w:type="pct"/>
            <w:vMerge/>
            <w:vAlign w:val="center"/>
          </w:tcPr>
          <w:p w14:paraId="6CF72B7F" w14:textId="77777777" w:rsidR="00DD4F80" w:rsidRPr="007B5123" w:rsidRDefault="00DD4F80" w:rsidP="004867EA">
            <w:pPr>
              <w:pStyle w:val="MDPI42tablebody"/>
              <w:rPr>
                <w:rFonts w:cstheme="minorHAnsi"/>
              </w:rPr>
            </w:pPr>
          </w:p>
        </w:tc>
        <w:tc>
          <w:tcPr>
            <w:tcW w:w="372" w:type="pct"/>
            <w:vMerge/>
            <w:vAlign w:val="center"/>
          </w:tcPr>
          <w:p w14:paraId="614C9C19" w14:textId="77777777" w:rsidR="00DD4F80" w:rsidRPr="007B5123" w:rsidRDefault="00DD4F80" w:rsidP="004867EA">
            <w:pPr>
              <w:pStyle w:val="MDPI42tablebody"/>
              <w:rPr>
                <w:rFonts w:cstheme="minorHAnsi"/>
              </w:rPr>
            </w:pPr>
          </w:p>
        </w:tc>
        <w:tc>
          <w:tcPr>
            <w:tcW w:w="753" w:type="pct"/>
            <w:vMerge/>
            <w:shd w:val="clear" w:color="auto" w:fill="auto"/>
            <w:vAlign w:val="center"/>
          </w:tcPr>
          <w:p w14:paraId="530D59C0" w14:textId="77777777" w:rsidR="00DD4F80" w:rsidRPr="007B5123" w:rsidRDefault="00DD4F80" w:rsidP="004867EA">
            <w:pPr>
              <w:pStyle w:val="MDPI42tablebody"/>
              <w:rPr>
                <w:rFonts w:cstheme="minorHAnsi"/>
              </w:rPr>
            </w:pPr>
          </w:p>
        </w:tc>
        <w:tc>
          <w:tcPr>
            <w:tcW w:w="803" w:type="pct"/>
            <w:vMerge/>
            <w:shd w:val="clear" w:color="auto" w:fill="auto"/>
            <w:vAlign w:val="center"/>
          </w:tcPr>
          <w:p w14:paraId="4238FF74" w14:textId="77777777" w:rsidR="00DD4F80" w:rsidRPr="007B5123" w:rsidRDefault="00DD4F80" w:rsidP="004867EA">
            <w:pPr>
              <w:pStyle w:val="MDPI42tablebody"/>
              <w:rPr>
                <w:rFonts w:cstheme="minorHAnsi"/>
              </w:rPr>
            </w:pPr>
          </w:p>
        </w:tc>
        <w:tc>
          <w:tcPr>
            <w:tcW w:w="289" w:type="pct"/>
            <w:vMerge/>
            <w:shd w:val="clear" w:color="auto" w:fill="auto"/>
            <w:vAlign w:val="center"/>
          </w:tcPr>
          <w:p w14:paraId="1FACE3C7" w14:textId="77777777" w:rsidR="00DD4F80" w:rsidRPr="007B5123" w:rsidRDefault="00DD4F80" w:rsidP="004867EA">
            <w:pPr>
              <w:pStyle w:val="MDPI42tablebody"/>
              <w:rPr>
                <w:rFonts w:cstheme="minorHAnsi"/>
              </w:rPr>
            </w:pPr>
          </w:p>
        </w:tc>
        <w:tc>
          <w:tcPr>
            <w:tcW w:w="348" w:type="pct"/>
          </w:tcPr>
          <w:p w14:paraId="46AB0C94" w14:textId="77777777" w:rsidR="00DD4F80" w:rsidRPr="007B5123" w:rsidRDefault="00DD4F80" w:rsidP="004867EA">
            <w:pPr>
              <w:pStyle w:val="MDPI42tablebody"/>
              <w:rPr>
                <w:rFonts w:cstheme="minorHAnsi"/>
              </w:rPr>
            </w:pPr>
            <w:r w:rsidRPr="007B5123">
              <w:rPr>
                <w:rFonts w:cstheme="minorHAnsi"/>
              </w:rPr>
              <w:t>-</w:t>
            </w:r>
          </w:p>
        </w:tc>
      </w:tr>
      <w:tr w:rsidR="00DD4F80" w:rsidRPr="007B5123" w14:paraId="5FF9600B" w14:textId="77777777" w:rsidTr="00DD4F80">
        <w:trPr>
          <w:trHeight w:val="270"/>
          <w:jc w:val="center"/>
        </w:trPr>
        <w:tc>
          <w:tcPr>
            <w:tcW w:w="326" w:type="pct"/>
            <w:vMerge/>
            <w:tcBorders>
              <w:bottom w:val="single" w:sz="4" w:space="0" w:color="auto"/>
            </w:tcBorders>
            <w:shd w:val="clear" w:color="auto" w:fill="auto"/>
            <w:vAlign w:val="center"/>
          </w:tcPr>
          <w:p w14:paraId="62B6BB7A" w14:textId="6D214984" w:rsidR="00DD4F80" w:rsidRPr="007B5123" w:rsidRDefault="00DD4F80" w:rsidP="00DD4F80">
            <w:pPr>
              <w:pStyle w:val="MDPI42tablebody"/>
              <w:rPr>
                <w:rFonts w:cstheme="minorHAnsi"/>
              </w:rPr>
            </w:pPr>
          </w:p>
        </w:tc>
        <w:tc>
          <w:tcPr>
            <w:tcW w:w="942" w:type="pct"/>
            <w:vMerge/>
            <w:tcBorders>
              <w:bottom w:val="single" w:sz="4" w:space="0" w:color="auto"/>
            </w:tcBorders>
            <w:vAlign w:val="center"/>
          </w:tcPr>
          <w:p w14:paraId="17432E3C" w14:textId="77777777" w:rsidR="00DD4F80" w:rsidRPr="007B5123" w:rsidRDefault="00DD4F80" w:rsidP="004867EA">
            <w:pPr>
              <w:pStyle w:val="MDPI42tablebody"/>
              <w:jc w:val="left"/>
              <w:rPr>
                <w:rFonts w:cstheme="minorHAnsi"/>
              </w:rPr>
            </w:pPr>
          </w:p>
        </w:tc>
        <w:tc>
          <w:tcPr>
            <w:tcW w:w="423" w:type="pct"/>
            <w:tcBorders>
              <w:top w:val="nil"/>
              <w:bottom w:val="single" w:sz="4" w:space="0" w:color="auto"/>
            </w:tcBorders>
          </w:tcPr>
          <w:p w14:paraId="07517164" w14:textId="77777777" w:rsidR="00DD4F80" w:rsidRPr="007B5123" w:rsidRDefault="00DD4F80" w:rsidP="004867EA">
            <w:pPr>
              <w:pStyle w:val="MDPI42tablebody"/>
              <w:rPr>
                <w:rFonts w:cstheme="minorHAnsi"/>
              </w:rPr>
            </w:pPr>
            <w:r w:rsidRPr="007B5123">
              <w:rPr>
                <w:rFonts w:cstheme="minorHAnsi"/>
              </w:rPr>
              <w:t>-</w:t>
            </w:r>
          </w:p>
        </w:tc>
        <w:tc>
          <w:tcPr>
            <w:tcW w:w="372" w:type="pct"/>
            <w:tcBorders>
              <w:bottom w:val="single" w:sz="4" w:space="0" w:color="auto"/>
            </w:tcBorders>
          </w:tcPr>
          <w:p w14:paraId="5A77C8A4" w14:textId="77777777" w:rsidR="00DD4F80" w:rsidRPr="007B5123" w:rsidRDefault="00DD4F80" w:rsidP="004867EA">
            <w:pPr>
              <w:pStyle w:val="MDPI42tablebody"/>
              <w:rPr>
                <w:rFonts w:cstheme="minorHAnsi"/>
              </w:rPr>
            </w:pPr>
            <w:r w:rsidRPr="007B5123">
              <w:rPr>
                <w:rFonts w:cstheme="minorHAnsi"/>
              </w:rPr>
              <w:t>5</w:t>
            </w:r>
          </w:p>
        </w:tc>
        <w:tc>
          <w:tcPr>
            <w:tcW w:w="372" w:type="pct"/>
            <w:vMerge/>
            <w:tcBorders>
              <w:bottom w:val="single" w:sz="4" w:space="0" w:color="auto"/>
            </w:tcBorders>
            <w:vAlign w:val="center"/>
          </w:tcPr>
          <w:p w14:paraId="40592813" w14:textId="77777777" w:rsidR="00DD4F80" w:rsidRPr="007B5123" w:rsidRDefault="00DD4F80" w:rsidP="004867EA">
            <w:pPr>
              <w:pStyle w:val="MDPI42tablebody"/>
              <w:rPr>
                <w:rFonts w:cstheme="minorHAnsi"/>
              </w:rPr>
            </w:pPr>
          </w:p>
        </w:tc>
        <w:tc>
          <w:tcPr>
            <w:tcW w:w="372" w:type="pct"/>
            <w:vMerge/>
            <w:tcBorders>
              <w:bottom w:val="single" w:sz="4" w:space="0" w:color="auto"/>
            </w:tcBorders>
            <w:vAlign w:val="center"/>
          </w:tcPr>
          <w:p w14:paraId="37633B57" w14:textId="77777777" w:rsidR="00DD4F80" w:rsidRPr="007B5123" w:rsidRDefault="00DD4F80" w:rsidP="004867EA">
            <w:pPr>
              <w:pStyle w:val="MDPI42tablebody"/>
              <w:rPr>
                <w:rFonts w:cstheme="minorHAnsi"/>
              </w:rPr>
            </w:pPr>
          </w:p>
        </w:tc>
        <w:tc>
          <w:tcPr>
            <w:tcW w:w="753" w:type="pct"/>
            <w:vMerge/>
            <w:tcBorders>
              <w:bottom w:val="single" w:sz="4" w:space="0" w:color="auto"/>
            </w:tcBorders>
            <w:shd w:val="clear" w:color="auto" w:fill="auto"/>
            <w:vAlign w:val="center"/>
          </w:tcPr>
          <w:p w14:paraId="74E85BA8" w14:textId="77777777" w:rsidR="00DD4F80" w:rsidRPr="007B5123" w:rsidRDefault="00DD4F80" w:rsidP="004867EA">
            <w:pPr>
              <w:pStyle w:val="MDPI42tablebody"/>
              <w:rPr>
                <w:rFonts w:cstheme="minorHAnsi"/>
              </w:rPr>
            </w:pPr>
          </w:p>
        </w:tc>
        <w:tc>
          <w:tcPr>
            <w:tcW w:w="803" w:type="pct"/>
            <w:vMerge/>
            <w:tcBorders>
              <w:bottom w:val="single" w:sz="4" w:space="0" w:color="auto"/>
            </w:tcBorders>
            <w:shd w:val="clear" w:color="auto" w:fill="auto"/>
            <w:vAlign w:val="center"/>
          </w:tcPr>
          <w:p w14:paraId="1111412F" w14:textId="77777777" w:rsidR="00DD4F80" w:rsidRPr="007B5123" w:rsidRDefault="00DD4F80" w:rsidP="004867EA">
            <w:pPr>
              <w:pStyle w:val="MDPI42tablebody"/>
              <w:rPr>
                <w:rFonts w:cstheme="minorHAnsi"/>
              </w:rPr>
            </w:pPr>
          </w:p>
        </w:tc>
        <w:tc>
          <w:tcPr>
            <w:tcW w:w="289" w:type="pct"/>
            <w:vMerge/>
            <w:tcBorders>
              <w:bottom w:val="single" w:sz="4" w:space="0" w:color="auto"/>
            </w:tcBorders>
            <w:shd w:val="clear" w:color="auto" w:fill="auto"/>
            <w:vAlign w:val="center"/>
          </w:tcPr>
          <w:p w14:paraId="5DFE5302" w14:textId="77777777" w:rsidR="00DD4F80" w:rsidRPr="007B5123" w:rsidRDefault="00DD4F80" w:rsidP="004867EA">
            <w:pPr>
              <w:pStyle w:val="MDPI42tablebody"/>
              <w:rPr>
                <w:rFonts w:cstheme="minorHAnsi"/>
              </w:rPr>
            </w:pPr>
          </w:p>
        </w:tc>
        <w:tc>
          <w:tcPr>
            <w:tcW w:w="348" w:type="pct"/>
            <w:tcBorders>
              <w:bottom w:val="single" w:sz="4" w:space="0" w:color="auto"/>
            </w:tcBorders>
          </w:tcPr>
          <w:p w14:paraId="00C350A4" w14:textId="77777777" w:rsidR="00DD4F80" w:rsidRPr="007B5123" w:rsidRDefault="00DD4F80" w:rsidP="004867EA">
            <w:pPr>
              <w:pStyle w:val="MDPI42tablebody"/>
              <w:rPr>
                <w:rFonts w:cstheme="minorHAnsi"/>
              </w:rPr>
            </w:pPr>
            <w:r w:rsidRPr="007B5123">
              <w:rPr>
                <w:rFonts w:cstheme="minorHAnsi"/>
              </w:rPr>
              <w:t>-</w:t>
            </w:r>
          </w:p>
        </w:tc>
      </w:tr>
      <w:tr w:rsidR="00DD4F80" w:rsidRPr="007B5123" w14:paraId="0362313E" w14:textId="77777777" w:rsidTr="00DD4F80">
        <w:trPr>
          <w:trHeight w:val="162"/>
          <w:jc w:val="center"/>
        </w:trPr>
        <w:tc>
          <w:tcPr>
            <w:tcW w:w="326" w:type="pct"/>
            <w:vMerge w:val="restart"/>
            <w:tcBorders>
              <w:top w:val="nil"/>
            </w:tcBorders>
            <w:shd w:val="clear" w:color="auto" w:fill="auto"/>
            <w:vAlign w:val="center"/>
          </w:tcPr>
          <w:p w14:paraId="7CE6763D" w14:textId="0C98F8C2" w:rsidR="00DD4F80" w:rsidRPr="007B5123" w:rsidRDefault="00DD4F80" w:rsidP="00DD4F80">
            <w:pPr>
              <w:pStyle w:val="MDPI42tablebody"/>
              <w:rPr>
                <w:rFonts w:cstheme="minorHAnsi"/>
              </w:rPr>
            </w:pPr>
            <w:r w:rsidRPr="007B5123">
              <w:rPr>
                <w:rFonts w:cstheme="minorHAnsi"/>
              </w:rPr>
              <w:fldChar w:fldCharType="begin" w:fldLock="1"/>
            </w:r>
            <w:r w:rsidRPr="007B5123">
              <w:rPr>
                <w:rFonts w:cstheme="minorHAnsi"/>
              </w:rPr>
              <w:instrText>ADDIN CSL_CITATION {"citationItems":[{"id":"ITEM-1","itemData":{"DOI":"10.1186/s40537-021-00524-9","ISBN":"4053702100","ISSN":"2196-1115","abstract":"Cardiovascular diseases had been for a long time one of the essential medical problems. As indicated by the World Health Association, heart ailments are at the highest point of ten leading reasons for death. Correct and early identification is a vital step in rehabilitation and treatment. To diagnose heart defects, it would be necessary to implement a system able to predict the existence of heart diseases. In the current article, our main motivation is to develop an effective intelligent medical system based on machine learning techniques, to aid in identifying a patient’s heart condition and guide a doctor in making an accurate diagnosis of whether or not a patient has cardiovascular diseases. Using multiple data processing techniques, we address the problem of missing data as well as the problem of imbalanced data in the publicly available UCI Heart Disease dataset and the Framingham dataset. Furthermore, we use machine learning to select the most effective algorithm for predicting cardiovascular diseases. Different metrics, such as accuracy, sensitivity, F-measure, and precision, were used to test our system, demonstrating that the proposed approach significantly outperforms other models.","author":[{"dropping-particle":"","family":"Louridi","given":"Nabaouia","non-dropping-particle":"","parse-names":false,"suffix":""},{"dropping-particle":"","family":"Douzi","given":"Samira","non-dropping-particle":"","parse-names":false,"suffix":""},{"dropping-particle":"","family":"Ouahidi","given":"Bouabid","non-dropping-particle":"El","parse-names":false,"suffix":""}],"container-title":"Journal of Big Data","id":"ITEM-1","issue":"1","issued":{"date-parts":[["2021","12","16"]]},"page":"133","publisher":"Springer International Publishing","title":"Machine learning-based identification of patients with a cardiovascular defect","type":"article-journal","volume":"8"},"uris":["http://www.mendeley.com/documents/?uuid=2a85cc0f-bf6e-48bd-a53c-3dac09b88f9b"]}],"mendeley":{"formattedCitation":"[17]","plainTextFormattedCitation":"[17]","previouslyFormattedCitation":"[45]"},"properties":{"noteIndex":0},"schema":"https://github.com/citation-style-language/schema/raw/master/csl-citation.json"}</w:instrText>
            </w:r>
            <w:r w:rsidRPr="007B5123">
              <w:rPr>
                <w:rFonts w:cstheme="minorHAnsi"/>
              </w:rPr>
              <w:fldChar w:fldCharType="separate"/>
            </w:r>
            <w:r w:rsidRPr="007B5123">
              <w:rPr>
                <w:rFonts w:cstheme="minorHAnsi"/>
                <w:noProof/>
              </w:rPr>
              <w:t>[17]</w:t>
            </w:r>
            <w:r w:rsidRPr="007B5123">
              <w:rPr>
                <w:rFonts w:cstheme="minorHAnsi"/>
              </w:rPr>
              <w:fldChar w:fldCharType="end"/>
            </w:r>
          </w:p>
        </w:tc>
        <w:tc>
          <w:tcPr>
            <w:tcW w:w="942" w:type="pct"/>
            <w:tcBorders>
              <w:top w:val="single" w:sz="4" w:space="0" w:color="auto"/>
              <w:bottom w:val="nil"/>
            </w:tcBorders>
            <w:vAlign w:val="center"/>
          </w:tcPr>
          <w:p w14:paraId="3052EB36" w14:textId="77777777" w:rsidR="00DD4F80" w:rsidRPr="007B5123" w:rsidRDefault="00DD4F80" w:rsidP="004867EA">
            <w:pPr>
              <w:pStyle w:val="MDPI42tablebody"/>
              <w:jc w:val="left"/>
              <w:rPr>
                <w:rFonts w:cstheme="minorHAnsi"/>
              </w:rPr>
            </w:pPr>
            <w:r w:rsidRPr="007B5123">
              <w:rPr>
                <w:rFonts w:cstheme="minorHAnsi"/>
              </w:rPr>
              <w:t>UCI Heart Disease</w:t>
            </w:r>
          </w:p>
        </w:tc>
        <w:tc>
          <w:tcPr>
            <w:tcW w:w="423" w:type="pct"/>
            <w:tcBorders>
              <w:top w:val="single" w:sz="4" w:space="0" w:color="auto"/>
            </w:tcBorders>
            <w:vAlign w:val="center"/>
          </w:tcPr>
          <w:p w14:paraId="78164391" w14:textId="77777777" w:rsidR="00DD4F80" w:rsidRPr="007B5123" w:rsidRDefault="00DD4F80" w:rsidP="004867EA">
            <w:pPr>
              <w:pStyle w:val="MDPI42tablebody"/>
              <w:rPr>
                <w:rFonts w:cstheme="minorHAnsi"/>
              </w:rPr>
            </w:pPr>
          </w:p>
        </w:tc>
        <w:tc>
          <w:tcPr>
            <w:tcW w:w="372" w:type="pct"/>
            <w:tcBorders>
              <w:top w:val="single" w:sz="4" w:space="0" w:color="auto"/>
            </w:tcBorders>
            <w:vAlign w:val="center"/>
          </w:tcPr>
          <w:p w14:paraId="092B006C" w14:textId="77777777" w:rsidR="00DD4F80" w:rsidRPr="007B5123" w:rsidRDefault="00DD4F80" w:rsidP="004867EA">
            <w:pPr>
              <w:pStyle w:val="MDPI42tablebody"/>
              <w:rPr>
                <w:rFonts w:cstheme="minorHAnsi"/>
              </w:rPr>
            </w:pPr>
            <w:r w:rsidRPr="007B5123">
              <w:rPr>
                <w:rFonts w:cstheme="minorHAnsi"/>
              </w:rPr>
              <w:t>13</w:t>
            </w:r>
          </w:p>
        </w:tc>
        <w:tc>
          <w:tcPr>
            <w:tcW w:w="372" w:type="pct"/>
            <w:vMerge w:val="restart"/>
            <w:tcBorders>
              <w:top w:val="single" w:sz="4" w:space="0" w:color="auto"/>
            </w:tcBorders>
            <w:vAlign w:val="center"/>
          </w:tcPr>
          <w:p w14:paraId="51BBF4B1" w14:textId="77777777" w:rsidR="00DD4F80" w:rsidRPr="007B5123" w:rsidRDefault="00DD4F80" w:rsidP="004867EA">
            <w:pPr>
              <w:pStyle w:val="MDPI42tablebody"/>
              <w:rPr>
                <w:rFonts w:cstheme="minorHAnsi"/>
              </w:rPr>
            </w:pPr>
            <w:r w:rsidRPr="007B5123">
              <w:rPr>
                <w:rFonts w:cstheme="minorHAnsi"/>
              </w:rPr>
              <w:t>-</w:t>
            </w:r>
          </w:p>
        </w:tc>
        <w:tc>
          <w:tcPr>
            <w:tcW w:w="372" w:type="pct"/>
            <w:vMerge w:val="restart"/>
            <w:tcBorders>
              <w:top w:val="single" w:sz="4" w:space="0" w:color="auto"/>
            </w:tcBorders>
            <w:vAlign w:val="center"/>
          </w:tcPr>
          <w:p w14:paraId="32A712C1" w14:textId="77777777" w:rsidR="00DD4F80" w:rsidRPr="007B5123" w:rsidRDefault="00DD4F80" w:rsidP="004867EA">
            <w:pPr>
              <w:pStyle w:val="MDPI42tablebody"/>
              <w:rPr>
                <w:rFonts w:cstheme="minorHAnsi"/>
              </w:rPr>
            </w:pPr>
            <w:r w:rsidRPr="007B5123">
              <w:rPr>
                <w:rFonts w:cstheme="minorHAnsi"/>
              </w:rPr>
              <w:t>SMOTE</w:t>
            </w:r>
          </w:p>
        </w:tc>
        <w:tc>
          <w:tcPr>
            <w:tcW w:w="753" w:type="pct"/>
            <w:vMerge w:val="restart"/>
            <w:tcBorders>
              <w:top w:val="single" w:sz="4" w:space="0" w:color="auto"/>
            </w:tcBorders>
            <w:shd w:val="clear" w:color="auto" w:fill="auto"/>
            <w:vAlign w:val="center"/>
          </w:tcPr>
          <w:p w14:paraId="4E873188" w14:textId="77777777" w:rsidR="00DD4F80" w:rsidRPr="007B5123" w:rsidRDefault="00DD4F80" w:rsidP="004867EA">
            <w:pPr>
              <w:pStyle w:val="MDPI42tablebody"/>
              <w:rPr>
                <w:rFonts w:cstheme="minorHAnsi"/>
              </w:rPr>
            </w:pPr>
            <w:r w:rsidRPr="007B5123">
              <w:rPr>
                <w:rFonts w:cstheme="minorHAnsi"/>
              </w:rPr>
              <w:t>-</w:t>
            </w:r>
          </w:p>
        </w:tc>
        <w:tc>
          <w:tcPr>
            <w:tcW w:w="803" w:type="pct"/>
            <w:vMerge w:val="restart"/>
            <w:tcBorders>
              <w:top w:val="single" w:sz="4" w:space="0" w:color="auto"/>
            </w:tcBorders>
            <w:shd w:val="clear" w:color="auto" w:fill="auto"/>
            <w:vAlign w:val="center"/>
          </w:tcPr>
          <w:p w14:paraId="338409D2" w14:textId="77777777" w:rsidR="00DD4F80" w:rsidRPr="007B5123" w:rsidRDefault="00DD4F80" w:rsidP="004867EA">
            <w:pPr>
              <w:pStyle w:val="MDPI42tablebody"/>
              <w:rPr>
                <w:rFonts w:cstheme="minorHAnsi"/>
              </w:rPr>
            </w:pPr>
            <w:r w:rsidRPr="007B5123">
              <w:rPr>
                <w:rFonts w:cstheme="minorHAnsi"/>
              </w:rPr>
              <w:t>Stacking Ensemble</w:t>
            </w:r>
          </w:p>
        </w:tc>
        <w:tc>
          <w:tcPr>
            <w:tcW w:w="289" w:type="pct"/>
            <w:tcBorders>
              <w:top w:val="single" w:sz="4" w:space="0" w:color="auto"/>
              <w:bottom w:val="nil"/>
            </w:tcBorders>
            <w:shd w:val="clear" w:color="auto" w:fill="auto"/>
            <w:vAlign w:val="center"/>
          </w:tcPr>
          <w:p w14:paraId="6B7987D7" w14:textId="77777777" w:rsidR="00DD4F80" w:rsidRPr="007B5123" w:rsidRDefault="00DD4F80" w:rsidP="004867EA">
            <w:pPr>
              <w:pStyle w:val="MDPI42tablebody"/>
              <w:rPr>
                <w:rFonts w:cstheme="minorHAnsi"/>
              </w:rPr>
            </w:pPr>
            <w:r w:rsidRPr="007B5123">
              <w:rPr>
                <w:rFonts w:cstheme="minorHAnsi"/>
              </w:rPr>
              <w:t>95.83%</w:t>
            </w:r>
          </w:p>
        </w:tc>
        <w:tc>
          <w:tcPr>
            <w:tcW w:w="348" w:type="pct"/>
            <w:tcBorders>
              <w:top w:val="single" w:sz="4" w:space="0" w:color="auto"/>
              <w:bottom w:val="nil"/>
            </w:tcBorders>
            <w:vAlign w:val="center"/>
          </w:tcPr>
          <w:p w14:paraId="305D390B" w14:textId="77777777" w:rsidR="00DD4F80" w:rsidRPr="007B5123" w:rsidRDefault="00DD4F80" w:rsidP="004867EA">
            <w:pPr>
              <w:pStyle w:val="MDPI42tablebody"/>
              <w:rPr>
                <w:rFonts w:cstheme="minorHAnsi"/>
              </w:rPr>
            </w:pPr>
            <w:r w:rsidRPr="007B5123">
              <w:rPr>
                <w:rFonts w:cstheme="minorHAnsi"/>
              </w:rPr>
              <w:t>96.00%</w:t>
            </w:r>
          </w:p>
        </w:tc>
      </w:tr>
      <w:tr w:rsidR="00DD4F80" w:rsidRPr="00655E61" w14:paraId="3A8BB921" w14:textId="77777777" w:rsidTr="00DD4F80">
        <w:trPr>
          <w:jc w:val="center"/>
        </w:trPr>
        <w:tc>
          <w:tcPr>
            <w:tcW w:w="326" w:type="pct"/>
            <w:vMerge/>
            <w:tcBorders>
              <w:bottom w:val="single" w:sz="4" w:space="0" w:color="auto"/>
            </w:tcBorders>
            <w:shd w:val="clear" w:color="auto" w:fill="auto"/>
            <w:vAlign w:val="center"/>
          </w:tcPr>
          <w:p w14:paraId="6907CD9F" w14:textId="06D49691" w:rsidR="00DD4F80" w:rsidRPr="007B5123" w:rsidRDefault="00DD4F80" w:rsidP="004867EA">
            <w:pPr>
              <w:pStyle w:val="MDPI42tablebody"/>
              <w:rPr>
                <w:rFonts w:cstheme="minorHAnsi"/>
              </w:rPr>
            </w:pPr>
          </w:p>
        </w:tc>
        <w:tc>
          <w:tcPr>
            <w:tcW w:w="942" w:type="pct"/>
            <w:tcBorders>
              <w:top w:val="nil"/>
              <w:bottom w:val="single" w:sz="4" w:space="0" w:color="auto"/>
            </w:tcBorders>
            <w:vAlign w:val="center"/>
          </w:tcPr>
          <w:p w14:paraId="6B682C25" w14:textId="77777777" w:rsidR="00DD4F80" w:rsidRPr="007B5123" w:rsidRDefault="00DD4F80" w:rsidP="004867EA">
            <w:pPr>
              <w:pStyle w:val="MDPI42tablebody"/>
              <w:jc w:val="left"/>
              <w:rPr>
                <w:rFonts w:cstheme="minorHAnsi"/>
              </w:rPr>
            </w:pPr>
            <w:r w:rsidRPr="007B5123">
              <w:rPr>
                <w:rFonts w:cstheme="minorHAnsi"/>
              </w:rPr>
              <w:t>Framingham</w:t>
            </w:r>
          </w:p>
        </w:tc>
        <w:tc>
          <w:tcPr>
            <w:tcW w:w="423" w:type="pct"/>
            <w:tcBorders>
              <w:bottom w:val="single" w:sz="4" w:space="0" w:color="auto"/>
            </w:tcBorders>
            <w:vAlign w:val="center"/>
          </w:tcPr>
          <w:p w14:paraId="16726A0D" w14:textId="77777777" w:rsidR="00DD4F80" w:rsidRPr="007B5123" w:rsidRDefault="00DD4F80" w:rsidP="004867EA">
            <w:pPr>
              <w:pStyle w:val="MDPI42tablebody"/>
              <w:rPr>
                <w:rFonts w:cstheme="minorHAnsi"/>
              </w:rPr>
            </w:pPr>
            <w:r w:rsidRPr="007B5123">
              <w:rPr>
                <w:rFonts w:cstheme="minorHAnsi"/>
              </w:rPr>
              <w:t>4,240</w:t>
            </w:r>
          </w:p>
        </w:tc>
        <w:tc>
          <w:tcPr>
            <w:tcW w:w="372" w:type="pct"/>
            <w:tcBorders>
              <w:bottom w:val="single" w:sz="4" w:space="0" w:color="auto"/>
            </w:tcBorders>
            <w:vAlign w:val="center"/>
          </w:tcPr>
          <w:p w14:paraId="3E5B29B3" w14:textId="77777777" w:rsidR="00DD4F80" w:rsidRPr="007B5123" w:rsidRDefault="00DD4F80" w:rsidP="004867EA">
            <w:pPr>
              <w:pStyle w:val="MDPI42tablebody"/>
              <w:rPr>
                <w:rFonts w:cstheme="minorHAnsi"/>
              </w:rPr>
            </w:pPr>
            <w:r w:rsidRPr="007B5123">
              <w:rPr>
                <w:rFonts w:cstheme="minorHAnsi"/>
              </w:rPr>
              <w:t>15</w:t>
            </w:r>
          </w:p>
        </w:tc>
        <w:tc>
          <w:tcPr>
            <w:tcW w:w="372" w:type="pct"/>
            <w:vMerge/>
            <w:tcBorders>
              <w:bottom w:val="single" w:sz="4" w:space="0" w:color="auto"/>
            </w:tcBorders>
            <w:vAlign w:val="center"/>
          </w:tcPr>
          <w:p w14:paraId="4A5B7B9D" w14:textId="77777777" w:rsidR="00DD4F80" w:rsidRPr="007B5123" w:rsidRDefault="00DD4F80" w:rsidP="004867EA">
            <w:pPr>
              <w:pStyle w:val="MDPI42tablebody"/>
              <w:rPr>
                <w:rFonts w:cstheme="minorHAnsi"/>
              </w:rPr>
            </w:pPr>
          </w:p>
        </w:tc>
        <w:tc>
          <w:tcPr>
            <w:tcW w:w="372" w:type="pct"/>
            <w:vMerge/>
            <w:tcBorders>
              <w:bottom w:val="single" w:sz="4" w:space="0" w:color="auto"/>
            </w:tcBorders>
            <w:vAlign w:val="center"/>
          </w:tcPr>
          <w:p w14:paraId="32A209BB" w14:textId="77777777" w:rsidR="00DD4F80" w:rsidRPr="007B5123" w:rsidRDefault="00DD4F80" w:rsidP="004867EA">
            <w:pPr>
              <w:pStyle w:val="MDPI42tablebody"/>
              <w:rPr>
                <w:rFonts w:cstheme="minorHAnsi"/>
              </w:rPr>
            </w:pPr>
          </w:p>
        </w:tc>
        <w:tc>
          <w:tcPr>
            <w:tcW w:w="753" w:type="pct"/>
            <w:vMerge/>
            <w:tcBorders>
              <w:bottom w:val="single" w:sz="4" w:space="0" w:color="auto"/>
            </w:tcBorders>
            <w:shd w:val="clear" w:color="auto" w:fill="auto"/>
            <w:vAlign w:val="center"/>
          </w:tcPr>
          <w:p w14:paraId="0D5C20A8" w14:textId="77777777" w:rsidR="00DD4F80" w:rsidRPr="007B5123" w:rsidRDefault="00DD4F80" w:rsidP="004867EA">
            <w:pPr>
              <w:pStyle w:val="MDPI42tablebody"/>
              <w:rPr>
                <w:rFonts w:cstheme="minorHAnsi"/>
              </w:rPr>
            </w:pPr>
          </w:p>
        </w:tc>
        <w:tc>
          <w:tcPr>
            <w:tcW w:w="803" w:type="pct"/>
            <w:vMerge/>
            <w:tcBorders>
              <w:bottom w:val="single" w:sz="4" w:space="0" w:color="auto"/>
            </w:tcBorders>
            <w:shd w:val="clear" w:color="auto" w:fill="auto"/>
            <w:vAlign w:val="center"/>
          </w:tcPr>
          <w:p w14:paraId="225D78B7" w14:textId="77777777" w:rsidR="00DD4F80" w:rsidRPr="007B5123" w:rsidRDefault="00DD4F80" w:rsidP="004867EA">
            <w:pPr>
              <w:pStyle w:val="MDPI42tablebody"/>
              <w:rPr>
                <w:rFonts w:cstheme="minorHAnsi"/>
              </w:rPr>
            </w:pPr>
          </w:p>
        </w:tc>
        <w:tc>
          <w:tcPr>
            <w:tcW w:w="289" w:type="pct"/>
            <w:tcBorders>
              <w:top w:val="nil"/>
              <w:bottom w:val="single" w:sz="4" w:space="0" w:color="auto"/>
            </w:tcBorders>
            <w:shd w:val="clear" w:color="auto" w:fill="auto"/>
            <w:vAlign w:val="center"/>
          </w:tcPr>
          <w:p w14:paraId="76ECDA58" w14:textId="77777777" w:rsidR="00DD4F80" w:rsidRPr="007B5123" w:rsidRDefault="00DD4F80" w:rsidP="004867EA">
            <w:pPr>
              <w:pStyle w:val="MDPI42tablebody"/>
              <w:rPr>
                <w:rFonts w:cstheme="minorHAnsi"/>
              </w:rPr>
            </w:pPr>
            <w:r w:rsidRPr="007B5123">
              <w:rPr>
                <w:rFonts w:cstheme="minorHAnsi"/>
              </w:rPr>
              <w:t>90.24%</w:t>
            </w:r>
          </w:p>
        </w:tc>
        <w:tc>
          <w:tcPr>
            <w:tcW w:w="348" w:type="pct"/>
            <w:tcBorders>
              <w:top w:val="nil"/>
              <w:bottom w:val="single" w:sz="4" w:space="0" w:color="auto"/>
            </w:tcBorders>
            <w:vAlign w:val="center"/>
          </w:tcPr>
          <w:p w14:paraId="77816850" w14:textId="77777777" w:rsidR="00DD4F80" w:rsidRPr="00B50A95" w:rsidRDefault="00DD4F80" w:rsidP="004867EA">
            <w:pPr>
              <w:pStyle w:val="MDPI42tablebody"/>
              <w:rPr>
                <w:rFonts w:cstheme="minorHAnsi"/>
              </w:rPr>
            </w:pPr>
            <w:r w:rsidRPr="007B5123">
              <w:rPr>
                <w:rFonts w:cstheme="minorHAnsi"/>
              </w:rPr>
              <w:t>90.00%</w:t>
            </w:r>
          </w:p>
        </w:tc>
      </w:tr>
    </w:tbl>
    <w:p w14:paraId="6C3875F3" w14:textId="77777777" w:rsidR="007B5123" w:rsidRDefault="007B5123"/>
    <w:p w14:paraId="7AA7276B" w14:textId="36BC5885" w:rsidR="008C5C17" w:rsidRPr="008C5C17" w:rsidRDefault="008C5C17">
      <w:pPr>
        <w:rPr>
          <w:b/>
          <w:bCs/>
        </w:rPr>
      </w:pPr>
      <w:r w:rsidRPr="008C5C17">
        <w:rPr>
          <w:b/>
          <w:bCs/>
        </w:rPr>
        <w:t>References:</w:t>
      </w:r>
    </w:p>
    <w:p w14:paraId="34BDABEB" w14:textId="77777777" w:rsidR="007B5123" w:rsidRDefault="007B5123"/>
    <w:p w14:paraId="40483E98" w14:textId="33EAEAC2" w:rsidR="00834A10" w:rsidRPr="00834A10" w:rsidRDefault="00834A10" w:rsidP="00834A10">
      <w:pPr>
        <w:widowControl w:val="0"/>
        <w:autoSpaceDE w:val="0"/>
        <w:autoSpaceDN w:val="0"/>
        <w:adjustRightInd w:val="0"/>
        <w:spacing w:line="240" w:lineRule="atLeast"/>
        <w:ind w:left="640" w:hanging="640"/>
        <w:rPr>
          <w:noProof/>
          <w:szCs w:val="24"/>
        </w:rPr>
      </w:pPr>
      <w:r>
        <w:fldChar w:fldCharType="begin" w:fldLock="1"/>
      </w:r>
      <w:r>
        <w:instrText xml:space="preserve">ADDIN Mendeley Bibliography CSL_BIBLIOGRAPHY </w:instrText>
      </w:r>
      <w:r>
        <w:fldChar w:fldCharType="separate"/>
      </w:r>
      <w:r w:rsidRPr="00834A10">
        <w:rPr>
          <w:noProof/>
          <w:szCs w:val="24"/>
        </w:rPr>
        <w:t>[1]</w:t>
      </w:r>
      <w:r w:rsidRPr="00834A10">
        <w:rPr>
          <w:noProof/>
          <w:szCs w:val="24"/>
        </w:rPr>
        <w:tab/>
        <w:t xml:space="preserve">S. M. S. Shah, F. A. Shah, S. A. Hussain, and S. Batool, “Support Vector Machines-based Heart Disease Diagnosis using Feature Subset, Wrapping Selection and Extraction Methods,” </w:t>
      </w:r>
      <w:r w:rsidRPr="00834A10">
        <w:rPr>
          <w:i/>
          <w:iCs/>
          <w:noProof/>
          <w:szCs w:val="24"/>
        </w:rPr>
        <w:t>Comput. Electr. Eng.</w:t>
      </w:r>
      <w:r w:rsidRPr="00834A10">
        <w:rPr>
          <w:noProof/>
          <w:szCs w:val="24"/>
        </w:rPr>
        <w:t>, vol. 84, p. 106628, Jun. 2020, doi: 10.1016/j.compeleceng.2020.106628.</w:t>
      </w:r>
    </w:p>
    <w:p w14:paraId="2E9633A6" w14:textId="77777777" w:rsidR="00834A10" w:rsidRPr="00834A10" w:rsidRDefault="00834A10" w:rsidP="00834A10">
      <w:pPr>
        <w:widowControl w:val="0"/>
        <w:autoSpaceDE w:val="0"/>
        <w:autoSpaceDN w:val="0"/>
        <w:adjustRightInd w:val="0"/>
        <w:spacing w:line="240" w:lineRule="atLeast"/>
        <w:ind w:left="640" w:hanging="640"/>
        <w:rPr>
          <w:noProof/>
          <w:szCs w:val="24"/>
        </w:rPr>
      </w:pPr>
      <w:r w:rsidRPr="00834A10">
        <w:rPr>
          <w:noProof/>
          <w:szCs w:val="24"/>
        </w:rPr>
        <w:t>[2]</w:t>
      </w:r>
      <w:r w:rsidRPr="00834A10">
        <w:rPr>
          <w:noProof/>
          <w:szCs w:val="24"/>
        </w:rPr>
        <w:tab/>
        <w:t xml:space="preserve">G. N. Ahmad, H. Fatima, Shafiullah, A. Salah Saidi, and Imdadullah, “Efficient Medical Diagnosis of Human Heart Diseases Using Machine Learning Techniques with and Without GridSearchCV,” </w:t>
      </w:r>
      <w:r w:rsidRPr="00834A10">
        <w:rPr>
          <w:i/>
          <w:iCs/>
          <w:noProof/>
          <w:szCs w:val="24"/>
        </w:rPr>
        <w:t>IEEE Access</w:t>
      </w:r>
      <w:r w:rsidRPr="00834A10">
        <w:rPr>
          <w:noProof/>
          <w:szCs w:val="24"/>
        </w:rPr>
        <w:t>, vol. 10, no. March, pp. 80151–80173, 2022, doi: 10.1109/ACCESS.2022.3165792.</w:t>
      </w:r>
    </w:p>
    <w:p w14:paraId="53482665" w14:textId="77777777" w:rsidR="00834A10" w:rsidRPr="00834A10" w:rsidRDefault="00834A10" w:rsidP="00834A10">
      <w:pPr>
        <w:widowControl w:val="0"/>
        <w:autoSpaceDE w:val="0"/>
        <w:autoSpaceDN w:val="0"/>
        <w:adjustRightInd w:val="0"/>
        <w:spacing w:line="240" w:lineRule="atLeast"/>
        <w:ind w:left="640" w:hanging="640"/>
        <w:rPr>
          <w:noProof/>
          <w:szCs w:val="24"/>
        </w:rPr>
      </w:pPr>
      <w:r w:rsidRPr="00834A10">
        <w:rPr>
          <w:noProof/>
          <w:szCs w:val="24"/>
        </w:rPr>
        <w:t>[3]</w:t>
      </w:r>
      <w:r w:rsidRPr="00834A10">
        <w:rPr>
          <w:noProof/>
          <w:szCs w:val="24"/>
        </w:rPr>
        <w:tab/>
        <w:t xml:space="preserve">R. Bharti, A. Khamparia, M. Shabaz, G. Dhiman, S. Pande, and P. Singh, “Prediction of Heart Disease Using a Combination of Machine Learning and Deep Learning,” </w:t>
      </w:r>
      <w:r w:rsidRPr="00834A10">
        <w:rPr>
          <w:i/>
          <w:iCs/>
          <w:noProof/>
          <w:szCs w:val="24"/>
        </w:rPr>
        <w:t>Comput. Intell. Neurosci.</w:t>
      </w:r>
      <w:r w:rsidRPr="00834A10">
        <w:rPr>
          <w:noProof/>
          <w:szCs w:val="24"/>
        </w:rPr>
        <w:t>, vol. 2021, 2021, doi: 10.1155/2021/8387680.</w:t>
      </w:r>
    </w:p>
    <w:p w14:paraId="11F5C849" w14:textId="77777777" w:rsidR="00834A10" w:rsidRPr="00834A10" w:rsidRDefault="00834A10" w:rsidP="00834A10">
      <w:pPr>
        <w:widowControl w:val="0"/>
        <w:autoSpaceDE w:val="0"/>
        <w:autoSpaceDN w:val="0"/>
        <w:adjustRightInd w:val="0"/>
        <w:spacing w:line="240" w:lineRule="atLeast"/>
        <w:ind w:left="640" w:hanging="640"/>
        <w:rPr>
          <w:noProof/>
          <w:szCs w:val="24"/>
        </w:rPr>
      </w:pPr>
      <w:r w:rsidRPr="00834A10">
        <w:rPr>
          <w:noProof/>
          <w:szCs w:val="24"/>
        </w:rPr>
        <w:t>[4]</w:t>
      </w:r>
      <w:r w:rsidRPr="00834A10">
        <w:rPr>
          <w:noProof/>
          <w:szCs w:val="24"/>
        </w:rPr>
        <w:tab/>
        <w:t xml:space="preserve">A. Almulihi </w:t>
      </w:r>
      <w:r w:rsidRPr="00834A10">
        <w:rPr>
          <w:i/>
          <w:iCs/>
          <w:noProof/>
          <w:szCs w:val="24"/>
        </w:rPr>
        <w:t>et al.</w:t>
      </w:r>
      <w:r w:rsidRPr="00834A10">
        <w:rPr>
          <w:noProof/>
          <w:szCs w:val="24"/>
        </w:rPr>
        <w:t xml:space="preserve">, “Ensemble Learning Based on Hybrid Deep Learning Model for Heart Disease Early Prediction,” </w:t>
      </w:r>
      <w:r w:rsidRPr="00834A10">
        <w:rPr>
          <w:i/>
          <w:iCs/>
          <w:noProof/>
          <w:szCs w:val="24"/>
        </w:rPr>
        <w:t>Diagnostics</w:t>
      </w:r>
      <w:r w:rsidRPr="00834A10">
        <w:rPr>
          <w:noProof/>
          <w:szCs w:val="24"/>
        </w:rPr>
        <w:t>, vol. 12, no. 12, p. 3215, Dec. 2022, doi: 10.3390/diagnostics12123215.</w:t>
      </w:r>
    </w:p>
    <w:p w14:paraId="1D1158F6" w14:textId="77777777" w:rsidR="00834A10" w:rsidRPr="00834A10" w:rsidRDefault="00834A10" w:rsidP="00834A10">
      <w:pPr>
        <w:widowControl w:val="0"/>
        <w:autoSpaceDE w:val="0"/>
        <w:autoSpaceDN w:val="0"/>
        <w:adjustRightInd w:val="0"/>
        <w:spacing w:line="240" w:lineRule="atLeast"/>
        <w:ind w:left="640" w:hanging="640"/>
        <w:rPr>
          <w:noProof/>
          <w:szCs w:val="24"/>
        </w:rPr>
      </w:pPr>
      <w:r w:rsidRPr="00834A10">
        <w:rPr>
          <w:noProof/>
          <w:szCs w:val="24"/>
        </w:rPr>
        <w:t>[5]</w:t>
      </w:r>
      <w:r w:rsidRPr="00834A10">
        <w:rPr>
          <w:noProof/>
          <w:szCs w:val="24"/>
        </w:rPr>
        <w:tab/>
        <w:t xml:space="preserve">R. R. Sarra, A. M. Dinar, M. A. Mohammed, and K. H. Abdulkareem, “Enhanced Heart Disease Prediction Based on Machine Learning and χ2 Statistical Optimal Feature Selection Model,” </w:t>
      </w:r>
      <w:r w:rsidRPr="00834A10">
        <w:rPr>
          <w:i/>
          <w:iCs/>
          <w:noProof/>
          <w:szCs w:val="24"/>
        </w:rPr>
        <w:t>Designs</w:t>
      </w:r>
      <w:r w:rsidRPr="00834A10">
        <w:rPr>
          <w:noProof/>
          <w:szCs w:val="24"/>
        </w:rPr>
        <w:t>, vol. 6, no. 5, p. 87, Sep. 2022, doi: 10.3390/designs6050087.</w:t>
      </w:r>
    </w:p>
    <w:p w14:paraId="3D8E90F0" w14:textId="77777777" w:rsidR="00834A10" w:rsidRPr="00834A10" w:rsidRDefault="00834A10" w:rsidP="00834A10">
      <w:pPr>
        <w:widowControl w:val="0"/>
        <w:autoSpaceDE w:val="0"/>
        <w:autoSpaceDN w:val="0"/>
        <w:adjustRightInd w:val="0"/>
        <w:spacing w:line="240" w:lineRule="atLeast"/>
        <w:ind w:left="640" w:hanging="640"/>
        <w:rPr>
          <w:noProof/>
          <w:szCs w:val="24"/>
        </w:rPr>
      </w:pPr>
      <w:r w:rsidRPr="00834A10">
        <w:rPr>
          <w:noProof/>
          <w:szCs w:val="24"/>
        </w:rPr>
        <w:t>[6]</w:t>
      </w:r>
      <w:r w:rsidRPr="00834A10">
        <w:rPr>
          <w:noProof/>
          <w:szCs w:val="24"/>
        </w:rPr>
        <w:tab/>
        <w:t xml:space="preserve">Q. Zhenya and Z. Zhang, “A hybrid cost-sensitive ensemble for heart disease prediction,” </w:t>
      </w:r>
      <w:r w:rsidRPr="00834A10">
        <w:rPr>
          <w:i/>
          <w:iCs/>
          <w:noProof/>
          <w:szCs w:val="24"/>
        </w:rPr>
        <w:t>BMC Med. Inform. Decis. Mak.</w:t>
      </w:r>
      <w:r w:rsidRPr="00834A10">
        <w:rPr>
          <w:noProof/>
          <w:szCs w:val="24"/>
        </w:rPr>
        <w:t>, vol. 21, no. 1, p. 73, Dec. 2021, doi: 10.1186/s12911-021-01436-7.</w:t>
      </w:r>
    </w:p>
    <w:p w14:paraId="215B0A2D" w14:textId="77777777" w:rsidR="00834A10" w:rsidRPr="00834A10" w:rsidRDefault="00834A10" w:rsidP="00834A10">
      <w:pPr>
        <w:widowControl w:val="0"/>
        <w:autoSpaceDE w:val="0"/>
        <w:autoSpaceDN w:val="0"/>
        <w:adjustRightInd w:val="0"/>
        <w:spacing w:line="240" w:lineRule="atLeast"/>
        <w:ind w:left="640" w:hanging="640"/>
        <w:rPr>
          <w:noProof/>
          <w:szCs w:val="24"/>
        </w:rPr>
      </w:pPr>
      <w:r w:rsidRPr="00834A10">
        <w:rPr>
          <w:noProof/>
          <w:szCs w:val="24"/>
        </w:rPr>
        <w:t>[7]</w:t>
      </w:r>
      <w:r w:rsidRPr="00834A10">
        <w:rPr>
          <w:noProof/>
          <w:szCs w:val="24"/>
        </w:rPr>
        <w:tab/>
        <w:t xml:space="preserve">S. Mohamed, M. Malhat, and G. Elhady, “Prediction of Cardiovascular Disease Using Machine Learning Techniques,” </w:t>
      </w:r>
      <w:r w:rsidRPr="00834A10">
        <w:rPr>
          <w:i/>
          <w:iCs/>
          <w:noProof/>
          <w:szCs w:val="24"/>
        </w:rPr>
        <w:t>IJCI. Int. J. Comput. Inf.</w:t>
      </w:r>
      <w:r w:rsidRPr="00834A10">
        <w:rPr>
          <w:noProof/>
          <w:szCs w:val="24"/>
        </w:rPr>
        <w:t>, vol. 17, no. 1, pp. 0–0, Jun. 2022, doi: 10.21608/ijci.2022.129472.1071.</w:t>
      </w:r>
    </w:p>
    <w:p w14:paraId="3CA222A9" w14:textId="77777777" w:rsidR="00834A10" w:rsidRPr="00834A10" w:rsidRDefault="00834A10" w:rsidP="00834A10">
      <w:pPr>
        <w:widowControl w:val="0"/>
        <w:autoSpaceDE w:val="0"/>
        <w:autoSpaceDN w:val="0"/>
        <w:adjustRightInd w:val="0"/>
        <w:spacing w:line="240" w:lineRule="atLeast"/>
        <w:ind w:left="640" w:hanging="640"/>
        <w:rPr>
          <w:noProof/>
          <w:szCs w:val="24"/>
        </w:rPr>
      </w:pPr>
      <w:r w:rsidRPr="00834A10">
        <w:rPr>
          <w:noProof/>
          <w:szCs w:val="24"/>
        </w:rPr>
        <w:t>[8]</w:t>
      </w:r>
      <w:r w:rsidRPr="00834A10">
        <w:rPr>
          <w:noProof/>
          <w:szCs w:val="24"/>
        </w:rPr>
        <w:tab/>
        <w:t xml:space="preserve">J. Liu, X. Dong, H. Zhao, and Y. Tian, “Predictive Classifier for Cardiovascular Disease Based on Stacking Model Fusion,” </w:t>
      </w:r>
      <w:r w:rsidRPr="00834A10">
        <w:rPr>
          <w:i/>
          <w:iCs/>
          <w:noProof/>
          <w:szCs w:val="24"/>
        </w:rPr>
        <w:t>Processes</w:t>
      </w:r>
      <w:r w:rsidRPr="00834A10">
        <w:rPr>
          <w:noProof/>
          <w:szCs w:val="24"/>
        </w:rPr>
        <w:t>, vol. 10, no. 4, p. 749, Apr. 2022, doi: 10.3390/pr10040749.</w:t>
      </w:r>
    </w:p>
    <w:p w14:paraId="33187DB8" w14:textId="77777777" w:rsidR="00834A10" w:rsidRPr="00834A10" w:rsidRDefault="00834A10" w:rsidP="00834A10">
      <w:pPr>
        <w:widowControl w:val="0"/>
        <w:autoSpaceDE w:val="0"/>
        <w:autoSpaceDN w:val="0"/>
        <w:adjustRightInd w:val="0"/>
        <w:spacing w:line="240" w:lineRule="atLeast"/>
        <w:ind w:left="640" w:hanging="640"/>
        <w:rPr>
          <w:noProof/>
          <w:szCs w:val="24"/>
        </w:rPr>
      </w:pPr>
      <w:r w:rsidRPr="00834A10">
        <w:rPr>
          <w:noProof/>
          <w:szCs w:val="24"/>
        </w:rPr>
        <w:t>[9]</w:t>
      </w:r>
      <w:r w:rsidRPr="00834A10">
        <w:rPr>
          <w:noProof/>
          <w:szCs w:val="24"/>
        </w:rPr>
        <w:tab/>
        <w:t xml:space="preserve">A. Saboor, M. Usman, S. Ali, A. Samad, M. F. Abrar, and N. Ullah, “A Method for Improving Prediction of Human Heart Disease Using Machine Learning Algorithms,” </w:t>
      </w:r>
      <w:r w:rsidRPr="00834A10">
        <w:rPr>
          <w:i/>
          <w:iCs/>
          <w:noProof/>
          <w:szCs w:val="24"/>
        </w:rPr>
        <w:t>Mob. Inf. Syst.</w:t>
      </w:r>
      <w:r w:rsidRPr="00834A10">
        <w:rPr>
          <w:noProof/>
          <w:szCs w:val="24"/>
        </w:rPr>
        <w:t>, vol. 2022, pp. 1–9, Mar. 2022, doi: 10.1155/2022/1410169.</w:t>
      </w:r>
    </w:p>
    <w:p w14:paraId="4D9BCAE5" w14:textId="77777777" w:rsidR="00834A10" w:rsidRPr="00834A10" w:rsidRDefault="00834A10" w:rsidP="00834A10">
      <w:pPr>
        <w:widowControl w:val="0"/>
        <w:autoSpaceDE w:val="0"/>
        <w:autoSpaceDN w:val="0"/>
        <w:adjustRightInd w:val="0"/>
        <w:spacing w:line="240" w:lineRule="atLeast"/>
        <w:ind w:left="640" w:hanging="640"/>
        <w:rPr>
          <w:noProof/>
          <w:szCs w:val="24"/>
        </w:rPr>
      </w:pPr>
      <w:r w:rsidRPr="00834A10">
        <w:rPr>
          <w:noProof/>
          <w:szCs w:val="24"/>
        </w:rPr>
        <w:t>[10]</w:t>
      </w:r>
      <w:r w:rsidRPr="00834A10">
        <w:rPr>
          <w:noProof/>
          <w:szCs w:val="24"/>
        </w:rPr>
        <w:tab/>
        <w:t xml:space="preserve">B. A. Tama, S. Im, and S. Lee, “Improving an Intelligent Detection System for Coronary Heart Disease Using a Two-Tier Classifier Ensemble,” </w:t>
      </w:r>
      <w:r w:rsidRPr="00834A10">
        <w:rPr>
          <w:i/>
          <w:iCs/>
          <w:noProof/>
          <w:szCs w:val="24"/>
        </w:rPr>
        <w:t>Biomed Res. Int.</w:t>
      </w:r>
      <w:r w:rsidRPr="00834A10">
        <w:rPr>
          <w:noProof/>
          <w:szCs w:val="24"/>
        </w:rPr>
        <w:t>, vol. 2020, 2020, doi: 10.1155/2020/9816142.</w:t>
      </w:r>
    </w:p>
    <w:p w14:paraId="6CC37EDE" w14:textId="77777777" w:rsidR="00834A10" w:rsidRPr="00834A10" w:rsidRDefault="00834A10" w:rsidP="00834A10">
      <w:pPr>
        <w:widowControl w:val="0"/>
        <w:autoSpaceDE w:val="0"/>
        <w:autoSpaceDN w:val="0"/>
        <w:adjustRightInd w:val="0"/>
        <w:spacing w:line="240" w:lineRule="atLeast"/>
        <w:ind w:left="640" w:hanging="640"/>
        <w:rPr>
          <w:noProof/>
          <w:szCs w:val="24"/>
        </w:rPr>
      </w:pPr>
      <w:r w:rsidRPr="00834A10">
        <w:rPr>
          <w:noProof/>
          <w:szCs w:val="24"/>
        </w:rPr>
        <w:lastRenderedPageBreak/>
        <w:t>[11]</w:t>
      </w:r>
      <w:r w:rsidRPr="00834A10">
        <w:rPr>
          <w:noProof/>
          <w:szCs w:val="24"/>
        </w:rPr>
        <w:tab/>
        <w:t xml:space="preserve">J. Patel, A. A. Khaked, J. Patel, and J. Patel, “Heart Disease Prediction Using Machine Learning,” in </w:t>
      </w:r>
      <w:r w:rsidRPr="00834A10">
        <w:rPr>
          <w:i/>
          <w:iCs/>
          <w:noProof/>
          <w:szCs w:val="24"/>
        </w:rPr>
        <w:t>Springer</w:t>
      </w:r>
      <w:r w:rsidRPr="00834A10">
        <w:rPr>
          <w:noProof/>
          <w:szCs w:val="24"/>
        </w:rPr>
        <w:t>, vol. 203, 2021, pp. 653–665. doi: 10.1007/978-981-16-0733-2_46.</w:t>
      </w:r>
    </w:p>
    <w:p w14:paraId="22E6F606" w14:textId="77777777" w:rsidR="00834A10" w:rsidRPr="00834A10" w:rsidRDefault="00834A10" w:rsidP="00834A10">
      <w:pPr>
        <w:widowControl w:val="0"/>
        <w:autoSpaceDE w:val="0"/>
        <w:autoSpaceDN w:val="0"/>
        <w:adjustRightInd w:val="0"/>
        <w:spacing w:line="240" w:lineRule="atLeast"/>
        <w:ind w:left="640" w:hanging="640"/>
        <w:rPr>
          <w:noProof/>
          <w:szCs w:val="24"/>
        </w:rPr>
      </w:pPr>
      <w:r w:rsidRPr="00834A10">
        <w:rPr>
          <w:noProof/>
          <w:szCs w:val="24"/>
        </w:rPr>
        <w:t>[12]</w:t>
      </w:r>
      <w:r w:rsidRPr="00834A10">
        <w:rPr>
          <w:noProof/>
          <w:szCs w:val="24"/>
        </w:rPr>
        <w:tab/>
        <w:t xml:space="preserve">J. J. Beunza </w:t>
      </w:r>
      <w:r w:rsidRPr="00834A10">
        <w:rPr>
          <w:i/>
          <w:iCs/>
          <w:noProof/>
          <w:szCs w:val="24"/>
        </w:rPr>
        <w:t>et al.</w:t>
      </w:r>
      <w:r w:rsidRPr="00834A10">
        <w:rPr>
          <w:noProof/>
          <w:szCs w:val="24"/>
        </w:rPr>
        <w:t xml:space="preserve">, “Comparison of machine learning algorithms for clinical event prediction (risk of coronary heart disease),” </w:t>
      </w:r>
      <w:r w:rsidRPr="00834A10">
        <w:rPr>
          <w:i/>
          <w:iCs/>
          <w:noProof/>
          <w:szCs w:val="24"/>
        </w:rPr>
        <w:t>J. Biomed. Inform.</w:t>
      </w:r>
      <w:r w:rsidRPr="00834A10">
        <w:rPr>
          <w:noProof/>
          <w:szCs w:val="24"/>
        </w:rPr>
        <w:t>, vol. 97, no. July, p. 103257, 2019, doi: 10.1016/j.jbi.2019.103257.</w:t>
      </w:r>
    </w:p>
    <w:p w14:paraId="117902E6" w14:textId="77777777" w:rsidR="00834A10" w:rsidRPr="00834A10" w:rsidRDefault="00834A10" w:rsidP="00834A10">
      <w:pPr>
        <w:widowControl w:val="0"/>
        <w:autoSpaceDE w:val="0"/>
        <w:autoSpaceDN w:val="0"/>
        <w:adjustRightInd w:val="0"/>
        <w:spacing w:line="240" w:lineRule="atLeast"/>
        <w:ind w:left="640" w:hanging="640"/>
        <w:rPr>
          <w:noProof/>
          <w:szCs w:val="24"/>
        </w:rPr>
      </w:pPr>
      <w:r w:rsidRPr="00834A10">
        <w:rPr>
          <w:noProof/>
          <w:szCs w:val="24"/>
        </w:rPr>
        <w:t>[13]</w:t>
      </w:r>
      <w:r w:rsidRPr="00834A10">
        <w:rPr>
          <w:noProof/>
          <w:szCs w:val="24"/>
        </w:rPr>
        <w:tab/>
        <w:t>K. Kwakye and E. Dadzie, “Machine Learning-Based Classification Algorithms for the Prediction of Coronary Heart Diseases,” Dec. 2021, [Online]. Available: http://arxiv.org/abs/2112.01503</w:t>
      </w:r>
    </w:p>
    <w:p w14:paraId="6A70E64D" w14:textId="77777777" w:rsidR="00834A10" w:rsidRPr="00834A10" w:rsidRDefault="00834A10" w:rsidP="00834A10">
      <w:pPr>
        <w:widowControl w:val="0"/>
        <w:autoSpaceDE w:val="0"/>
        <w:autoSpaceDN w:val="0"/>
        <w:adjustRightInd w:val="0"/>
        <w:spacing w:line="240" w:lineRule="atLeast"/>
        <w:ind w:left="640" w:hanging="640"/>
        <w:rPr>
          <w:noProof/>
          <w:szCs w:val="24"/>
        </w:rPr>
      </w:pPr>
      <w:r w:rsidRPr="00834A10">
        <w:rPr>
          <w:noProof/>
          <w:szCs w:val="24"/>
        </w:rPr>
        <w:t>[14]</w:t>
      </w:r>
      <w:r w:rsidRPr="00834A10">
        <w:rPr>
          <w:noProof/>
          <w:szCs w:val="24"/>
        </w:rPr>
        <w:tab/>
        <w:t xml:space="preserve">I. D. Mienye, Y. Sun, and Z. Wang, “An improved ensemble learning approach for the prediction of heart disease risk,” </w:t>
      </w:r>
      <w:r w:rsidRPr="00834A10">
        <w:rPr>
          <w:i/>
          <w:iCs/>
          <w:noProof/>
          <w:szCs w:val="24"/>
        </w:rPr>
        <w:t>Informatics Med. Unlocked</w:t>
      </w:r>
      <w:r w:rsidRPr="00834A10">
        <w:rPr>
          <w:noProof/>
          <w:szCs w:val="24"/>
        </w:rPr>
        <w:t>, vol. 20, p. 100402, 2020, doi: 10.1016/j.imu.2020.100402.</w:t>
      </w:r>
    </w:p>
    <w:p w14:paraId="08401362" w14:textId="77777777" w:rsidR="00834A10" w:rsidRPr="00834A10" w:rsidRDefault="00834A10" w:rsidP="00834A10">
      <w:pPr>
        <w:widowControl w:val="0"/>
        <w:autoSpaceDE w:val="0"/>
        <w:autoSpaceDN w:val="0"/>
        <w:adjustRightInd w:val="0"/>
        <w:spacing w:line="240" w:lineRule="atLeast"/>
        <w:ind w:left="640" w:hanging="640"/>
        <w:rPr>
          <w:noProof/>
          <w:szCs w:val="24"/>
        </w:rPr>
      </w:pPr>
      <w:r w:rsidRPr="00834A10">
        <w:rPr>
          <w:noProof/>
          <w:szCs w:val="24"/>
        </w:rPr>
        <w:t>[15]</w:t>
      </w:r>
      <w:r w:rsidRPr="00834A10">
        <w:rPr>
          <w:noProof/>
          <w:szCs w:val="24"/>
        </w:rPr>
        <w:tab/>
        <w:t xml:space="preserve">L. R. Guarneros-Nolasco, N. A. Cruz-Ramos, G. Alor-Hernández, L. Rodríguez-Mazahua, and J. L. Sánchez-Cervantes, “Identifying the Main Risk Factors for Cardiovascular Diseases Prediction Using Machine Learning Algorithms,” </w:t>
      </w:r>
      <w:r w:rsidRPr="00834A10">
        <w:rPr>
          <w:i/>
          <w:iCs/>
          <w:noProof/>
          <w:szCs w:val="24"/>
        </w:rPr>
        <w:t>Mathematics</w:t>
      </w:r>
      <w:r w:rsidRPr="00834A10">
        <w:rPr>
          <w:noProof/>
          <w:szCs w:val="24"/>
        </w:rPr>
        <w:t>, vol. 9, no. 20, p. 2537, Oct. 2021, doi: 10.3390/math9202537.</w:t>
      </w:r>
    </w:p>
    <w:p w14:paraId="1D34504C" w14:textId="77777777" w:rsidR="00834A10" w:rsidRPr="00834A10" w:rsidRDefault="00834A10" w:rsidP="00834A10">
      <w:pPr>
        <w:widowControl w:val="0"/>
        <w:autoSpaceDE w:val="0"/>
        <w:autoSpaceDN w:val="0"/>
        <w:adjustRightInd w:val="0"/>
        <w:spacing w:line="240" w:lineRule="atLeast"/>
        <w:ind w:left="640" w:hanging="640"/>
        <w:rPr>
          <w:noProof/>
          <w:szCs w:val="24"/>
        </w:rPr>
      </w:pPr>
      <w:r w:rsidRPr="00834A10">
        <w:rPr>
          <w:noProof/>
          <w:szCs w:val="24"/>
        </w:rPr>
        <w:t>[16]</w:t>
      </w:r>
      <w:r w:rsidRPr="00834A10">
        <w:rPr>
          <w:noProof/>
          <w:szCs w:val="24"/>
        </w:rPr>
        <w:tab/>
        <w:t xml:space="preserve">A. Rahim, Y. Rasheed, F. Azam, M. W. Anwar, M. A. Rahim, and A. W. Muzaffar, “An Integrated Machine Learning Framework for Effective Prediction of Cardiovascular Diseases,” </w:t>
      </w:r>
      <w:r w:rsidRPr="00834A10">
        <w:rPr>
          <w:i/>
          <w:iCs/>
          <w:noProof/>
          <w:szCs w:val="24"/>
        </w:rPr>
        <w:t>IEEE Access</w:t>
      </w:r>
      <w:r w:rsidRPr="00834A10">
        <w:rPr>
          <w:noProof/>
          <w:szCs w:val="24"/>
        </w:rPr>
        <w:t>, vol. 9, pp. 106575–106588, 2021, doi: 10.1109/ACCESS.2021.3098688.</w:t>
      </w:r>
    </w:p>
    <w:p w14:paraId="7AF94833" w14:textId="77777777" w:rsidR="00834A10" w:rsidRPr="00834A10" w:rsidRDefault="00834A10" w:rsidP="00834A10">
      <w:pPr>
        <w:widowControl w:val="0"/>
        <w:autoSpaceDE w:val="0"/>
        <w:autoSpaceDN w:val="0"/>
        <w:adjustRightInd w:val="0"/>
        <w:spacing w:line="240" w:lineRule="atLeast"/>
        <w:ind w:left="640" w:hanging="640"/>
        <w:rPr>
          <w:noProof/>
        </w:rPr>
      </w:pPr>
      <w:r w:rsidRPr="00834A10">
        <w:rPr>
          <w:noProof/>
          <w:szCs w:val="24"/>
        </w:rPr>
        <w:t>[17]</w:t>
      </w:r>
      <w:r w:rsidRPr="00834A10">
        <w:rPr>
          <w:noProof/>
          <w:szCs w:val="24"/>
        </w:rPr>
        <w:tab/>
        <w:t xml:space="preserve">N. Louridi, S. Douzi, and B. El Ouahidi, “Machine learning-based identification of patients with a cardiovascular defect,” </w:t>
      </w:r>
      <w:r w:rsidRPr="00834A10">
        <w:rPr>
          <w:i/>
          <w:iCs/>
          <w:noProof/>
          <w:szCs w:val="24"/>
        </w:rPr>
        <w:t>J. Big Data</w:t>
      </w:r>
      <w:r w:rsidRPr="00834A10">
        <w:rPr>
          <w:noProof/>
          <w:szCs w:val="24"/>
        </w:rPr>
        <w:t>, vol. 8, no. 1, p. 133, Dec. 2021, doi: 10.1186/s40537-021-00524-9.</w:t>
      </w:r>
    </w:p>
    <w:p w14:paraId="251BCFCA" w14:textId="5478A8A7" w:rsidR="00834A10" w:rsidRDefault="00834A10">
      <w:r>
        <w:fldChar w:fldCharType="end"/>
      </w:r>
    </w:p>
    <w:sectPr w:rsidR="00834A10" w:rsidSect="00834A1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altName w:val="Leelawadee UI"/>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1NzA2NTczNTMwsjBW0lEKTi0uzszPAykwqgUAXM8hSCwAAAA="/>
  </w:docVars>
  <w:rsids>
    <w:rsidRoot w:val="00834A10"/>
    <w:rsid w:val="0000756F"/>
    <w:rsid w:val="000C0BEF"/>
    <w:rsid w:val="000C1212"/>
    <w:rsid w:val="000C5280"/>
    <w:rsid w:val="00197C24"/>
    <w:rsid w:val="001C7457"/>
    <w:rsid w:val="0029383D"/>
    <w:rsid w:val="002D3E4D"/>
    <w:rsid w:val="0030428C"/>
    <w:rsid w:val="00473A62"/>
    <w:rsid w:val="0051175C"/>
    <w:rsid w:val="005C692E"/>
    <w:rsid w:val="006C202E"/>
    <w:rsid w:val="006D1B3E"/>
    <w:rsid w:val="006E1E33"/>
    <w:rsid w:val="00704DD7"/>
    <w:rsid w:val="007523D2"/>
    <w:rsid w:val="00762087"/>
    <w:rsid w:val="0076439F"/>
    <w:rsid w:val="007B5123"/>
    <w:rsid w:val="00823C38"/>
    <w:rsid w:val="00834A10"/>
    <w:rsid w:val="00853E66"/>
    <w:rsid w:val="008C5C17"/>
    <w:rsid w:val="008F6E20"/>
    <w:rsid w:val="00943920"/>
    <w:rsid w:val="00A42BFE"/>
    <w:rsid w:val="00A64104"/>
    <w:rsid w:val="00A8738F"/>
    <w:rsid w:val="00AD494F"/>
    <w:rsid w:val="00B7456F"/>
    <w:rsid w:val="00B854AF"/>
    <w:rsid w:val="00C11658"/>
    <w:rsid w:val="00C1449F"/>
    <w:rsid w:val="00D0573E"/>
    <w:rsid w:val="00D45810"/>
    <w:rsid w:val="00DC1A18"/>
    <w:rsid w:val="00DD4F80"/>
    <w:rsid w:val="00DD5BD8"/>
    <w:rsid w:val="00E13218"/>
    <w:rsid w:val="00E24C5B"/>
    <w:rsid w:val="00E26403"/>
    <w:rsid w:val="00E87323"/>
    <w:rsid w:val="00F161E6"/>
    <w:rsid w:val="00F2221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D435B"/>
  <w15:chartTrackingRefBased/>
  <w15:docId w15:val="{A955C161-0852-43EC-9367-EABAE284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A10"/>
    <w:pPr>
      <w:spacing w:after="0" w:line="260" w:lineRule="atLeast"/>
      <w:jc w:val="both"/>
    </w:pPr>
    <w:rPr>
      <w:rFonts w:ascii="Palatino Linotype" w:eastAsia="SimSun" w:hAnsi="Palatino Linotype" w:cs="Times New Roman"/>
      <w:color w:val="000000"/>
      <w:kern w:val="0"/>
      <w:sz w:val="20"/>
      <w:szCs w:val="20"/>
      <w:lang w:val="en-US"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42tablebody">
    <w:name w:val="MDPI_4.2_table_body"/>
    <w:qFormat/>
    <w:rsid w:val="00834A10"/>
    <w:pPr>
      <w:adjustRightInd w:val="0"/>
      <w:snapToGrid w:val="0"/>
      <w:spacing w:after="0" w:line="260" w:lineRule="atLeast"/>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character" w:styleId="CommentReference">
    <w:name w:val="annotation reference"/>
    <w:basedOn w:val="DefaultParagraphFont"/>
    <w:uiPriority w:val="99"/>
    <w:semiHidden/>
    <w:unhideWhenUsed/>
    <w:rsid w:val="006D1B3E"/>
    <w:rPr>
      <w:sz w:val="16"/>
      <w:szCs w:val="16"/>
    </w:rPr>
  </w:style>
  <w:style w:type="paragraph" w:styleId="CommentText">
    <w:name w:val="annotation text"/>
    <w:basedOn w:val="Normal"/>
    <w:link w:val="CommentTextChar"/>
    <w:uiPriority w:val="99"/>
    <w:unhideWhenUsed/>
    <w:rsid w:val="006D1B3E"/>
    <w:pPr>
      <w:spacing w:line="240" w:lineRule="auto"/>
    </w:pPr>
  </w:style>
  <w:style w:type="character" w:customStyle="1" w:styleId="CommentTextChar">
    <w:name w:val="Comment Text Char"/>
    <w:basedOn w:val="DefaultParagraphFont"/>
    <w:link w:val="CommentText"/>
    <w:uiPriority w:val="99"/>
    <w:rsid w:val="006D1B3E"/>
    <w:rPr>
      <w:rFonts w:ascii="Palatino Linotype" w:eastAsia="SimSun" w:hAnsi="Palatino Linotype" w:cs="Times New Roman"/>
      <w:color w:val="000000"/>
      <w:kern w:val="0"/>
      <w:sz w:val="20"/>
      <w:szCs w:val="20"/>
      <w:lang w:val="en-US" w:eastAsia="zh-CN"/>
      <w14:ligatures w14:val="none"/>
    </w:rPr>
  </w:style>
  <w:style w:type="paragraph" w:styleId="CommentSubject">
    <w:name w:val="annotation subject"/>
    <w:basedOn w:val="CommentText"/>
    <w:next w:val="CommentText"/>
    <w:link w:val="CommentSubjectChar"/>
    <w:uiPriority w:val="99"/>
    <w:semiHidden/>
    <w:unhideWhenUsed/>
    <w:rsid w:val="006D1B3E"/>
    <w:rPr>
      <w:b/>
      <w:bCs/>
    </w:rPr>
  </w:style>
  <w:style w:type="character" w:customStyle="1" w:styleId="CommentSubjectChar">
    <w:name w:val="Comment Subject Char"/>
    <w:basedOn w:val="CommentTextChar"/>
    <w:link w:val="CommentSubject"/>
    <w:uiPriority w:val="99"/>
    <w:semiHidden/>
    <w:rsid w:val="006D1B3E"/>
    <w:rPr>
      <w:rFonts w:ascii="Palatino Linotype" w:eastAsia="SimSun" w:hAnsi="Palatino Linotype" w:cs="Times New Roman"/>
      <w:b/>
      <w:bCs/>
      <w:color w:val="000000"/>
      <w:kern w:val="0"/>
      <w:sz w:val="20"/>
      <w:szCs w:val="20"/>
      <w:lang w:val="en-US" w:eastAsia="zh-CN"/>
      <w14:ligatures w14:val="none"/>
    </w:rPr>
  </w:style>
  <w:style w:type="character" w:styleId="Hyperlink">
    <w:name w:val="Hyperlink"/>
    <w:basedOn w:val="DefaultParagraphFont"/>
    <w:uiPriority w:val="99"/>
    <w:unhideWhenUsed/>
    <w:rsid w:val="006D1B3E"/>
    <w:rPr>
      <w:color w:val="0563C1" w:themeColor="hyperlink"/>
      <w:u w:val="single"/>
    </w:rPr>
  </w:style>
  <w:style w:type="character" w:styleId="UnresolvedMention">
    <w:name w:val="Unresolved Mention"/>
    <w:basedOn w:val="DefaultParagraphFont"/>
    <w:uiPriority w:val="99"/>
    <w:semiHidden/>
    <w:unhideWhenUsed/>
    <w:rsid w:val="006D1B3E"/>
    <w:rPr>
      <w:color w:val="605E5C"/>
      <w:shd w:val="clear" w:color="auto" w:fill="E1DFDD"/>
    </w:rPr>
  </w:style>
  <w:style w:type="paragraph" w:customStyle="1" w:styleId="MDPI41tablecaption">
    <w:name w:val="MDPI_4.1_table_caption"/>
    <w:qFormat/>
    <w:rsid w:val="007B5123"/>
    <w:pPr>
      <w:adjustRightInd w:val="0"/>
      <w:snapToGrid w:val="0"/>
      <w:spacing w:before="240" w:after="120" w:line="228" w:lineRule="auto"/>
      <w:ind w:left="2608"/>
      <w:jc w:val="both"/>
    </w:pPr>
    <w:rPr>
      <w:rFonts w:ascii="Palatino Linotype" w:eastAsia="Times New Roman" w:hAnsi="Palatino Linotype" w:cs="Cordia New"/>
      <w:color w:val="000000"/>
      <w:kern w:val="0"/>
      <w:sz w:val="18"/>
      <w:lang w:val="en-US" w:eastAsia="de-DE" w:bidi="en-US"/>
      <w14:ligatures w14:val="none"/>
    </w:rPr>
  </w:style>
  <w:style w:type="paragraph" w:customStyle="1" w:styleId="12title">
    <w:name w:val="1.2_title"/>
    <w:next w:val="Normal"/>
    <w:qFormat/>
    <w:rsid w:val="00DC1A18"/>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val="en-US" w:eastAsia="de-DE" w:bidi="en-US"/>
      <w14:ligatures w14:val="none"/>
    </w:rPr>
  </w:style>
  <w:style w:type="paragraph" w:customStyle="1" w:styleId="13authornames">
    <w:name w:val="1.3_authornames"/>
    <w:next w:val="Normal"/>
    <w:qFormat/>
    <w:rsid w:val="00DC1A18"/>
    <w:pPr>
      <w:adjustRightInd w:val="0"/>
      <w:snapToGrid w:val="0"/>
      <w:spacing w:after="360" w:line="260" w:lineRule="atLeast"/>
    </w:pPr>
    <w:rPr>
      <w:rFonts w:ascii="Palatino Linotype" w:eastAsia="Times New Roman" w:hAnsi="Palatino Linotype" w:cs="Times New Roman"/>
      <w:b/>
      <w:color w:val="000000"/>
      <w:kern w:val="0"/>
      <w:sz w:val="20"/>
      <w:lang w:val="en-US" w:eastAsia="de-DE" w:bidi="en-US"/>
      <w14:ligatures w14:val="none"/>
    </w:rPr>
  </w:style>
  <w:style w:type="paragraph" w:customStyle="1" w:styleId="16affiliation">
    <w:name w:val="1.6_affiliation"/>
    <w:qFormat/>
    <w:rsid w:val="00DC1A18"/>
    <w:pPr>
      <w:adjustRightInd w:val="0"/>
      <w:snapToGrid w:val="0"/>
      <w:spacing w:after="0" w:line="200" w:lineRule="atLeast"/>
      <w:ind w:left="1332" w:right="1134" w:hanging="198"/>
    </w:pPr>
    <w:rPr>
      <w:rFonts w:ascii="Palatino Linotype" w:eastAsia="Times New Roman" w:hAnsi="Palatino Linotype" w:cs="Times New Roman"/>
      <w:color w:val="000000"/>
      <w:kern w:val="0"/>
      <w:sz w:val="16"/>
      <w:szCs w:val="18"/>
      <w:lang w:val="en-US" w:eastAsia="de-DE"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C0F355B-28D0-4B54-B2B4-303888C28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5104</TotalTime>
  <Pages>1</Pages>
  <Words>7533</Words>
  <Characters>42941</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Zahiriddin Rustamov</dc:creator>
  <cp:keywords/>
  <dc:description/>
  <cp:lastModifiedBy>Zahiriddin Rustamov</cp:lastModifiedBy>
  <cp:revision>12</cp:revision>
  <dcterms:created xsi:type="dcterms:W3CDTF">2023-04-20T18:23:00Z</dcterms:created>
  <dcterms:modified xsi:type="dcterms:W3CDTF">2023-06-15T16:20:00Z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http://www.zotero.org/styles/american-chemical-society</vt:lpwstr>
  </property>
  <property fmtid="{D5CDD505-2E9C-101B-9397-08002B2CF9AE}" pid="3" name="Mendeley Recent Style Name 0_1">
    <vt:lpwstr>American Chemical Society</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http://www.zotero.org/styles/elsevier-with-titles</vt:lpwstr>
  </property>
  <property fmtid="{D5CDD505-2E9C-101B-9397-08002B2CF9AE}" pid="7" name="Mendeley Recent Style Name 2_1">
    <vt:lpwstr>Elsevier (numeric, with titles)</vt:lpwstr>
  </property>
  <property fmtid="{D5CDD505-2E9C-101B-9397-08002B2CF9AE}" pid="8" name="Mendeley Recent Style Id 3_1">
    <vt:lpwstr>http://csl.mendeley.com/styles/553947151/elsevier-with-titles</vt:lpwstr>
  </property>
  <property fmtid="{D5CDD505-2E9C-101B-9397-08002B2CF9AE}" pid="9" name="Mendeley Recent Style Name 3_1">
    <vt:lpwstr>Elsevier (numeric, with titles) - Zahir Sher</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http://csl.mendeley.com/styles/553947151/ieee-2</vt:lpwstr>
  </property>
  <property fmtid="{D5CDD505-2E9C-101B-9397-08002B2CF9AE}" pid="15" name="Mendeley Recent Style Name 6_1">
    <vt:lpwstr>IEEE - Zahiriddin Rustamov</vt:lpwstr>
  </property>
  <property fmtid="{D5CDD505-2E9C-101B-9397-08002B2CF9AE}" pid="16" name="Mendeley Recent Style Id 7_1">
    <vt:lpwstr>http://www.zotero.org/styles/ieee-access</vt:lpwstr>
  </property>
  <property fmtid="{D5CDD505-2E9C-101B-9397-08002B2CF9AE}" pid="17" name="Mendeley Recent Style Name 7_1">
    <vt:lpwstr>IEEE Access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http://www.zotero.org/styles/multidisciplinary-digital-publishing-institute</vt:lpwstr>
  </property>
  <property fmtid="{D5CDD505-2E9C-101B-9397-08002B2CF9AE}" pid="21" name="Mendeley Recent Style Name 9_1">
    <vt:lpwstr>Multidisciplinary Digital Publishing Institute</vt:lpwstr>
  </property>
  <property fmtid="{D5CDD505-2E9C-101B-9397-08002B2CF9AE}" pid="22" name="Mendeley Document_1">
    <vt:lpwstr>True</vt:lpwstr>
  </property>
  <property fmtid="{D5CDD505-2E9C-101B-9397-08002B2CF9AE}" pid="23" name="Mendeley Unique User Id_1">
    <vt:lpwstr>eca8d324-21c1-3696-89ea-64eb47165640</vt:lpwstr>
  </property>
  <property fmtid="{D5CDD505-2E9C-101B-9397-08002B2CF9AE}" pid="24" name="Mendeley Citation Style_1">
    <vt:lpwstr>http://www.zotero.org/styles/ieee-access</vt:lpwstr>
  </property>
</Properties>
</file>