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05" w:rsidRPr="00745403" w:rsidRDefault="00980E05" w:rsidP="00980E05">
      <w:pPr>
        <w:pStyle w:val="EndNoteBibliography"/>
        <w:jc w:val="center"/>
        <w:rPr>
          <w:rFonts w:ascii="Times New Roman" w:hAnsi="Times New Roman" w:cs="Times New Roman"/>
          <w:sz w:val="18"/>
        </w:rPr>
      </w:pPr>
      <w:r w:rsidRPr="005761AD">
        <w:rPr>
          <w:rFonts w:ascii="Times New Roman" w:hAnsi="Times New Roman" w:cs="Times New Roman" w:hint="eastAsia"/>
          <w:b/>
          <w:sz w:val="15"/>
        </w:rPr>
        <w:t>Table</w:t>
      </w:r>
      <w:r w:rsidRPr="005761AD">
        <w:rPr>
          <w:rFonts w:ascii="Times New Roman" w:hAnsi="Times New Roman" w:cs="Times New Roman"/>
          <w:b/>
          <w:sz w:val="15"/>
        </w:rPr>
        <w:t xml:space="preserve"> </w:t>
      </w:r>
      <w:r w:rsidRPr="005761AD">
        <w:rPr>
          <w:rFonts w:ascii="Times New Roman" w:hAnsi="Times New Roman" w:cs="Times New Roman" w:hint="eastAsia"/>
          <w:b/>
          <w:sz w:val="15"/>
        </w:rPr>
        <w:t>S</w:t>
      </w:r>
      <w:r>
        <w:rPr>
          <w:rFonts w:ascii="Times New Roman" w:hAnsi="Times New Roman" w:cs="Times New Roman" w:hint="eastAsia"/>
          <w:b/>
          <w:sz w:val="15"/>
        </w:rPr>
        <w:t xml:space="preserve">4. </w:t>
      </w:r>
      <w:r w:rsidRPr="00745403">
        <w:rPr>
          <w:rFonts w:ascii="Times New Roman" w:hAnsi="Times New Roman" w:cs="Times New Roman"/>
          <w:sz w:val="15"/>
        </w:rPr>
        <w:t>Descriptive statistics</w:t>
      </w:r>
      <w:r w:rsidRPr="00745403">
        <w:rPr>
          <w:rFonts w:ascii="Times New Roman" w:hAnsi="Times New Roman" w:cs="Times New Roman" w:hint="eastAsia"/>
          <w:sz w:val="15"/>
        </w:rPr>
        <w:t xml:space="preserve"> of</w:t>
      </w:r>
      <w:r w:rsidRPr="00745403">
        <w:rPr>
          <w:rFonts w:ascii="Times New Roman" w:hAnsi="Times New Roman" w:cs="Times New Roman"/>
          <w:sz w:val="15"/>
        </w:rPr>
        <w:t xml:space="preserve"> 11 traits for 24 </w:t>
      </w:r>
      <w:r w:rsidRPr="00745403">
        <w:rPr>
          <w:rFonts w:ascii="Times New Roman" w:hAnsi="Times New Roman" w:cs="Times New Roman" w:hint="eastAsia"/>
          <w:i/>
          <w:sz w:val="15"/>
        </w:rPr>
        <w:t>B</w:t>
      </w:r>
      <w:r w:rsidRPr="00745403">
        <w:rPr>
          <w:rFonts w:ascii="Times New Roman" w:hAnsi="Times New Roman" w:cs="Times New Roman"/>
          <w:i/>
          <w:sz w:val="15"/>
        </w:rPr>
        <w:t>. catharticus</w:t>
      </w:r>
      <w:r w:rsidRPr="00745403">
        <w:rPr>
          <w:rFonts w:ascii="Times New Roman" w:hAnsi="Times New Roman" w:cs="Times New Roman"/>
          <w:sz w:val="15"/>
        </w:rPr>
        <w:t xml:space="preserve"> accessions.</w:t>
      </w:r>
    </w:p>
    <w:tbl>
      <w:tblPr>
        <w:tblW w:w="9183" w:type="dxa"/>
        <w:tblLook w:val="04A0" w:firstRow="1" w:lastRow="0" w:firstColumn="1" w:lastColumn="0" w:noHBand="0" w:noVBand="1"/>
      </w:tblPr>
      <w:tblGrid>
        <w:gridCol w:w="1644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29"/>
      </w:tblGrid>
      <w:tr w:rsidR="00980E05" w:rsidRPr="005F4735" w:rsidTr="000E3BB5">
        <w:trPr>
          <w:trHeight w:val="280"/>
        </w:trPr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Accession codes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FMY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DMY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PH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FLL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LFI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FLW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W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SD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TN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DSH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PI309957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158.12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44.04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77.13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12.35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6.09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78.22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199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PI197848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1.74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167.07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36.87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42.92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64.21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13.61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15.60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8.35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49.67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202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PI331171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156.95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35.96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43.28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77.19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12.36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14.10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6.39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71.44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200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PI331172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145.06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34.14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39.54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62.85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11.87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13.63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67.89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200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PI308506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115.20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24.97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33.04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90.21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7.80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8.91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3.70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125.56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217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PI309955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161.55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34.91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42.55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65.34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12.83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14.50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57.33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203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PI309958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152.76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34.84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41.23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63.46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13.37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15.86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8.05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50.89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203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PI204157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153.47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33.67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41.30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11.91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14.12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7.60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52.89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203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PI292258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162.56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42.66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58.23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13.20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14.75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8.44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54.78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203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PI413792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154.29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36.47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44.80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68.12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13.74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16.42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75.22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203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PI634281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158.64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33.50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38.76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69.54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11.57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13.89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6.55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71.67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199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PI618750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144.82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32.56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40.75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76.15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11.93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14.04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6.17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88.78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203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PI187000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153.20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40.74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70.54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12.66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15.61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6.86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65.44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PI595114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161.09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36.72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42.42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62.02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14.75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73.44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196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PI595118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128.07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34.91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39.91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70.78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13.43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15.61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5.24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105.44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197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PI595115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155.57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34.24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39.34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65.85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12.41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15.40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60.67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196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W610415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1.55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147.26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41.83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48.04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67.48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12.31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14.29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83.89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199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PI409139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148.34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40.26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44.36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79.52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10.59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12.20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5.00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84.22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192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PI377533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159.53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35.39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43.52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69.50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13.19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15.44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6.88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70.00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202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Jiangxia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153.41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37.52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43.42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70.63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12.21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14.66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6.35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80.56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201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PI442077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126.18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37.34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42.48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60.69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14.28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13.70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5.21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54.56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206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PI217593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161.05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35.54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42.67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77.19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12.92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15.31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71.00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201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PI495807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164.37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36.04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44.03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62.72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12.72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14.65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7.61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48.78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202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BCS1103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173.83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38.64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46.50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70.84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13.19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15.62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7.74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68.22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202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Mean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152.60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35.70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42.18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69.18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12.46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14.46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6.77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71.27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201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Minimum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115.20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24.97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33.04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58.23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7.80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8.91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3.70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48.78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192.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Maximum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173.83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41.83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48.04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90.21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14.28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16.42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8.44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125.56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217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Standard deviation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13.12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2.88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7.34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17.73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4.44</w:t>
            </w:r>
          </w:p>
        </w:tc>
      </w:tr>
      <w:tr w:rsidR="00980E05" w:rsidRPr="005F4735" w:rsidTr="000E3BB5">
        <w:trPr>
          <w:trHeight w:val="280"/>
        </w:trPr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Coefficient of variation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0.1466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0.1466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0.0682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0.1061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0.0999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0.1019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0.1663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0.2487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0E05" w:rsidRPr="005F4735" w:rsidRDefault="00980E05" w:rsidP="000E3BB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0.0221</w:t>
            </w:r>
          </w:p>
        </w:tc>
      </w:tr>
    </w:tbl>
    <w:p w:rsidR="00980E05" w:rsidRDefault="00980E05" w:rsidP="00980E05">
      <w:pPr>
        <w:pStyle w:val="EndNoteBibliography"/>
        <w:rPr>
          <w:rFonts w:ascii="Times New Roman" w:hAnsi="Times New Roman" w:cs="Times New Roman"/>
          <w:sz w:val="18"/>
          <w:szCs w:val="18"/>
        </w:rPr>
      </w:pPr>
      <w:r w:rsidRPr="005F4735">
        <w:rPr>
          <w:rFonts w:ascii="Times New Roman" w:eastAsia="宋体" w:hAnsi="Times New Roman" w:cs="Times New Roman"/>
          <w:color w:val="000000"/>
          <w:kern w:val="0"/>
          <w:sz w:val="15"/>
          <w:szCs w:val="15"/>
        </w:rPr>
        <w:t xml:space="preserve">PH- </w:t>
      </w:r>
      <w:r w:rsidRPr="005F4735">
        <w:rPr>
          <w:rFonts w:ascii="Times New Roman" w:eastAsia="宋体" w:hAnsi="Times New Roman" w:cs="Times New Roman" w:hint="eastAsia"/>
          <w:color w:val="000000"/>
          <w:kern w:val="0"/>
          <w:sz w:val="15"/>
          <w:szCs w:val="15"/>
        </w:rPr>
        <w:t>P</w:t>
      </w:r>
      <w:r w:rsidRPr="005F4735">
        <w:rPr>
          <w:rFonts w:ascii="Times New Roman" w:eastAsia="宋体" w:hAnsi="Times New Roman" w:cs="Times New Roman"/>
          <w:color w:val="000000"/>
          <w:kern w:val="0"/>
          <w:sz w:val="15"/>
          <w:szCs w:val="15"/>
        </w:rPr>
        <w:t>lant height; FL- First leaf length; PL- Penultimate leaf length; L</w:t>
      </w:r>
      <w:r>
        <w:rPr>
          <w:rFonts w:ascii="Times New Roman" w:eastAsia="宋体" w:hAnsi="Times New Roman" w:cs="Times New Roman" w:hint="eastAsia"/>
          <w:color w:val="000000"/>
          <w:kern w:val="0"/>
          <w:sz w:val="15"/>
          <w:szCs w:val="15"/>
        </w:rPr>
        <w:t>FI</w:t>
      </w:r>
      <w:r w:rsidRPr="005F4735">
        <w:rPr>
          <w:rFonts w:ascii="Times New Roman" w:eastAsia="宋体" w:hAnsi="Times New Roman" w:cs="Times New Roman"/>
          <w:color w:val="000000"/>
          <w:kern w:val="0"/>
          <w:sz w:val="15"/>
          <w:szCs w:val="15"/>
        </w:rPr>
        <w:t>- Length of first internode; F</w:t>
      </w:r>
      <w:r>
        <w:rPr>
          <w:rFonts w:ascii="Times New Roman" w:eastAsia="宋体" w:hAnsi="Times New Roman" w:cs="Times New Roman" w:hint="eastAsia"/>
          <w:color w:val="000000"/>
          <w:kern w:val="0"/>
          <w:sz w:val="15"/>
          <w:szCs w:val="15"/>
        </w:rPr>
        <w:t>L</w:t>
      </w:r>
      <w:r w:rsidRPr="005F4735">
        <w:rPr>
          <w:rFonts w:ascii="Times New Roman" w:eastAsia="宋体" w:hAnsi="Times New Roman" w:cs="Times New Roman"/>
          <w:color w:val="000000"/>
          <w:kern w:val="0"/>
          <w:sz w:val="15"/>
          <w:szCs w:val="15"/>
        </w:rPr>
        <w:t xml:space="preserve">W- </w:t>
      </w:r>
      <w:r w:rsidRPr="005F4735">
        <w:rPr>
          <w:rFonts w:ascii="Times New Roman" w:eastAsia="宋体" w:hAnsi="Times New Roman" w:cs="Times New Roman"/>
          <w:bCs/>
          <w:color w:val="000000"/>
          <w:kern w:val="0"/>
          <w:sz w:val="15"/>
          <w:szCs w:val="15"/>
        </w:rPr>
        <w:t xml:space="preserve">Flag leaf width; </w:t>
      </w:r>
      <w:r w:rsidRPr="005F4735">
        <w:rPr>
          <w:rFonts w:ascii="Times New Roman" w:eastAsia="宋体" w:hAnsi="Times New Roman" w:cs="Times New Roman"/>
          <w:color w:val="000000"/>
          <w:kern w:val="0"/>
          <w:sz w:val="15"/>
          <w:szCs w:val="15"/>
        </w:rPr>
        <w:t>P</w:t>
      </w:r>
      <w:r>
        <w:rPr>
          <w:rFonts w:ascii="Times New Roman" w:eastAsia="宋体" w:hAnsi="Times New Roman" w:cs="Times New Roman" w:hint="eastAsia"/>
          <w:color w:val="000000"/>
          <w:kern w:val="0"/>
          <w:sz w:val="15"/>
          <w:szCs w:val="15"/>
        </w:rPr>
        <w:t>L</w:t>
      </w:r>
      <w:r w:rsidRPr="005F4735">
        <w:rPr>
          <w:rFonts w:ascii="Times New Roman" w:eastAsia="宋体" w:hAnsi="Times New Roman" w:cs="Times New Roman"/>
          <w:color w:val="000000"/>
          <w:kern w:val="0"/>
          <w:sz w:val="15"/>
          <w:szCs w:val="15"/>
        </w:rPr>
        <w:t xml:space="preserve">W- Penultimate leaf width; SD- </w:t>
      </w:r>
      <w:r w:rsidRPr="005F4735">
        <w:rPr>
          <w:rFonts w:ascii="Times New Roman" w:eastAsia="宋体" w:hAnsi="Times New Roman" w:cs="Times New Roman"/>
          <w:bCs/>
          <w:color w:val="000000"/>
          <w:kern w:val="0"/>
          <w:sz w:val="15"/>
          <w:szCs w:val="15"/>
        </w:rPr>
        <w:t xml:space="preserve">Stem diameter; </w:t>
      </w:r>
      <w:r w:rsidRPr="005F4735">
        <w:rPr>
          <w:rFonts w:ascii="Times New Roman" w:eastAsia="宋体" w:hAnsi="Times New Roman" w:cs="Times New Roman"/>
          <w:color w:val="000000"/>
          <w:kern w:val="0"/>
          <w:sz w:val="15"/>
          <w:szCs w:val="15"/>
        </w:rPr>
        <w:t xml:space="preserve">TN- Tiller number; </w:t>
      </w:r>
      <w:r w:rsidRPr="005F4735">
        <w:rPr>
          <w:rFonts w:ascii="Times New Roman" w:eastAsia="宋体" w:hAnsi="Times New Roman" w:cs="Times New Roman" w:hint="eastAsia"/>
          <w:color w:val="000000"/>
          <w:kern w:val="0"/>
          <w:sz w:val="15"/>
          <w:szCs w:val="15"/>
        </w:rPr>
        <w:t>F</w:t>
      </w:r>
      <w:r w:rsidRPr="005F4735">
        <w:rPr>
          <w:rFonts w:ascii="Times New Roman" w:eastAsia="宋体" w:hAnsi="Times New Roman" w:cs="Times New Roman"/>
          <w:color w:val="000000"/>
          <w:kern w:val="0"/>
          <w:sz w:val="15"/>
          <w:szCs w:val="15"/>
        </w:rPr>
        <w:t xml:space="preserve">MY- Fresh matter yield; DMY- Dry matter yield; </w:t>
      </w:r>
      <w:r>
        <w:rPr>
          <w:rFonts w:ascii="Times New Roman" w:eastAsia="宋体" w:hAnsi="Times New Roman" w:cs="Times New Roman" w:hint="eastAsia"/>
          <w:color w:val="000000"/>
          <w:kern w:val="0"/>
          <w:sz w:val="15"/>
          <w:szCs w:val="15"/>
        </w:rPr>
        <w:t>DSH</w:t>
      </w:r>
      <w:r w:rsidRPr="005F4735">
        <w:rPr>
          <w:rFonts w:ascii="Times New Roman" w:eastAsia="宋体" w:hAnsi="Times New Roman" w:cs="Times New Roman"/>
          <w:color w:val="000000"/>
          <w:kern w:val="0"/>
          <w:sz w:val="15"/>
          <w:szCs w:val="15"/>
        </w:rPr>
        <w:t xml:space="preserve">- </w:t>
      </w:r>
      <w:r>
        <w:rPr>
          <w:rFonts w:ascii="Times New Roman" w:eastAsia="宋体" w:hAnsi="Times New Roman" w:cs="Times New Roman" w:hint="eastAsia"/>
          <w:color w:val="000000"/>
          <w:kern w:val="0"/>
          <w:sz w:val="15"/>
          <w:szCs w:val="15"/>
        </w:rPr>
        <w:t>Days from</w:t>
      </w:r>
      <w:r w:rsidRPr="005F4735">
        <w:rPr>
          <w:rFonts w:ascii="Times New Roman" w:eastAsia="宋体" w:hAnsi="Times New Roman" w:cs="Times New Roman" w:hint="eastAsia"/>
          <w:color w:val="000000"/>
          <w:kern w:val="0"/>
          <w:sz w:val="15"/>
          <w:szCs w:val="15"/>
        </w:rPr>
        <w:t xml:space="preserve"> seeding to h</w:t>
      </w:r>
      <w:r>
        <w:rPr>
          <w:rFonts w:ascii="Times New Roman" w:eastAsia="宋体" w:hAnsi="Times New Roman" w:cs="Times New Roman"/>
          <w:color w:val="000000"/>
          <w:kern w:val="0"/>
          <w:sz w:val="15"/>
          <w:szCs w:val="15"/>
        </w:rPr>
        <w:t>eading</w:t>
      </w:r>
      <w:r>
        <w:rPr>
          <w:rFonts w:ascii="Times New Roman" w:eastAsia="宋体" w:hAnsi="Times New Roman" w:cs="Times New Roman" w:hint="eastAsia"/>
          <w:color w:val="000000"/>
          <w:kern w:val="0"/>
          <w:sz w:val="15"/>
          <w:szCs w:val="15"/>
        </w:rPr>
        <w:t>.</w:t>
      </w:r>
    </w:p>
    <w:p w:rsidR="00DC2B4B" w:rsidRPr="00980E05" w:rsidRDefault="00DC2B4B" w:rsidP="00980E05">
      <w:bookmarkStart w:id="0" w:name="_GoBack"/>
      <w:bookmarkEnd w:id="0"/>
    </w:p>
    <w:sectPr w:rsidR="00DC2B4B" w:rsidRPr="00980E05" w:rsidSect="00A715C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74" w:rsidRDefault="00405B74" w:rsidP="00BC2F87">
      <w:r>
        <w:separator/>
      </w:r>
    </w:p>
  </w:endnote>
  <w:endnote w:type="continuationSeparator" w:id="0">
    <w:p w:rsidR="00405B74" w:rsidRDefault="00405B74" w:rsidP="00BC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74" w:rsidRDefault="00405B74" w:rsidP="00BC2F87">
      <w:r>
        <w:separator/>
      </w:r>
    </w:p>
  </w:footnote>
  <w:footnote w:type="continuationSeparator" w:id="0">
    <w:p w:rsidR="00405B74" w:rsidRDefault="00405B74" w:rsidP="00BC2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F1"/>
    <w:rsid w:val="0002118D"/>
    <w:rsid w:val="00254F8C"/>
    <w:rsid w:val="002707D0"/>
    <w:rsid w:val="00280DDD"/>
    <w:rsid w:val="003102ED"/>
    <w:rsid w:val="00330AE4"/>
    <w:rsid w:val="003E5B8F"/>
    <w:rsid w:val="00405B74"/>
    <w:rsid w:val="00444436"/>
    <w:rsid w:val="0061390D"/>
    <w:rsid w:val="006329F1"/>
    <w:rsid w:val="006802B2"/>
    <w:rsid w:val="006C2447"/>
    <w:rsid w:val="00745403"/>
    <w:rsid w:val="007C5D2C"/>
    <w:rsid w:val="007F20E8"/>
    <w:rsid w:val="008C3872"/>
    <w:rsid w:val="00980E05"/>
    <w:rsid w:val="00A0504E"/>
    <w:rsid w:val="00A41C7B"/>
    <w:rsid w:val="00A715C0"/>
    <w:rsid w:val="00A97677"/>
    <w:rsid w:val="00AA2C2C"/>
    <w:rsid w:val="00AA34FD"/>
    <w:rsid w:val="00AB3C55"/>
    <w:rsid w:val="00BA12B8"/>
    <w:rsid w:val="00BA38E8"/>
    <w:rsid w:val="00BC2F87"/>
    <w:rsid w:val="00C93AA7"/>
    <w:rsid w:val="00CA4A38"/>
    <w:rsid w:val="00CD761D"/>
    <w:rsid w:val="00CF4A86"/>
    <w:rsid w:val="00D66600"/>
    <w:rsid w:val="00DC2B4B"/>
    <w:rsid w:val="00E43193"/>
    <w:rsid w:val="00E70EE3"/>
    <w:rsid w:val="00F1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F87"/>
    <w:rPr>
      <w:sz w:val="18"/>
      <w:szCs w:val="18"/>
    </w:rPr>
  </w:style>
  <w:style w:type="table" w:styleId="a5">
    <w:name w:val="Table Grid"/>
    <w:basedOn w:val="a1"/>
    <w:uiPriority w:val="59"/>
    <w:rsid w:val="00BC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C2F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2F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715C0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715C0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715C0"/>
  </w:style>
  <w:style w:type="paragraph" w:customStyle="1" w:styleId="EndNoteBibliography">
    <w:name w:val="EndNote Bibliography"/>
    <w:basedOn w:val="a"/>
    <w:link w:val="EndNoteBibliographyChar"/>
    <w:rsid w:val="00A715C0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A715C0"/>
    <w:rPr>
      <w:rFonts w:ascii="Calibri" w:hAnsi="Calibri" w:cs="Calibri"/>
      <w:noProof/>
      <w:sz w:val="20"/>
    </w:rPr>
  </w:style>
  <w:style w:type="character" w:styleId="a9">
    <w:name w:val="line number"/>
    <w:basedOn w:val="a0"/>
    <w:uiPriority w:val="99"/>
    <w:semiHidden/>
    <w:unhideWhenUsed/>
    <w:rsid w:val="00A7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F87"/>
    <w:rPr>
      <w:sz w:val="18"/>
      <w:szCs w:val="18"/>
    </w:rPr>
  </w:style>
  <w:style w:type="table" w:styleId="a5">
    <w:name w:val="Table Grid"/>
    <w:basedOn w:val="a1"/>
    <w:uiPriority w:val="59"/>
    <w:rsid w:val="00BC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C2F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2F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715C0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715C0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715C0"/>
  </w:style>
  <w:style w:type="paragraph" w:customStyle="1" w:styleId="EndNoteBibliography">
    <w:name w:val="EndNote Bibliography"/>
    <w:basedOn w:val="a"/>
    <w:link w:val="EndNoteBibliographyChar"/>
    <w:rsid w:val="00A715C0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A715C0"/>
    <w:rPr>
      <w:rFonts w:ascii="Calibri" w:hAnsi="Calibri" w:cs="Calibri"/>
      <w:noProof/>
      <w:sz w:val="20"/>
    </w:rPr>
  </w:style>
  <w:style w:type="character" w:styleId="a9">
    <w:name w:val="line number"/>
    <w:basedOn w:val="a0"/>
    <w:uiPriority w:val="99"/>
    <w:semiHidden/>
    <w:unhideWhenUsed/>
    <w:rsid w:val="00A7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SunMing</dc:creator>
  <cp:keywords/>
  <dc:description/>
  <cp:lastModifiedBy>Lenovo</cp:lastModifiedBy>
  <cp:revision>23</cp:revision>
  <dcterms:created xsi:type="dcterms:W3CDTF">2020-09-13T09:22:00Z</dcterms:created>
  <dcterms:modified xsi:type="dcterms:W3CDTF">2021-03-07T10:30:00Z</dcterms:modified>
</cp:coreProperties>
</file>