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62837" w14:textId="2342E705" w:rsidR="000956CF" w:rsidRPr="00781EC5" w:rsidRDefault="000956CF" w:rsidP="00781EC5">
      <w:pPr>
        <w:pStyle w:val="1"/>
        <w:rPr>
          <w:b w:val="0"/>
          <w:bCs w:val="0"/>
        </w:rPr>
      </w:pPr>
      <w:r w:rsidRPr="00781EC5">
        <w:t>S2 Appendix</w:t>
      </w:r>
      <w:r w:rsidRPr="00781EC5">
        <w:rPr>
          <w:rFonts w:hint="eastAsia"/>
        </w:rPr>
        <w:t>：</w:t>
      </w:r>
      <w:r w:rsidRPr="00781EC5">
        <w:rPr>
          <w:b w:val="0"/>
          <w:bCs w:val="0"/>
        </w:rPr>
        <w:t>Search strategy</w:t>
      </w:r>
    </w:p>
    <w:p w14:paraId="6F5C4595" w14:textId="5FFF4559" w:rsidR="009E6EDB" w:rsidRPr="00781EC5" w:rsidRDefault="00C570B5" w:rsidP="009E6EDB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Arial Unicode MS" w:eastAsia="Arial Unicode MS" w:hAnsi="Arial Unicode MS" w:cs="Arial Unicode MS"/>
        </w:rPr>
      </w:pPr>
      <w:proofErr w:type="spellStart"/>
      <w:r w:rsidRPr="00781EC5">
        <w:rPr>
          <w:rFonts w:ascii="Arial Unicode MS" w:eastAsia="Arial Unicode MS" w:hAnsi="Arial Unicode MS" w:cs="Arial Unicode MS"/>
        </w:rPr>
        <w:t>M</w:t>
      </w:r>
      <w:r w:rsidR="009E6EDB" w:rsidRPr="00781EC5">
        <w:rPr>
          <w:rFonts w:ascii="Arial Unicode MS" w:eastAsia="Arial Unicode MS" w:hAnsi="Arial Unicode MS" w:cs="Arial Unicode MS"/>
        </w:rPr>
        <w:t>ersilene</w:t>
      </w:r>
      <w:proofErr w:type="spellEnd"/>
      <w:r w:rsidR="009E6EDB" w:rsidRPr="00781EC5">
        <w:rPr>
          <w:rFonts w:ascii="Arial Unicode MS" w:eastAsia="Arial Unicode MS" w:hAnsi="Arial Unicode MS" w:cs="Arial Unicode MS"/>
        </w:rPr>
        <w:t xml:space="preserve"> tape </w:t>
      </w:r>
      <w:r w:rsidR="00443A2E" w:rsidRPr="00781EC5">
        <w:rPr>
          <w:rFonts w:ascii="Arial Unicode MS" w:eastAsia="Arial Unicode MS" w:hAnsi="Arial Unicode MS" w:cs="Arial Unicode MS"/>
        </w:rPr>
        <w:t>OR</w:t>
      </w:r>
      <w:r w:rsidR="009E6EDB" w:rsidRPr="00781EC5">
        <w:rPr>
          <w:rFonts w:ascii="Arial Unicode MS" w:eastAsia="Arial Unicode MS" w:hAnsi="Arial Unicode MS" w:cs="Arial Unicode MS"/>
        </w:rPr>
        <w:t xml:space="preserve"> braided suture </w:t>
      </w:r>
      <w:r w:rsidR="00443A2E" w:rsidRPr="00781EC5">
        <w:rPr>
          <w:rFonts w:ascii="Arial Unicode MS" w:eastAsia="Arial Unicode MS" w:hAnsi="Arial Unicode MS" w:cs="Arial Unicode MS"/>
        </w:rPr>
        <w:t>OR</w:t>
      </w:r>
      <w:r w:rsidR="009E6EDB" w:rsidRPr="00781EC5">
        <w:rPr>
          <w:rFonts w:ascii="Arial Unicode MS" w:eastAsia="Arial Unicode MS" w:hAnsi="Arial Unicode MS" w:cs="Arial Unicode MS"/>
        </w:rPr>
        <w:t xml:space="preserve"> polyester braided thread </w:t>
      </w:r>
      <w:r w:rsidR="00443A2E" w:rsidRPr="00781EC5">
        <w:rPr>
          <w:rFonts w:ascii="Arial Unicode MS" w:eastAsia="Arial Unicode MS" w:hAnsi="Arial Unicode MS" w:cs="Arial Unicode MS"/>
        </w:rPr>
        <w:t>OR</w:t>
      </w:r>
      <w:r w:rsidR="009E6EDB" w:rsidRPr="00781EC5">
        <w:rPr>
          <w:rFonts w:ascii="Arial Unicode MS" w:eastAsia="Arial Unicode MS" w:hAnsi="Arial Unicode MS" w:cs="Arial Unicode MS"/>
        </w:rPr>
        <w:t xml:space="preserve"> monofilament suture</w:t>
      </w:r>
      <w:r w:rsidR="009E6EDB" w:rsidRPr="00781EC5">
        <w:rPr>
          <w:rFonts w:ascii="Arial Unicode MS" w:eastAsia="Arial Unicode MS" w:hAnsi="Arial Unicode MS" w:cs="Arial Unicode MS" w:hint="eastAsia"/>
        </w:rPr>
        <w:t xml:space="preserve"> </w:t>
      </w:r>
      <w:r w:rsidR="00443A2E" w:rsidRPr="00781EC5">
        <w:rPr>
          <w:rFonts w:ascii="Arial Unicode MS" w:eastAsia="Arial Unicode MS" w:hAnsi="Arial Unicode MS" w:cs="Arial Unicode MS"/>
        </w:rPr>
        <w:t>OR</w:t>
      </w:r>
      <w:r w:rsidR="009E6EDB" w:rsidRPr="00781EC5">
        <w:rPr>
          <w:rFonts w:ascii="Arial Unicode MS" w:eastAsia="Arial Unicode MS" w:hAnsi="Arial Unicode MS" w:cs="Arial Unicode MS"/>
        </w:rPr>
        <w:t xml:space="preserve"> non-braided thread </w:t>
      </w:r>
      <w:r w:rsidR="00443A2E" w:rsidRPr="00781EC5">
        <w:rPr>
          <w:rFonts w:ascii="Arial Unicode MS" w:eastAsia="Arial Unicode MS" w:hAnsi="Arial Unicode MS" w:cs="Arial Unicode MS"/>
        </w:rPr>
        <w:t>OR</w:t>
      </w:r>
      <w:r w:rsidR="009E6EDB" w:rsidRPr="00781EC5">
        <w:rPr>
          <w:rFonts w:ascii="Arial Unicode MS" w:eastAsia="Arial Unicode MS" w:hAnsi="Arial Unicode MS" w:cs="Arial Unicode MS"/>
        </w:rPr>
        <w:t xml:space="preserve"> </w:t>
      </w:r>
      <w:proofErr w:type="spellStart"/>
      <w:r w:rsidR="009E6EDB" w:rsidRPr="00781EC5">
        <w:rPr>
          <w:rFonts w:ascii="Arial Unicode MS" w:eastAsia="Arial Unicode MS" w:hAnsi="Arial Unicode MS" w:cs="Arial Unicode MS"/>
        </w:rPr>
        <w:t>Ethibond</w:t>
      </w:r>
      <w:proofErr w:type="spellEnd"/>
      <w:r w:rsidR="009E6EDB" w:rsidRPr="00781EC5">
        <w:rPr>
          <w:rFonts w:ascii="Arial Unicode MS" w:eastAsia="Arial Unicode MS" w:hAnsi="Arial Unicode MS" w:cs="Arial Unicode MS"/>
        </w:rPr>
        <w:t xml:space="preserve"> </w:t>
      </w:r>
      <w:r w:rsidR="00443A2E" w:rsidRPr="00781EC5">
        <w:rPr>
          <w:rFonts w:ascii="Arial Unicode MS" w:eastAsia="Arial Unicode MS" w:hAnsi="Arial Unicode MS" w:cs="Arial Unicode MS"/>
        </w:rPr>
        <w:t>OR</w:t>
      </w:r>
      <w:r w:rsidR="009E6EDB" w:rsidRPr="00781EC5">
        <w:rPr>
          <w:rFonts w:ascii="Arial Unicode MS" w:eastAsia="Arial Unicode MS" w:hAnsi="Arial Unicode MS" w:cs="Arial Unicode MS"/>
        </w:rPr>
        <w:t xml:space="preserve"> </w:t>
      </w:r>
      <w:proofErr w:type="spellStart"/>
      <w:r w:rsidR="009E6EDB" w:rsidRPr="00781EC5">
        <w:rPr>
          <w:rFonts w:ascii="Arial Unicode MS" w:eastAsia="Arial Unicode MS" w:hAnsi="Arial Unicode MS" w:cs="Arial Unicode MS"/>
        </w:rPr>
        <w:t>Prolene</w:t>
      </w:r>
      <w:proofErr w:type="spellEnd"/>
      <w:r w:rsidR="009E6EDB" w:rsidRPr="00781EC5">
        <w:rPr>
          <w:rFonts w:ascii="Arial Unicode MS" w:eastAsia="Arial Unicode MS" w:hAnsi="Arial Unicode MS" w:cs="Arial Unicode MS"/>
        </w:rPr>
        <w:t xml:space="preserve"> or Nylon </w:t>
      </w:r>
      <w:r w:rsidR="00443A2E" w:rsidRPr="00781EC5">
        <w:rPr>
          <w:rFonts w:ascii="Arial Unicode MS" w:eastAsia="Arial Unicode MS" w:hAnsi="Arial Unicode MS" w:cs="Arial Unicode MS"/>
        </w:rPr>
        <w:t>OR</w:t>
      </w:r>
      <w:r w:rsidR="009E6EDB" w:rsidRPr="00781EC5">
        <w:rPr>
          <w:rFonts w:ascii="Arial Unicode MS" w:eastAsia="Arial Unicode MS" w:hAnsi="Arial Unicode MS" w:cs="Arial Unicode MS"/>
        </w:rPr>
        <w:t xml:space="preserve"> suture material</w:t>
      </w:r>
    </w:p>
    <w:p w14:paraId="41E66183" w14:textId="296AEBC2" w:rsidR="009E6EDB" w:rsidRPr="00781EC5" w:rsidRDefault="009E6EDB" w:rsidP="009E6EDB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Arial Unicode MS" w:eastAsia="Arial Unicode MS" w:hAnsi="Arial Unicode MS" w:cs="Arial Unicode MS"/>
        </w:rPr>
      </w:pPr>
      <w:r w:rsidRPr="00781EC5">
        <w:rPr>
          <w:rFonts w:ascii="Arial Unicode MS" w:eastAsia="Arial Unicode MS" w:hAnsi="Arial Unicode MS" w:cs="Arial Unicode MS" w:hint="eastAsia"/>
        </w:rPr>
        <w:t>c</w:t>
      </w:r>
      <w:r w:rsidRPr="00781EC5">
        <w:rPr>
          <w:rFonts w:ascii="Arial Unicode MS" w:eastAsia="Arial Unicode MS" w:hAnsi="Arial Unicode MS" w:cs="Arial Unicode MS"/>
        </w:rPr>
        <w:t xml:space="preserve">erclage </w:t>
      </w:r>
      <w:r w:rsidR="00443A2E" w:rsidRPr="00781EC5">
        <w:rPr>
          <w:rFonts w:ascii="Arial Unicode MS" w:eastAsia="Arial Unicode MS" w:hAnsi="Arial Unicode MS" w:cs="Arial Unicode MS"/>
        </w:rPr>
        <w:t>OR</w:t>
      </w:r>
      <w:r w:rsidRPr="00781EC5">
        <w:rPr>
          <w:rFonts w:ascii="Arial Unicode MS" w:eastAsia="Arial Unicode MS" w:hAnsi="Arial Unicode MS" w:cs="Arial Unicode MS"/>
        </w:rPr>
        <w:t xml:space="preserve"> cervical stitch </w:t>
      </w:r>
    </w:p>
    <w:p w14:paraId="3E37A626" w14:textId="0DF6F75B" w:rsidR="009E6EDB" w:rsidRPr="00781EC5" w:rsidRDefault="009E6EDB" w:rsidP="009E6EDB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Arial Unicode MS" w:eastAsia="Arial Unicode MS" w:hAnsi="Arial Unicode MS" w:cs="Arial Unicode MS"/>
        </w:rPr>
      </w:pPr>
      <w:r w:rsidRPr="00781EC5">
        <w:rPr>
          <w:rFonts w:ascii="Arial Unicode MS" w:eastAsia="Arial Unicode MS" w:hAnsi="Arial Unicode MS" w:cs="Arial Unicode MS" w:hint="eastAsia"/>
        </w:rPr>
        <w:t>p</w:t>
      </w:r>
      <w:r w:rsidRPr="00781EC5">
        <w:rPr>
          <w:rFonts w:ascii="Arial Unicode MS" w:eastAsia="Arial Unicode MS" w:hAnsi="Arial Unicode MS" w:cs="Arial Unicode MS"/>
        </w:rPr>
        <w:t xml:space="preserve">reterm birth </w:t>
      </w:r>
      <w:r w:rsidR="00443A2E" w:rsidRPr="00781EC5">
        <w:rPr>
          <w:rFonts w:ascii="Arial Unicode MS" w:eastAsia="Arial Unicode MS" w:hAnsi="Arial Unicode MS" w:cs="Arial Unicode MS"/>
        </w:rPr>
        <w:t>OR</w:t>
      </w:r>
      <w:r w:rsidRPr="00781EC5">
        <w:rPr>
          <w:rFonts w:ascii="Arial Unicode MS" w:eastAsia="Arial Unicode MS" w:hAnsi="Arial Unicode MS" w:cs="Arial Unicode MS"/>
        </w:rPr>
        <w:t xml:space="preserve"> outcomes </w:t>
      </w:r>
      <w:r w:rsidR="00443A2E" w:rsidRPr="00781EC5">
        <w:rPr>
          <w:rFonts w:ascii="Arial Unicode MS" w:eastAsia="Arial Unicode MS" w:hAnsi="Arial Unicode MS" w:cs="Arial Unicode MS"/>
        </w:rPr>
        <w:t>OR</w:t>
      </w:r>
      <w:r w:rsidRPr="00781EC5">
        <w:rPr>
          <w:rFonts w:ascii="Arial Unicode MS" w:eastAsia="Arial Unicode MS" w:hAnsi="Arial Unicode MS" w:cs="Arial Unicode MS"/>
        </w:rPr>
        <w:t xml:space="preserve"> efficacy</w:t>
      </w:r>
    </w:p>
    <w:p w14:paraId="77EDC52F" w14:textId="77777777" w:rsidR="009E6EDB" w:rsidRPr="00781EC5" w:rsidRDefault="009E6EDB" w:rsidP="009E6EDB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Arial Unicode MS" w:eastAsia="Arial Unicode MS" w:hAnsi="Arial Unicode MS" w:cs="Arial Unicode MS"/>
        </w:rPr>
      </w:pPr>
      <w:r w:rsidRPr="00781EC5">
        <w:rPr>
          <w:rFonts w:ascii="Arial Unicode MS" w:eastAsia="Arial Unicode MS" w:hAnsi="Arial Unicode MS" w:cs="Arial Unicode MS" w:hint="eastAsia"/>
        </w:rPr>
        <w:t>1</w:t>
      </w:r>
      <w:r w:rsidRPr="00781EC5">
        <w:rPr>
          <w:rFonts w:ascii="Arial Unicode MS" w:eastAsia="Arial Unicode MS" w:hAnsi="Arial Unicode MS" w:cs="Arial Unicode MS"/>
        </w:rPr>
        <w:t xml:space="preserve"> and 2 and 3</w:t>
      </w:r>
    </w:p>
    <w:p w14:paraId="77B2A3EB" w14:textId="474736F5" w:rsidR="009E6EDB" w:rsidRPr="00781EC5" w:rsidRDefault="009E6EDB" w:rsidP="009E6EDB">
      <w:pPr>
        <w:pStyle w:val="a7"/>
        <w:spacing w:line="480" w:lineRule="auto"/>
        <w:ind w:left="360" w:firstLineChars="0" w:firstLine="0"/>
        <w:rPr>
          <w:rFonts w:ascii="Arial Unicode MS" w:eastAsia="Arial Unicode MS" w:hAnsi="Arial Unicode MS" w:cs="Arial Unicode MS"/>
        </w:rPr>
      </w:pPr>
      <w:r w:rsidRPr="00781EC5">
        <w:rPr>
          <w:rFonts w:ascii="Arial Unicode MS" w:eastAsia="Arial Unicode MS" w:hAnsi="Arial Unicode MS" w:cs="Arial Unicode MS"/>
        </w:rPr>
        <w:t xml:space="preserve">For PubMed and Cochrane where </w:t>
      </w:r>
      <w:proofErr w:type="spellStart"/>
      <w:r w:rsidRPr="00781EC5">
        <w:rPr>
          <w:rFonts w:ascii="Arial Unicode MS" w:eastAsia="Arial Unicode MS" w:hAnsi="Arial Unicode MS" w:cs="Arial Unicode MS"/>
        </w:rPr>
        <w:t>MeSH</w:t>
      </w:r>
      <w:proofErr w:type="spellEnd"/>
      <w:r w:rsidRPr="00781EC5">
        <w:rPr>
          <w:rFonts w:ascii="Arial Unicode MS" w:eastAsia="Arial Unicode MS" w:hAnsi="Arial Unicode MS" w:cs="Arial Unicode MS"/>
        </w:rPr>
        <w:t xml:space="preserve"> heading are available the term “cerclage, cervical’’ [</w:t>
      </w:r>
      <w:r w:rsidR="005604BC" w:rsidRPr="00781EC5">
        <w:rPr>
          <w:rFonts w:ascii="Arial Unicode MS" w:eastAsia="Arial Unicode MS" w:hAnsi="Arial Unicode MS" w:cs="Arial Unicode MS"/>
        </w:rPr>
        <w:t>M</w:t>
      </w:r>
      <w:r w:rsidRPr="00781EC5">
        <w:rPr>
          <w:rFonts w:ascii="Arial Unicode MS" w:eastAsia="Arial Unicode MS" w:hAnsi="Arial Unicode MS" w:cs="Arial Unicode MS"/>
        </w:rPr>
        <w:t>esh] will be added.</w:t>
      </w:r>
    </w:p>
    <w:p w14:paraId="38E413B6" w14:textId="739ABD0C" w:rsidR="00625250" w:rsidRPr="00781EC5" w:rsidRDefault="00625250">
      <w:pPr>
        <w:rPr>
          <w:rFonts w:ascii="Arial Unicode MS" w:eastAsia="Arial Unicode MS" w:hAnsi="Arial Unicode MS" w:cs="Arial Unicode MS"/>
        </w:rPr>
      </w:pPr>
    </w:p>
    <w:sectPr w:rsidR="00625250" w:rsidRPr="00781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C78F2" w14:textId="77777777" w:rsidR="00797246" w:rsidRDefault="00797246" w:rsidP="009E6EDB">
      <w:r>
        <w:separator/>
      </w:r>
    </w:p>
  </w:endnote>
  <w:endnote w:type="continuationSeparator" w:id="0">
    <w:p w14:paraId="1895FB0E" w14:textId="77777777" w:rsidR="00797246" w:rsidRDefault="00797246" w:rsidP="009E6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59813" w14:textId="77777777" w:rsidR="00797246" w:rsidRDefault="00797246" w:rsidP="009E6EDB">
      <w:r>
        <w:separator/>
      </w:r>
    </w:p>
  </w:footnote>
  <w:footnote w:type="continuationSeparator" w:id="0">
    <w:p w14:paraId="401251DE" w14:textId="77777777" w:rsidR="00797246" w:rsidRDefault="00797246" w:rsidP="009E6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9C557C"/>
    <w:multiLevelType w:val="hybridMultilevel"/>
    <w:tmpl w:val="85E637C4"/>
    <w:lvl w:ilvl="0" w:tplc="6FB274AC">
      <w:start w:val="1"/>
      <w:numFmt w:val="decimal"/>
      <w:lvlText w:val="%1."/>
      <w:lvlJc w:val="left"/>
      <w:pPr>
        <w:ind w:left="360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57644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7BD"/>
    <w:rsid w:val="00013A5F"/>
    <w:rsid w:val="000956CF"/>
    <w:rsid w:val="001430CD"/>
    <w:rsid w:val="001E77A8"/>
    <w:rsid w:val="00443A2E"/>
    <w:rsid w:val="005604BC"/>
    <w:rsid w:val="00625250"/>
    <w:rsid w:val="00781EC5"/>
    <w:rsid w:val="00797246"/>
    <w:rsid w:val="009E6EDB"/>
    <w:rsid w:val="00C570B5"/>
    <w:rsid w:val="00D4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D1513"/>
  <w15:chartTrackingRefBased/>
  <w15:docId w15:val="{03A22877-C113-4066-86BD-5A6EF6B6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E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6E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6E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6E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6EDB"/>
    <w:rPr>
      <w:sz w:val="18"/>
      <w:szCs w:val="18"/>
    </w:rPr>
  </w:style>
  <w:style w:type="paragraph" w:styleId="a7">
    <w:name w:val="List Paragraph"/>
    <w:basedOn w:val="a"/>
    <w:uiPriority w:val="34"/>
    <w:qFormat/>
    <w:rsid w:val="009E6EDB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781E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FengJunTao</dc:creator>
  <cp:keywords/>
  <dc:description/>
  <cp:lastModifiedBy>FengJunTao</cp:lastModifiedBy>
  <cp:revision>8</cp:revision>
  <dcterms:created xsi:type="dcterms:W3CDTF">2023-06-10T04:44:00Z</dcterms:created>
  <dcterms:modified xsi:type="dcterms:W3CDTF">2023-06-12T14:11:00Z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2023-06-10T04:44:54Z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aa7039e8-963e-4a47-bbea-77af81d03a5a</vt:lpwstr>
  </property>
  <property fmtid="{D5CDD505-2E9C-101B-9397-08002B2CF9AE}" pid="7" name="MSIP_Label_defa4170-0d19-0005-0004-bc88714345d2_ActionId">
    <vt:lpwstr>6b50d29f-0dfd-473c-b972-93a2e3224c5f</vt:lpwstr>
  </property>
  <property fmtid="{D5CDD505-2E9C-101B-9397-08002B2CF9AE}" pid="8" name="MSIP_Label_defa4170-0d19-0005-0004-bc88714345d2_ContentBits">
    <vt:lpwstr>0</vt:lpwstr>
  </property>
</Properties>
</file>