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495E" w14:textId="77777777" w:rsidR="00885372" w:rsidRPr="00605AAD" w:rsidRDefault="00A50EF9" w:rsidP="00885372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drawing>
          <wp:inline distT="0" distB="0" distL="0" distR="0" wp14:anchorId="5529882E" wp14:editId="12255B37">
            <wp:extent cx="5273869" cy="4296781"/>
            <wp:effectExtent l="0" t="0" r="3175" b="8890"/>
            <wp:docPr id="1320591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4" b="3073"/>
                    <a:stretch/>
                  </pic:blipFill>
                  <pic:spPr bwMode="auto">
                    <a:xfrm>
                      <a:off x="0" y="0"/>
                      <a:ext cx="5273869" cy="42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D7344" w14:textId="6F0E6EAC" w:rsidR="00885372" w:rsidRPr="00605AAD" w:rsidRDefault="00885372" w:rsidP="00885372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１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>．</w:t>
      </w:r>
      <w:r w:rsidRPr="00605AAD">
        <w:rPr>
          <w:rFonts w:ascii="Times New Roman" w:hAnsi="Times New Roman" w:cs="Times New Roman"/>
        </w:rPr>
        <w:t>Forest plot for the changes of nasal cavity width</w:t>
      </w:r>
    </w:p>
    <w:p w14:paraId="72F48C26" w14:textId="77777777" w:rsidR="00885372" w:rsidRPr="00605AAD" w:rsidRDefault="00A50EF9" w:rsidP="00885372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23205D" wp14:editId="3054B1DB">
            <wp:extent cx="5273882" cy="3969447"/>
            <wp:effectExtent l="0" t="0" r="3175" b="0"/>
            <wp:docPr id="4644163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5" b="3386"/>
                    <a:stretch/>
                  </pic:blipFill>
                  <pic:spPr bwMode="auto">
                    <a:xfrm>
                      <a:off x="0" y="0"/>
                      <a:ext cx="5274310" cy="396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18A1D" w14:textId="3BA2C838" w:rsidR="00885372" w:rsidRPr="00605AAD" w:rsidRDefault="00885372" w:rsidP="00885372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２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</w:rPr>
        <w:t>. Forest plot for the changes of nasal floor width.</w:t>
      </w:r>
    </w:p>
    <w:p w14:paraId="08BF6CA4" w14:textId="77777777" w:rsidR="00885372" w:rsidRPr="00605AAD" w:rsidRDefault="00A50EF9" w:rsidP="00885372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drawing>
          <wp:inline distT="0" distB="0" distL="0" distR="0" wp14:anchorId="732C5C48" wp14:editId="0642B735">
            <wp:extent cx="5274310" cy="4074160"/>
            <wp:effectExtent l="0" t="0" r="2540" b="2540"/>
            <wp:docPr id="15289878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78A4" w14:textId="654FBFB7" w:rsidR="00970C19" w:rsidRPr="00605AAD" w:rsidRDefault="00885372" w:rsidP="00885372">
      <w:pPr>
        <w:pStyle w:val="a8"/>
        <w:rPr>
          <w:rFonts w:ascii="Times New Roman" w:hAnsi="Times New Roman" w:cs="Times New Roman"/>
          <w:noProof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３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 xml:space="preserve">. </w:t>
      </w:r>
      <w:r w:rsidRPr="00605AAD">
        <w:rPr>
          <w:rFonts w:ascii="Times New Roman" w:hAnsi="Times New Roman" w:cs="Times New Roman"/>
        </w:rPr>
        <w:t>Forest plot for the changes of nasal cavity volume.</w:t>
      </w:r>
    </w:p>
    <w:p w14:paraId="4251A6BB" w14:textId="77777777" w:rsidR="00885372" w:rsidRPr="00605AAD" w:rsidRDefault="000B6D01" w:rsidP="00885372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D0C1B7" wp14:editId="638A33ED">
            <wp:extent cx="5274310" cy="3729990"/>
            <wp:effectExtent l="0" t="0" r="2540" b="3810"/>
            <wp:docPr id="17397672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6BC7" w14:textId="466C5151" w:rsidR="00970C19" w:rsidRPr="00605AAD" w:rsidRDefault="00885372" w:rsidP="00885372">
      <w:pPr>
        <w:pStyle w:val="a8"/>
        <w:rPr>
          <w:rFonts w:ascii="Times New Roman" w:hAnsi="Times New Roman" w:cs="Times New Roman"/>
          <w:noProof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４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 xml:space="preserve">. </w:t>
      </w:r>
      <w:r w:rsidRPr="00605AAD">
        <w:rPr>
          <w:rFonts w:ascii="Times New Roman" w:hAnsi="Times New Roman" w:cs="Times New Roman"/>
        </w:rPr>
        <w:t>Forest plot for the changes of nasopharyngeal volume.</w:t>
      </w:r>
    </w:p>
    <w:p w14:paraId="4BA726E3" w14:textId="77777777" w:rsidR="00885372" w:rsidRPr="00605AAD" w:rsidRDefault="00970C19" w:rsidP="00885372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drawing>
          <wp:inline distT="0" distB="0" distL="0" distR="0" wp14:anchorId="48DB96AB" wp14:editId="2C31DD3E">
            <wp:extent cx="5274310" cy="3677285"/>
            <wp:effectExtent l="0" t="0" r="2540" b="0"/>
            <wp:docPr id="4607423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C328" w14:textId="213B605E" w:rsidR="00885372" w:rsidRPr="00605AAD" w:rsidRDefault="00885372" w:rsidP="00885372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５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>.</w:t>
      </w:r>
      <w:r w:rsidRPr="00605AAD">
        <w:rPr>
          <w:rFonts w:ascii="Times New Roman" w:hAnsi="Times New Roman" w:cs="Times New Roman"/>
        </w:rPr>
        <w:t xml:space="preserve"> Forest plot for the changes of palatopharyngeal volume</w:t>
      </w:r>
    </w:p>
    <w:p w14:paraId="0B8F8B29" w14:textId="77777777" w:rsidR="00E73666" w:rsidRPr="00605AAD" w:rsidRDefault="000B6D01" w:rsidP="00E73666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31E61B" wp14:editId="59BEFFBE">
            <wp:extent cx="5274310" cy="3617595"/>
            <wp:effectExtent l="0" t="0" r="2540" b="1905"/>
            <wp:docPr id="7265695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A483D" w14:textId="5DDFF872" w:rsidR="00E73666" w:rsidRPr="00605AAD" w:rsidRDefault="00E73666" w:rsidP="00E73666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６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 xml:space="preserve">. </w:t>
      </w:r>
      <w:r w:rsidRPr="00605AAD">
        <w:rPr>
          <w:rFonts w:ascii="Times New Roman" w:hAnsi="Times New Roman" w:cs="Times New Roman"/>
        </w:rPr>
        <w:t>Forest plot for the changes of glossopharyngeal volume</w:t>
      </w:r>
      <w:r w:rsidRPr="00605AAD">
        <w:rPr>
          <w:rFonts w:ascii="Times New Roman" w:hAnsi="Times New Roman" w:cs="Times New Roman"/>
          <w:noProof/>
        </w:rPr>
        <w:t>.</w:t>
      </w:r>
    </w:p>
    <w:p w14:paraId="614BBE95" w14:textId="77777777" w:rsidR="00E73666" w:rsidRPr="00605AAD" w:rsidRDefault="000B6D01" w:rsidP="00E73666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drawing>
          <wp:inline distT="0" distB="0" distL="0" distR="0" wp14:anchorId="7DDF63F4" wp14:editId="48847328">
            <wp:extent cx="5274310" cy="4097020"/>
            <wp:effectExtent l="0" t="0" r="2540" b="0"/>
            <wp:docPr id="20786138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352B" w14:textId="05CAB3DB" w:rsidR="00E73666" w:rsidRPr="00605AAD" w:rsidRDefault="00E73666" w:rsidP="00E73666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="00F57AFA" w:rsidRPr="00605AAD">
        <w:rPr>
          <w:rFonts w:ascii="Times New Roman" w:hAnsi="Times New Roman" w:cs="Times New Roman"/>
          <w:b/>
          <w:bCs/>
          <w:noProof/>
        </w:rPr>
        <w:t>７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="00F57AFA" w:rsidRPr="00605AAD">
        <w:rPr>
          <w:rFonts w:ascii="Times New Roman" w:hAnsi="Times New Roman" w:cs="Times New Roman"/>
          <w:b/>
          <w:bCs/>
        </w:rPr>
        <w:t>.</w:t>
      </w:r>
      <w:r w:rsidR="00F57AFA" w:rsidRPr="00605AAD">
        <w:rPr>
          <w:rFonts w:ascii="Times New Roman" w:hAnsi="Times New Roman" w:cs="Times New Roman"/>
        </w:rPr>
        <w:t xml:space="preserve"> </w:t>
      </w:r>
      <w:r w:rsidRPr="00605AAD">
        <w:rPr>
          <w:rFonts w:ascii="Times New Roman" w:hAnsi="Times New Roman" w:cs="Times New Roman"/>
        </w:rPr>
        <w:t>Forest plot for the changes of oropharyngeal volume.</w:t>
      </w:r>
    </w:p>
    <w:p w14:paraId="775E76B2" w14:textId="77777777" w:rsidR="00F57AFA" w:rsidRPr="00605AAD" w:rsidRDefault="000B6D01" w:rsidP="00F57AFA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5E97B4" wp14:editId="321AF7B8">
            <wp:extent cx="5274310" cy="3515360"/>
            <wp:effectExtent l="0" t="0" r="2540" b="8890"/>
            <wp:docPr id="114553968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7ECD" w14:textId="43EEB94E" w:rsidR="00F57AFA" w:rsidRPr="00605AAD" w:rsidRDefault="00F57AFA" w:rsidP="00F57AFA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Pr="00605AAD">
        <w:rPr>
          <w:rFonts w:ascii="Times New Roman" w:hAnsi="Times New Roman" w:cs="Times New Roman"/>
          <w:b/>
          <w:bCs/>
          <w:noProof/>
        </w:rPr>
        <w:t>８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 xml:space="preserve">. </w:t>
      </w:r>
      <w:r w:rsidRPr="00605AAD">
        <w:rPr>
          <w:rFonts w:ascii="Times New Roman" w:hAnsi="Times New Roman" w:cs="Times New Roman"/>
        </w:rPr>
        <w:t>Forest plot for the changes of hypopharyngeal volume.</w:t>
      </w:r>
    </w:p>
    <w:p w14:paraId="301CF097" w14:textId="77777777" w:rsidR="00F57AFA" w:rsidRPr="00605AAD" w:rsidRDefault="000B6D01" w:rsidP="00F57AFA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drawing>
          <wp:inline distT="0" distB="0" distL="0" distR="0" wp14:anchorId="10D1BE05" wp14:editId="5364BD86">
            <wp:extent cx="5274310" cy="4160520"/>
            <wp:effectExtent l="0" t="0" r="2540" b="0"/>
            <wp:docPr id="101596126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9DE1" w14:textId="47E980BC" w:rsidR="00F57AFA" w:rsidRPr="00605AAD" w:rsidRDefault="00F57AFA" w:rsidP="00F57AFA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Pr="00605AAD">
        <w:rPr>
          <w:rFonts w:ascii="Times New Roman" w:hAnsi="Times New Roman" w:cs="Times New Roman"/>
          <w:b/>
          <w:bCs/>
          <w:noProof/>
        </w:rPr>
        <w:t>９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>.</w:t>
      </w:r>
      <w:r w:rsidRPr="00605AAD">
        <w:rPr>
          <w:rFonts w:ascii="Times New Roman" w:hAnsi="Times New Roman" w:cs="Times New Roman"/>
        </w:rPr>
        <w:t xml:space="preserve"> Forest plot for the changes of total volume.</w:t>
      </w:r>
    </w:p>
    <w:p w14:paraId="1EAC3AA5" w14:textId="77777777" w:rsidR="00F57AFA" w:rsidRPr="00605AAD" w:rsidRDefault="0074240C" w:rsidP="00F57AFA">
      <w:pPr>
        <w:keepNext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85E637" wp14:editId="5F3B4D1E">
            <wp:extent cx="5274310" cy="3590290"/>
            <wp:effectExtent l="0" t="0" r="2540" b="0"/>
            <wp:docPr id="3455050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9D76" w14:textId="7D5C867C" w:rsidR="00F57AFA" w:rsidRPr="00605AAD" w:rsidRDefault="00F57AFA" w:rsidP="00F57AFA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Pr="00605AAD">
        <w:rPr>
          <w:rFonts w:ascii="Times New Roman" w:hAnsi="Times New Roman" w:cs="Times New Roman"/>
          <w:b/>
          <w:bCs/>
          <w:noProof/>
        </w:rPr>
        <w:t>１０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>.</w:t>
      </w:r>
      <w:r w:rsidRPr="00605AAD">
        <w:rPr>
          <w:rFonts w:ascii="Times New Roman" w:hAnsi="Times New Roman" w:cs="Times New Roman"/>
        </w:rPr>
        <w:t xml:space="preserve"> Forest plot for the changes of alar width.</w:t>
      </w:r>
    </w:p>
    <w:p w14:paraId="15B0BDB4" w14:textId="77777777" w:rsidR="00F57AFA" w:rsidRPr="00605AAD" w:rsidRDefault="0074240C" w:rsidP="00F57AFA">
      <w:pPr>
        <w:keepNext/>
        <w:rPr>
          <w:rFonts w:ascii="Times New Roman" w:hAnsi="Times New Roman" w:cs="Times New Roman"/>
          <w:b/>
          <w:bCs/>
        </w:rPr>
      </w:pPr>
      <w:r w:rsidRPr="00605AA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F920713" wp14:editId="521A762E">
            <wp:extent cx="5274310" cy="3580130"/>
            <wp:effectExtent l="0" t="0" r="2540" b="1270"/>
            <wp:docPr id="7316457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9897" w14:textId="5DFDEC72" w:rsidR="00A55EF5" w:rsidRPr="00605AAD" w:rsidRDefault="00F57AFA" w:rsidP="00F57AFA">
      <w:pPr>
        <w:pStyle w:val="a8"/>
        <w:rPr>
          <w:rFonts w:ascii="Times New Roman" w:hAnsi="Times New Roman" w:cs="Times New Roman"/>
        </w:rPr>
      </w:pPr>
      <w:r w:rsidRPr="00605AAD">
        <w:rPr>
          <w:rFonts w:ascii="Times New Roman" w:hAnsi="Times New Roman" w:cs="Times New Roman"/>
          <w:b/>
          <w:bCs/>
        </w:rPr>
        <w:t xml:space="preserve">Figure </w:t>
      </w:r>
      <w:r w:rsidRPr="00605AAD">
        <w:rPr>
          <w:rFonts w:ascii="Times New Roman" w:hAnsi="Times New Roman" w:cs="Times New Roman"/>
          <w:b/>
          <w:bCs/>
        </w:rPr>
        <w:fldChar w:fldCharType="begin"/>
      </w:r>
      <w:r w:rsidRPr="00605AAD">
        <w:rPr>
          <w:rFonts w:ascii="Times New Roman" w:hAnsi="Times New Roman" w:cs="Times New Roman"/>
          <w:b/>
          <w:bCs/>
        </w:rPr>
        <w:instrText xml:space="preserve"> SEQ Figure \* DBCHAR </w:instrText>
      </w:r>
      <w:r w:rsidRPr="00605AAD">
        <w:rPr>
          <w:rFonts w:ascii="Times New Roman" w:hAnsi="Times New Roman" w:cs="Times New Roman"/>
          <w:b/>
          <w:bCs/>
        </w:rPr>
        <w:fldChar w:fldCharType="separate"/>
      </w:r>
      <w:r w:rsidRPr="00605AAD">
        <w:rPr>
          <w:rFonts w:ascii="Times New Roman" w:hAnsi="Times New Roman" w:cs="Times New Roman"/>
          <w:b/>
          <w:bCs/>
          <w:noProof/>
        </w:rPr>
        <w:t>１１</w:t>
      </w:r>
      <w:r w:rsidRPr="00605AAD">
        <w:rPr>
          <w:rFonts w:ascii="Times New Roman" w:hAnsi="Times New Roman" w:cs="Times New Roman"/>
          <w:b/>
          <w:bCs/>
        </w:rPr>
        <w:fldChar w:fldCharType="end"/>
      </w:r>
      <w:r w:rsidRPr="00605AAD">
        <w:rPr>
          <w:rFonts w:ascii="Times New Roman" w:hAnsi="Times New Roman" w:cs="Times New Roman"/>
          <w:b/>
          <w:bCs/>
        </w:rPr>
        <w:t xml:space="preserve">. </w:t>
      </w:r>
      <w:r w:rsidRPr="00605AAD">
        <w:rPr>
          <w:rFonts w:ascii="Times New Roman" w:hAnsi="Times New Roman" w:cs="Times New Roman"/>
        </w:rPr>
        <w:t>Forest plot for the changes of alar base width.</w:t>
      </w:r>
    </w:p>
    <w:p w14:paraId="69CD0DE9" w14:textId="77777777" w:rsidR="000B6D01" w:rsidRPr="00605AAD" w:rsidRDefault="000B6D01">
      <w:pPr>
        <w:rPr>
          <w:rFonts w:ascii="Times New Roman" w:hAnsi="Times New Roman" w:cs="Times New Roman"/>
        </w:rPr>
      </w:pPr>
    </w:p>
    <w:sectPr w:rsidR="000B6D01" w:rsidRPr="00605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5D2D8" w14:textId="77777777" w:rsidR="006A779E" w:rsidRDefault="006A779E" w:rsidP="00B013C6">
      <w:r>
        <w:separator/>
      </w:r>
    </w:p>
  </w:endnote>
  <w:endnote w:type="continuationSeparator" w:id="0">
    <w:p w14:paraId="180BC75C" w14:textId="77777777" w:rsidR="006A779E" w:rsidRDefault="006A779E" w:rsidP="00B0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BDA4" w14:textId="77777777" w:rsidR="006A779E" w:rsidRDefault="006A779E" w:rsidP="00B013C6">
      <w:r>
        <w:separator/>
      </w:r>
    </w:p>
  </w:footnote>
  <w:footnote w:type="continuationSeparator" w:id="0">
    <w:p w14:paraId="38D94EB7" w14:textId="77777777" w:rsidR="006A779E" w:rsidRDefault="006A779E" w:rsidP="00B01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0C"/>
    <w:rsid w:val="000B6D01"/>
    <w:rsid w:val="00114921"/>
    <w:rsid w:val="00117993"/>
    <w:rsid w:val="00220111"/>
    <w:rsid w:val="002D743F"/>
    <w:rsid w:val="004202A1"/>
    <w:rsid w:val="005751C3"/>
    <w:rsid w:val="00605AAD"/>
    <w:rsid w:val="00682883"/>
    <w:rsid w:val="006A779E"/>
    <w:rsid w:val="006B390C"/>
    <w:rsid w:val="0074240C"/>
    <w:rsid w:val="00885372"/>
    <w:rsid w:val="00965E31"/>
    <w:rsid w:val="00970C19"/>
    <w:rsid w:val="00974B06"/>
    <w:rsid w:val="00A50EF9"/>
    <w:rsid w:val="00A55EF5"/>
    <w:rsid w:val="00B013C6"/>
    <w:rsid w:val="00D04572"/>
    <w:rsid w:val="00E72D20"/>
    <w:rsid w:val="00E73666"/>
    <w:rsid w:val="00EC75E5"/>
    <w:rsid w:val="00F5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771FE"/>
  <w15:chartTrackingRefBased/>
  <w15:docId w15:val="{F33D82AB-B115-40B6-8F67-B5B7547A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65E31"/>
    <w:tblPr>
      <w:tblStyleRowBandSize w:val="1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a5"/>
    <w:uiPriority w:val="99"/>
    <w:unhideWhenUsed/>
    <w:rsid w:val="00B013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13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1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13C6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88537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cuiyu</dc:creator>
  <cp:keywords/>
  <dc:description/>
  <cp:lastModifiedBy>liu cuiyu</cp:lastModifiedBy>
  <cp:revision>9</cp:revision>
  <dcterms:created xsi:type="dcterms:W3CDTF">2023-06-03T08:21:00Z</dcterms:created>
  <dcterms:modified xsi:type="dcterms:W3CDTF">2023-06-14T11:51:00Z</dcterms:modified>
</cp:coreProperties>
</file>