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84873" w14:textId="5C421C74" w:rsidR="00152B5C" w:rsidRPr="00EC4069" w:rsidRDefault="00E87F8E" w:rsidP="00EC4069">
      <w:pPr>
        <w:jc w:val="both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F4A64AE" wp14:editId="2E5FBFB9">
            <wp:simplePos x="0" y="0"/>
            <wp:positionH relativeFrom="column">
              <wp:posOffset>0</wp:posOffset>
            </wp:positionH>
            <wp:positionV relativeFrom="paragraph">
              <wp:posOffset>175260</wp:posOffset>
            </wp:positionV>
            <wp:extent cx="8689975" cy="4842510"/>
            <wp:effectExtent l="0" t="0" r="0" b="0"/>
            <wp:wrapSquare wrapText="bothSides"/>
            <wp:docPr id="61228293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C286B8E-7E65-B0C4-D9BC-173AA249DE1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6E36FB" w14:textId="28B4F709" w:rsidR="00EC4069" w:rsidRPr="00F201ED" w:rsidRDefault="00AB174B" w:rsidP="00EC406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Supplemental </w:t>
      </w:r>
      <w:r w:rsidR="00EC4069" w:rsidRPr="00642383">
        <w:rPr>
          <w:rFonts w:ascii="Times New Roman" w:hAnsi="Times New Roman" w:cs="Times New Roman"/>
          <w:b/>
          <w:bCs/>
        </w:rPr>
        <w:t xml:space="preserve">Figure </w:t>
      </w:r>
      <w:r w:rsidR="00FF1526">
        <w:rPr>
          <w:rFonts w:ascii="Times New Roman" w:hAnsi="Times New Roman" w:cs="Times New Roman"/>
          <w:b/>
          <w:bCs/>
        </w:rPr>
        <w:t>1</w:t>
      </w:r>
      <w:r w:rsidR="00EC4069" w:rsidRPr="00EC4069">
        <w:rPr>
          <w:rFonts w:ascii="Times New Roman" w:hAnsi="Times New Roman" w:cs="Times New Roman"/>
        </w:rPr>
        <w:t xml:space="preserve">. </w:t>
      </w:r>
      <w:r w:rsidR="00E87F8E">
        <w:rPr>
          <w:rFonts w:ascii="Times New Roman" w:hAnsi="Times New Roman" w:cs="Times New Roman"/>
        </w:rPr>
        <w:t>Scree plot</w:t>
      </w:r>
      <w:r w:rsidR="00304888">
        <w:rPr>
          <w:rFonts w:ascii="Times New Roman" w:hAnsi="Times New Roman" w:cs="Times New Roman"/>
        </w:rPr>
        <w:t xml:space="preserve"> </w:t>
      </w:r>
      <w:r w:rsidR="001A53EA">
        <w:rPr>
          <w:rFonts w:ascii="Times New Roman" w:hAnsi="Times New Roman" w:cs="Times New Roman"/>
        </w:rPr>
        <w:t>showing the variation of each principal component from a</w:t>
      </w:r>
      <w:r w:rsidR="00910F70">
        <w:rPr>
          <w:rFonts w:ascii="Times New Roman" w:hAnsi="Times New Roman" w:cs="Times New Roman"/>
        </w:rPr>
        <w:t xml:space="preserve"> principal component analysis (PCA) </w:t>
      </w:r>
      <w:r w:rsidR="003D726D">
        <w:rPr>
          <w:rFonts w:ascii="Times New Roman" w:hAnsi="Times New Roman" w:cs="Times New Roman"/>
        </w:rPr>
        <w:t xml:space="preserve">for </w:t>
      </w:r>
      <w:r w:rsidR="00540B69">
        <w:rPr>
          <w:rFonts w:ascii="Times New Roman" w:hAnsi="Times New Roman" w:cs="Times New Roman"/>
        </w:rPr>
        <w:t>the intake frequencies of</w:t>
      </w:r>
      <w:r w:rsidR="00F83AF8">
        <w:rPr>
          <w:rFonts w:ascii="Times New Roman" w:hAnsi="Times New Roman" w:cs="Times New Roman"/>
        </w:rPr>
        <w:t xml:space="preserve"> </w:t>
      </w:r>
      <w:r w:rsidR="00540B69">
        <w:rPr>
          <w:rFonts w:ascii="Times New Roman" w:hAnsi="Times New Roman" w:cs="Times New Roman"/>
        </w:rPr>
        <w:t>16 food types</w:t>
      </w:r>
      <w:r w:rsidR="003D62AE">
        <w:rPr>
          <w:rFonts w:ascii="Times New Roman" w:hAnsi="Times New Roman" w:cs="Times New Roman"/>
        </w:rPr>
        <w:t xml:space="preserve"> among 13,561 young Chinese adults </w:t>
      </w:r>
      <w:r w:rsidR="00F83AF8">
        <w:rPr>
          <w:rFonts w:ascii="Times New Roman" w:hAnsi="Times New Roman" w:cs="Times New Roman"/>
        </w:rPr>
        <w:t>from</w:t>
      </w:r>
      <w:r w:rsidR="003D62AE">
        <w:rPr>
          <w:rFonts w:ascii="Times New Roman" w:hAnsi="Times New Roman" w:cs="Times New Roman"/>
        </w:rPr>
        <w:t xml:space="preserve"> the Singapore/Malaysia Cross-sectional Genetics Epidemiology Study (SMCGES). </w:t>
      </w:r>
    </w:p>
    <w:sectPr w:rsidR="00EC4069" w:rsidRPr="00F201ED" w:rsidSect="00EC4069">
      <w:footerReference w:type="even" r:id="rId7"/>
      <w:footerReference w:type="default" r:id="rId8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E5187" w14:textId="77777777" w:rsidR="00144857" w:rsidRDefault="00144857" w:rsidP="007B4132">
      <w:r>
        <w:separator/>
      </w:r>
    </w:p>
  </w:endnote>
  <w:endnote w:type="continuationSeparator" w:id="0">
    <w:p w14:paraId="69F0E525" w14:textId="77777777" w:rsidR="00144857" w:rsidRDefault="00144857" w:rsidP="007B4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98173425"/>
      <w:docPartObj>
        <w:docPartGallery w:val="Page Numbers (Bottom of Page)"/>
        <w:docPartUnique/>
      </w:docPartObj>
    </w:sdtPr>
    <w:sdtContent>
      <w:p w14:paraId="25536ED8" w14:textId="25A82803" w:rsidR="007B4132" w:rsidRDefault="007B4132" w:rsidP="0062313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B1B6A8" w14:textId="77777777" w:rsidR="007B4132" w:rsidRDefault="007B41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77128919"/>
      <w:docPartObj>
        <w:docPartGallery w:val="Page Numbers (Bottom of Page)"/>
        <w:docPartUnique/>
      </w:docPartObj>
    </w:sdtPr>
    <w:sdtContent>
      <w:p w14:paraId="42D5F3E1" w14:textId="1B07F435" w:rsidR="007B4132" w:rsidRDefault="007B4132" w:rsidP="0062313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3A09506" w14:textId="77777777" w:rsidR="007B4132" w:rsidRDefault="007B41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62827" w14:textId="77777777" w:rsidR="00144857" w:rsidRDefault="00144857" w:rsidP="007B4132">
      <w:r>
        <w:separator/>
      </w:r>
    </w:p>
  </w:footnote>
  <w:footnote w:type="continuationSeparator" w:id="0">
    <w:p w14:paraId="6ED45AFC" w14:textId="77777777" w:rsidR="00144857" w:rsidRDefault="00144857" w:rsidP="007B41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069"/>
    <w:rsid w:val="00085D29"/>
    <w:rsid w:val="000D07A2"/>
    <w:rsid w:val="000D3323"/>
    <w:rsid w:val="00144857"/>
    <w:rsid w:val="0019550F"/>
    <w:rsid w:val="001A53EA"/>
    <w:rsid w:val="001B7F5E"/>
    <w:rsid w:val="001D3701"/>
    <w:rsid w:val="001E3341"/>
    <w:rsid w:val="002252D1"/>
    <w:rsid w:val="00234C9C"/>
    <w:rsid w:val="00283593"/>
    <w:rsid w:val="0028736D"/>
    <w:rsid w:val="002A2288"/>
    <w:rsid w:val="002E2526"/>
    <w:rsid w:val="00304888"/>
    <w:rsid w:val="00353C97"/>
    <w:rsid w:val="003708BB"/>
    <w:rsid w:val="003A6580"/>
    <w:rsid w:val="003B1A90"/>
    <w:rsid w:val="003D369A"/>
    <w:rsid w:val="003D62AE"/>
    <w:rsid w:val="003D726D"/>
    <w:rsid w:val="004942C5"/>
    <w:rsid w:val="004C552F"/>
    <w:rsid w:val="004C7A03"/>
    <w:rsid w:val="004D5E56"/>
    <w:rsid w:val="00540B69"/>
    <w:rsid w:val="005A1BC3"/>
    <w:rsid w:val="005A2642"/>
    <w:rsid w:val="005C439F"/>
    <w:rsid w:val="00642383"/>
    <w:rsid w:val="0064263C"/>
    <w:rsid w:val="00646951"/>
    <w:rsid w:val="00656EDE"/>
    <w:rsid w:val="00697A79"/>
    <w:rsid w:val="0078690A"/>
    <w:rsid w:val="007B4132"/>
    <w:rsid w:val="007B4810"/>
    <w:rsid w:val="00820CAE"/>
    <w:rsid w:val="00886139"/>
    <w:rsid w:val="008B48FF"/>
    <w:rsid w:val="008E7A93"/>
    <w:rsid w:val="008F25C2"/>
    <w:rsid w:val="008F2D1B"/>
    <w:rsid w:val="008F44E7"/>
    <w:rsid w:val="00910F70"/>
    <w:rsid w:val="0095344F"/>
    <w:rsid w:val="00977BE9"/>
    <w:rsid w:val="009F4527"/>
    <w:rsid w:val="009F6D08"/>
    <w:rsid w:val="00A90719"/>
    <w:rsid w:val="00AB174B"/>
    <w:rsid w:val="00AC5321"/>
    <w:rsid w:val="00AD4375"/>
    <w:rsid w:val="00B4169C"/>
    <w:rsid w:val="00B67B62"/>
    <w:rsid w:val="00B749BF"/>
    <w:rsid w:val="00BB2B14"/>
    <w:rsid w:val="00C335E0"/>
    <w:rsid w:val="00C5137A"/>
    <w:rsid w:val="00C54A06"/>
    <w:rsid w:val="00C853F2"/>
    <w:rsid w:val="00D00E2F"/>
    <w:rsid w:val="00DE3904"/>
    <w:rsid w:val="00E401A6"/>
    <w:rsid w:val="00E87F8E"/>
    <w:rsid w:val="00EA3B1B"/>
    <w:rsid w:val="00EC4069"/>
    <w:rsid w:val="00EF2D7C"/>
    <w:rsid w:val="00F10462"/>
    <w:rsid w:val="00F201ED"/>
    <w:rsid w:val="00F44FDB"/>
    <w:rsid w:val="00F457D0"/>
    <w:rsid w:val="00F83AF8"/>
    <w:rsid w:val="00FA185F"/>
    <w:rsid w:val="00FA65DB"/>
    <w:rsid w:val="00FB4AA4"/>
    <w:rsid w:val="00FC0EDC"/>
    <w:rsid w:val="00FF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34580"/>
  <w14:defaultImageDpi w14:val="32767"/>
  <w15:chartTrackingRefBased/>
  <w15:docId w15:val="{1A82F0E5-7727-C141-9C45-F346788CC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41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132"/>
  </w:style>
  <w:style w:type="paragraph" w:styleId="Footer">
    <w:name w:val="footer"/>
    <w:basedOn w:val="Normal"/>
    <w:link w:val="FooterChar"/>
    <w:uiPriority w:val="99"/>
    <w:unhideWhenUsed/>
    <w:rsid w:val="007B41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132"/>
  </w:style>
  <w:style w:type="character" w:styleId="PageNumber">
    <w:name w:val="page number"/>
    <w:basedOn w:val="DefaultParagraphFont"/>
    <w:uiPriority w:val="99"/>
    <w:semiHidden/>
    <w:unhideWhenUsed/>
    <w:rsid w:val="007B4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junjie/Desktop/AD%20Papers%20(Ph.D)/7.%20Dietary%20Patterns%20&amp;%20AD/Analysis/Data%20Files/PCA%20Loading%20Factor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b="1">
                <a:solidFill>
                  <a:schemeClr val="tx1"/>
                </a:solidFill>
              </a:rPr>
              <a:t>Scree Plot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0"/>
            <c:spPr>
              <a:solidFill>
                <a:schemeClr val="tx1"/>
              </a:solidFill>
              <a:ln w="12700">
                <a:solidFill>
                  <a:schemeClr val="tx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yVal>
            <c:numRef>
              <c:f>'PCA Loadings (N = 13,561)'!$B$30:$B$45</c:f>
              <c:numCache>
                <c:formatCode>General</c:formatCode>
                <c:ptCount val="16"/>
                <c:pt idx="0">
                  <c:v>3.5853000000000002</c:v>
                </c:pt>
                <c:pt idx="1">
                  <c:v>1.6178999999999999</c:v>
                </c:pt>
                <c:pt idx="2">
                  <c:v>1.3063</c:v>
                </c:pt>
                <c:pt idx="3">
                  <c:v>1.0647</c:v>
                </c:pt>
                <c:pt idx="4">
                  <c:v>1.022</c:v>
                </c:pt>
                <c:pt idx="5">
                  <c:v>0.91979999999999995</c:v>
                </c:pt>
                <c:pt idx="6">
                  <c:v>0.85699999999999998</c:v>
                </c:pt>
                <c:pt idx="7">
                  <c:v>0.7641</c:v>
                </c:pt>
                <c:pt idx="8">
                  <c:v>0.70720000000000005</c:v>
                </c:pt>
                <c:pt idx="9">
                  <c:v>0.68279999999999996</c:v>
                </c:pt>
                <c:pt idx="10">
                  <c:v>0.67869999999999997</c:v>
                </c:pt>
                <c:pt idx="11">
                  <c:v>0.63800000000000001</c:v>
                </c:pt>
                <c:pt idx="12">
                  <c:v>0.63049999999999995</c:v>
                </c:pt>
                <c:pt idx="13">
                  <c:v>0.59619999999999995</c:v>
                </c:pt>
                <c:pt idx="14">
                  <c:v>0.56399999999999995</c:v>
                </c:pt>
                <c:pt idx="15">
                  <c:v>0.36549999999999999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5EB0-7745-A733-C4D17407E5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08891376"/>
        <c:axId val="1508831312"/>
      </c:scatterChart>
      <c:valAx>
        <c:axId val="1508891376"/>
        <c:scaling>
          <c:orientation val="minMax"/>
          <c:max val="16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200">
                    <a:solidFill>
                      <a:schemeClr val="tx1"/>
                    </a:solidFill>
                  </a:rPr>
                  <a:t>Principal Components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majorTickMark val="out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08831312"/>
        <c:crosses val="autoZero"/>
        <c:crossBetween val="midCat"/>
        <c:majorUnit val="1"/>
      </c:valAx>
      <c:valAx>
        <c:axId val="150883131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200">
                    <a:solidFill>
                      <a:schemeClr val="tx1"/>
                    </a:solidFill>
                  </a:rPr>
                  <a:t>Eigenvalues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0889137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JUNJIE★ SmiLE</dc:creator>
  <cp:keywords/>
  <dc:description/>
  <cp:lastModifiedBy>JUNJIE★ SmiLE</cp:lastModifiedBy>
  <cp:revision>9</cp:revision>
  <dcterms:created xsi:type="dcterms:W3CDTF">2023-06-20T13:13:00Z</dcterms:created>
  <dcterms:modified xsi:type="dcterms:W3CDTF">2023-06-20T13:16:00Z</dcterms:modified>
</cp:coreProperties>
</file>