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B8D4B4" w14:textId="77777777" w:rsidR="008B4B1C" w:rsidRDefault="008B4B1C" w:rsidP="00876AFC">
      <w:pPr>
        <w:spacing w:afterLines="50" w:after="156"/>
        <w:rPr>
          <w:rFonts w:ascii="Times New Roman" w:eastAsia="黑体" w:hAnsi="Times New Roman" w:cs="Times New Roman"/>
          <w:color w:val="000000"/>
          <w:szCs w:val="21"/>
        </w:rPr>
      </w:pPr>
      <w:r w:rsidRPr="008B4B1C">
        <w:rPr>
          <w:rFonts w:ascii="Times New Roman" w:eastAsia="黑体" w:hAnsi="Times New Roman" w:cs="Times New Roman" w:hint="eastAsia"/>
          <w:color w:val="000000"/>
          <w:szCs w:val="21"/>
        </w:rPr>
        <w:t xml:space="preserve">Table S1 </w:t>
      </w:r>
      <w:r w:rsidRPr="008B4B1C">
        <w:rPr>
          <w:rFonts w:ascii="Times New Roman" w:eastAsia="黑体" w:hAnsi="Times New Roman" w:cs="Times New Roman"/>
          <w:color w:val="000000"/>
          <w:szCs w:val="21"/>
        </w:rPr>
        <w:t>Composition and nutrient levels of the basal diet</w:t>
      </w:r>
      <w:r>
        <w:rPr>
          <w:rFonts w:ascii="Times New Roman" w:eastAsia="黑体" w:hAnsi="Times New Roman" w:cs="Times New Roman" w:hint="eastAsia"/>
          <w:color w:val="000000"/>
          <w:szCs w:val="21"/>
        </w:rPr>
        <w:t>.</w:t>
      </w: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3562"/>
        <w:gridCol w:w="1701"/>
      </w:tblGrid>
      <w:tr w:rsidR="002940BB" w:rsidRPr="008B4B1C" w14:paraId="525F1DFD" w14:textId="77777777" w:rsidTr="00876AFC">
        <w:tc>
          <w:tcPr>
            <w:tcW w:w="3562" w:type="dxa"/>
            <w:tcBorders>
              <w:top w:val="single" w:sz="8" w:space="0" w:color="000000"/>
              <w:bottom w:val="single" w:sz="8" w:space="0" w:color="auto"/>
            </w:tcBorders>
            <w:vAlign w:val="center"/>
            <w:hideMark/>
          </w:tcPr>
          <w:p w14:paraId="34C4AD92" w14:textId="77777777" w:rsidR="002940BB" w:rsidRPr="00876AFC" w:rsidRDefault="002940BB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</w:pPr>
            <w:r w:rsidRPr="00876AFC"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  <w:t>Item</w:t>
            </w:r>
          </w:p>
        </w:tc>
        <w:tc>
          <w:tcPr>
            <w:tcW w:w="1701" w:type="dxa"/>
            <w:tcBorders>
              <w:top w:val="single" w:sz="8" w:space="0" w:color="000000"/>
              <w:bottom w:val="single" w:sz="8" w:space="0" w:color="auto"/>
            </w:tcBorders>
            <w:vAlign w:val="center"/>
            <w:hideMark/>
          </w:tcPr>
          <w:p w14:paraId="78438C02" w14:textId="176AF99E" w:rsidR="002940BB" w:rsidRPr="00876AFC" w:rsidRDefault="002940BB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</w:pPr>
            <w:r w:rsidRPr="00876AFC"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  <w:t>Content</w:t>
            </w:r>
            <w:r w:rsidRPr="00876AFC">
              <w:rPr>
                <w:rFonts w:ascii="Times New Roman" w:eastAsia="黑体" w:hAnsi="Times New Roman" w:cs="Times New Roman" w:hint="eastAsia"/>
                <w:b/>
                <w:bCs/>
                <w:color w:val="000000"/>
                <w:szCs w:val="21"/>
              </w:rPr>
              <w:t xml:space="preserve"> %</w:t>
            </w:r>
            <w:r w:rsidR="009C5DC9"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  <w:t xml:space="preserve"> </w:t>
            </w:r>
            <w:r w:rsidR="009C5DC9" w:rsidRPr="009C5DC9"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  <w:t>DM</w:t>
            </w:r>
          </w:p>
        </w:tc>
      </w:tr>
      <w:tr w:rsidR="002940BB" w:rsidRPr="008B4B1C" w14:paraId="3AEDA489" w14:textId="77777777" w:rsidTr="00876AFC">
        <w:tc>
          <w:tcPr>
            <w:tcW w:w="3562" w:type="dxa"/>
            <w:tcBorders>
              <w:top w:val="single" w:sz="8" w:space="0" w:color="auto"/>
            </w:tcBorders>
            <w:vAlign w:val="center"/>
            <w:hideMark/>
          </w:tcPr>
          <w:p w14:paraId="260E5717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Whole corn silage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  <w:hideMark/>
          </w:tcPr>
          <w:p w14:paraId="0F2FE194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25.00</w:t>
            </w:r>
          </w:p>
        </w:tc>
      </w:tr>
      <w:tr w:rsidR="002940BB" w:rsidRPr="008B4B1C" w14:paraId="0A9613D9" w14:textId="77777777" w:rsidTr="00876AFC">
        <w:tc>
          <w:tcPr>
            <w:tcW w:w="3562" w:type="dxa"/>
            <w:vAlign w:val="center"/>
            <w:hideMark/>
          </w:tcPr>
          <w:p w14:paraId="49CDF755" w14:textId="627BEB55" w:rsidR="002940BB" w:rsidRPr="008B4B1C" w:rsidRDefault="002940BB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Oat hay</w:t>
            </w:r>
          </w:p>
        </w:tc>
        <w:tc>
          <w:tcPr>
            <w:tcW w:w="1701" w:type="dxa"/>
            <w:vAlign w:val="center"/>
            <w:hideMark/>
          </w:tcPr>
          <w:p w14:paraId="7D96505E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2.00</w:t>
            </w:r>
          </w:p>
        </w:tc>
      </w:tr>
      <w:tr w:rsidR="002940BB" w:rsidRPr="008B4B1C" w14:paraId="7E9EE945" w14:textId="77777777" w:rsidTr="00876AFC">
        <w:tc>
          <w:tcPr>
            <w:tcW w:w="3562" w:type="dxa"/>
            <w:vAlign w:val="center"/>
            <w:hideMark/>
          </w:tcPr>
          <w:p w14:paraId="3A841C50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Alfalfa hay</w:t>
            </w:r>
          </w:p>
        </w:tc>
        <w:tc>
          <w:tcPr>
            <w:tcW w:w="1701" w:type="dxa"/>
            <w:vAlign w:val="center"/>
            <w:hideMark/>
          </w:tcPr>
          <w:p w14:paraId="793EF08A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15.00</w:t>
            </w:r>
          </w:p>
        </w:tc>
      </w:tr>
      <w:tr w:rsidR="002940BB" w:rsidRPr="008B4B1C" w14:paraId="05ABCAA6" w14:textId="77777777" w:rsidTr="00876AFC">
        <w:tc>
          <w:tcPr>
            <w:tcW w:w="3562" w:type="dxa"/>
            <w:vAlign w:val="center"/>
            <w:hideMark/>
          </w:tcPr>
          <w:p w14:paraId="3168081C" w14:textId="46D598C5" w:rsidR="002940BB" w:rsidRPr="008B4B1C" w:rsidRDefault="00907F23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 xml:space="preserve">Cracked </w:t>
            </w:r>
            <w:r w:rsidR="002940BB" w:rsidRPr="008B4B1C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Corn</w:t>
            </w:r>
          </w:p>
        </w:tc>
        <w:tc>
          <w:tcPr>
            <w:tcW w:w="1701" w:type="dxa"/>
            <w:vAlign w:val="center"/>
            <w:hideMark/>
          </w:tcPr>
          <w:p w14:paraId="7F0BE060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13.58</w:t>
            </w:r>
          </w:p>
        </w:tc>
      </w:tr>
      <w:tr w:rsidR="002940BB" w:rsidRPr="008B4B1C" w14:paraId="29874F79" w14:textId="77777777" w:rsidTr="00876AFC">
        <w:tc>
          <w:tcPr>
            <w:tcW w:w="3562" w:type="dxa"/>
            <w:vAlign w:val="center"/>
            <w:hideMark/>
          </w:tcPr>
          <w:p w14:paraId="2A89FAE1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Whole cotton seed</w:t>
            </w:r>
          </w:p>
        </w:tc>
        <w:tc>
          <w:tcPr>
            <w:tcW w:w="1701" w:type="dxa"/>
            <w:vAlign w:val="center"/>
            <w:hideMark/>
          </w:tcPr>
          <w:p w14:paraId="0A6A428A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5.93</w:t>
            </w:r>
          </w:p>
        </w:tc>
      </w:tr>
      <w:tr w:rsidR="002940BB" w:rsidRPr="008B4B1C" w14:paraId="20AD24CD" w14:textId="77777777" w:rsidTr="00876AFC">
        <w:tc>
          <w:tcPr>
            <w:tcW w:w="3562" w:type="dxa"/>
            <w:vAlign w:val="center"/>
            <w:hideMark/>
          </w:tcPr>
          <w:p w14:paraId="4700964B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Steam flaked corn</w:t>
            </w:r>
          </w:p>
        </w:tc>
        <w:tc>
          <w:tcPr>
            <w:tcW w:w="1701" w:type="dxa"/>
            <w:vAlign w:val="center"/>
            <w:hideMark/>
          </w:tcPr>
          <w:p w14:paraId="7C92A411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9.18</w:t>
            </w:r>
          </w:p>
        </w:tc>
      </w:tr>
      <w:tr w:rsidR="002940BB" w:rsidRPr="008B4B1C" w14:paraId="15F0F53E" w14:textId="77777777" w:rsidTr="00876AFC">
        <w:tc>
          <w:tcPr>
            <w:tcW w:w="3562" w:type="dxa"/>
            <w:vAlign w:val="center"/>
            <w:hideMark/>
          </w:tcPr>
          <w:p w14:paraId="2D69936E" w14:textId="075A58B1" w:rsidR="002940BB" w:rsidRPr="008B4B1C" w:rsidRDefault="00907F23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Wheat b</w:t>
            </w:r>
            <w:r w:rsidR="002940BB" w:rsidRPr="008B4B1C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ran</w:t>
            </w:r>
          </w:p>
        </w:tc>
        <w:tc>
          <w:tcPr>
            <w:tcW w:w="1701" w:type="dxa"/>
            <w:vAlign w:val="center"/>
            <w:hideMark/>
          </w:tcPr>
          <w:p w14:paraId="4649BD53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1.39</w:t>
            </w:r>
          </w:p>
        </w:tc>
      </w:tr>
      <w:tr w:rsidR="002940BB" w:rsidRPr="008B4B1C" w14:paraId="1403D0A6" w14:textId="77777777" w:rsidTr="00876AFC">
        <w:tc>
          <w:tcPr>
            <w:tcW w:w="3562" w:type="dxa"/>
            <w:vAlign w:val="center"/>
            <w:hideMark/>
          </w:tcPr>
          <w:p w14:paraId="57FD0810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Soybean meal</w:t>
            </w:r>
          </w:p>
        </w:tc>
        <w:tc>
          <w:tcPr>
            <w:tcW w:w="1701" w:type="dxa"/>
            <w:vAlign w:val="center"/>
            <w:hideMark/>
          </w:tcPr>
          <w:p w14:paraId="212B4507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9.21</w:t>
            </w:r>
          </w:p>
        </w:tc>
      </w:tr>
      <w:tr w:rsidR="002940BB" w:rsidRPr="008B4B1C" w14:paraId="282DA7B0" w14:textId="77777777" w:rsidTr="00876AFC">
        <w:tc>
          <w:tcPr>
            <w:tcW w:w="3562" w:type="dxa"/>
            <w:vAlign w:val="center"/>
            <w:hideMark/>
          </w:tcPr>
          <w:p w14:paraId="71681F22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Dried beet pellet</w:t>
            </w:r>
          </w:p>
        </w:tc>
        <w:tc>
          <w:tcPr>
            <w:tcW w:w="1701" w:type="dxa"/>
            <w:vAlign w:val="center"/>
            <w:hideMark/>
          </w:tcPr>
          <w:p w14:paraId="427F4959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5.38</w:t>
            </w:r>
          </w:p>
        </w:tc>
      </w:tr>
      <w:tr w:rsidR="002940BB" w:rsidRPr="008B4B1C" w14:paraId="6637C109" w14:textId="77777777" w:rsidTr="00876AFC">
        <w:tc>
          <w:tcPr>
            <w:tcW w:w="3562" w:type="dxa"/>
            <w:vAlign w:val="center"/>
            <w:hideMark/>
          </w:tcPr>
          <w:p w14:paraId="7A86C1EE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Rapeseed meal</w:t>
            </w:r>
          </w:p>
        </w:tc>
        <w:tc>
          <w:tcPr>
            <w:tcW w:w="1701" w:type="dxa"/>
            <w:vAlign w:val="center"/>
            <w:hideMark/>
          </w:tcPr>
          <w:p w14:paraId="1ECAD41B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1.53</w:t>
            </w:r>
          </w:p>
        </w:tc>
      </w:tr>
      <w:tr w:rsidR="002940BB" w:rsidRPr="008B4B1C" w14:paraId="640EADF1" w14:textId="77777777" w:rsidTr="00876AFC">
        <w:tc>
          <w:tcPr>
            <w:tcW w:w="3562" w:type="dxa"/>
            <w:vAlign w:val="center"/>
            <w:hideMark/>
          </w:tcPr>
          <w:p w14:paraId="03F55D13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DDGS</w:t>
            </w:r>
          </w:p>
        </w:tc>
        <w:tc>
          <w:tcPr>
            <w:tcW w:w="1701" w:type="dxa"/>
            <w:vAlign w:val="center"/>
            <w:hideMark/>
          </w:tcPr>
          <w:p w14:paraId="77005D78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1.65</w:t>
            </w:r>
          </w:p>
        </w:tc>
      </w:tr>
      <w:tr w:rsidR="002940BB" w:rsidRPr="008B4B1C" w14:paraId="06FBB987" w14:textId="77777777" w:rsidTr="00876AFC">
        <w:tc>
          <w:tcPr>
            <w:tcW w:w="3562" w:type="dxa"/>
            <w:vAlign w:val="center"/>
            <w:hideMark/>
          </w:tcPr>
          <w:p w14:paraId="2233DF61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  <w:vertAlign w:val="superscript"/>
              </w:rPr>
            </w:pPr>
            <w:r w:rsidRPr="008B4B1C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Premix</w:t>
            </w:r>
            <w:r w:rsidR="00876AFC">
              <w:rPr>
                <w:rFonts w:ascii="Times New Roman" w:eastAsia="黑体" w:hAnsi="Times New Roman" w:cs="Times New Roman"/>
                <w:bCs/>
                <w:color w:val="000000"/>
                <w:szCs w:val="21"/>
                <w:vertAlign w:val="superscript"/>
              </w:rPr>
              <w:t>1</w:t>
            </w:r>
            <w:r w:rsidR="00876AFC">
              <w:rPr>
                <w:rFonts w:ascii="Times New Roman" w:eastAsia="黑体" w:hAnsi="Times New Roman" w:cs="Times New Roman" w:hint="eastAsia"/>
                <w:bCs/>
                <w:color w:val="000000"/>
                <w:szCs w:val="21"/>
                <w:vertAlign w:val="superscript"/>
              </w:rPr>
              <w:t>)</w:t>
            </w:r>
          </w:p>
        </w:tc>
        <w:tc>
          <w:tcPr>
            <w:tcW w:w="1701" w:type="dxa"/>
            <w:vAlign w:val="center"/>
            <w:hideMark/>
          </w:tcPr>
          <w:p w14:paraId="3B0D4423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1.00</w:t>
            </w:r>
          </w:p>
        </w:tc>
      </w:tr>
      <w:tr w:rsidR="002940BB" w:rsidRPr="008B4B1C" w14:paraId="2C3996E0" w14:textId="77777777" w:rsidTr="00876AFC">
        <w:tc>
          <w:tcPr>
            <w:tcW w:w="3562" w:type="dxa"/>
            <w:vAlign w:val="center"/>
            <w:hideMark/>
          </w:tcPr>
          <w:p w14:paraId="0209161C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Extruded soybean</w:t>
            </w:r>
          </w:p>
        </w:tc>
        <w:tc>
          <w:tcPr>
            <w:tcW w:w="1701" w:type="dxa"/>
            <w:vAlign w:val="center"/>
            <w:hideMark/>
          </w:tcPr>
          <w:p w14:paraId="31A1EE24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4.10</w:t>
            </w:r>
          </w:p>
        </w:tc>
      </w:tr>
      <w:tr w:rsidR="002940BB" w:rsidRPr="008B4B1C" w14:paraId="7E3DB750" w14:textId="77777777" w:rsidTr="00876AFC">
        <w:tc>
          <w:tcPr>
            <w:tcW w:w="3562" w:type="dxa"/>
            <w:vAlign w:val="center"/>
            <w:hideMark/>
          </w:tcPr>
          <w:p w14:paraId="385DD7E8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Molasses</w:t>
            </w:r>
          </w:p>
        </w:tc>
        <w:tc>
          <w:tcPr>
            <w:tcW w:w="1701" w:type="dxa"/>
            <w:vAlign w:val="center"/>
            <w:hideMark/>
          </w:tcPr>
          <w:p w14:paraId="0330B288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1.00</w:t>
            </w:r>
          </w:p>
        </w:tc>
      </w:tr>
      <w:tr w:rsidR="002940BB" w:rsidRPr="008B4B1C" w14:paraId="2D1F59D5" w14:textId="77777777" w:rsidTr="00876AFC">
        <w:tc>
          <w:tcPr>
            <w:tcW w:w="3562" w:type="dxa"/>
            <w:vAlign w:val="center"/>
            <w:hideMark/>
          </w:tcPr>
          <w:p w14:paraId="20AE62D7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Fat powder</w:t>
            </w:r>
          </w:p>
        </w:tc>
        <w:tc>
          <w:tcPr>
            <w:tcW w:w="1701" w:type="dxa"/>
            <w:vAlign w:val="center"/>
            <w:hideMark/>
          </w:tcPr>
          <w:p w14:paraId="5D12965D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2.26</w:t>
            </w:r>
          </w:p>
        </w:tc>
      </w:tr>
      <w:tr w:rsidR="002940BB" w:rsidRPr="008B4B1C" w14:paraId="520EC2FF" w14:textId="77777777" w:rsidTr="00876AFC">
        <w:tc>
          <w:tcPr>
            <w:tcW w:w="3562" w:type="dxa"/>
            <w:vAlign w:val="center"/>
            <w:hideMark/>
          </w:tcPr>
          <w:p w14:paraId="26C6175F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Limestone</w:t>
            </w:r>
          </w:p>
        </w:tc>
        <w:tc>
          <w:tcPr>
            <w:tcW w:w="1701" w:type="dxa"/>
            <w:vAlign w:val="center"/>
            <w:hideMark/>
          </w:tcPr>
          <w:p w14:paraId="187B6CEF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0.29</w:t>
            </w:r>
          </w:p>
        </w:tc>
      </w:tr>
      <w:tr w:rsidR="002940BB" w:rsidRPr="008B4B1C" w14:paraId="08E56C68" w14:textId="77777777" w:rsidTr="00876AFC">
        <w:tc>
          <w:tcPr>
            <w:tcW w:w="3562" w:type="dxa"/>
            <w:vAlign w:val="center"/>
            <w:hideMark/>
          </w:tcPr>
          <w:p w14:paraId="1B5B96FE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Calcium phosphate</w:t>
            </w:r>
          </w:p>
        </w:tc>
        <w:tc>
          <w:tcPr>
            <w:tcW w:w="1701" w:type="dxa"/>
            <w:vAlign w:val="center"/>
            <w:hideMark/>
          </w:tcPr>
          <w:p w14:paraId="23BC4666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0.56</w:t>
            </w:r>
          </w:p>
        </w:tc>
      </w:tr>
      <w:tr w:rsidR="002940BB" w:rsidRPr="008B4B1C" w14:paraId="3E6E6553" w14:textId="77777777" w:rsidTr="00876AFC">
        <w:tc>
          <w:tcPr>
            <w:tcW w:w="3562" w:type="dxa"/>
            <w:vAlign w:val="center"/>
            <w:hideMark/>
          </w:tcPr>
          <w:p w14:paraId="647C91D8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MgO</w:t>
            </w:r>
          </w:p>
        </w:tc>
        <w:tc>
          <w:tcPr>
            <w:tcW w:w="1701" w:type="dxa"/>
            <w:vAlign w:val="center"/>
            <w:hideMark/>
          </w:tcPr>
          <w:p w14:paraId="19F3F0ED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0.14</w:t>
            </w:r>
          </w:p>
        </w:tc>
      </w:tr>
      <w:tr w:rsidR="002940BB" w:rsidRPr="008B4B1C" w14:paraId="2E77B364" w14:textId="77777777" w:rsidTr="00876AFC">
        <w:tc>
          <w:tcPr>
            <w:tcW w:w="3562" w:type="dxa"/>
            <w:vAlign w:val="center"/>
            <w:hideMark/>
          </w:tcPr>
          <w:p w14:paraId="2C3207F5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NaHCO</w:t>
            </w:r>
            <w:r w:rsidRPr="008B4B1C">
              <w:rPr>
                <w:rFonts w:ascii="Times New Roman" w:eastAsia="黑体" w:hAnsi="Times New Roman" w:cs="Times New Roman"/>
                <w:bCs/>
                <w:color w:val="000000"/>
                <w:szCs w:val="21"/>
                <w:vertAlign w:val="subscript"/>
              </w:rPr>
              <w:t>3</w:t>
            </w:r>
          </w:p>
        </w:tc>
        <w:tc>
          <w:tcPr>
            <w:tcW w:w="1701" w:type="dxa"/>
            <w:vAlign w:val="center"/>
            <w:hideMark/>
          </w:tcPr>
          <w:p w14:paraId="1667FD93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0.59</w:t>
            </w:r>
          </w:p>
        </w:tc>
      </w:tr>
      <w:tr w:rsidR="002940BB" w:rsidRPr="008B4B1C" w14:paraId="7FB310F7" w14:textId="77777777" w:rsidTr="00876AFC">
        <w:tc>
          <w:tcPr>
            <w:tcW w:w="3562" w:type="dxa"/>
            <w:vAlign w:val="center"/>
            <w:hideMark/>
          </w:tcPr>
          <w:p w14:paraId="4129C5A4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NaCl</w:t>
            </w:r>
          </w:p>
        </w:tc>
        <w:tc>
          <w:tcPr>
            <w:tcW w:w="1701" w:type="dxa"/>
            <w:vAlign w:val="center"/>
            <w:hideMark/>
          </w:tcPr>
          <w:p w14:paraId="7A8FF4E6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0.20</w:t>
            </w:r>
          </w:p>
        </w:tc>
      </w:tr>
      <w:tr w:rsidR="002940BB" w:rsidRPr="008B4B1C" w14:paraId="4E9E82F4" w14:textId="77777777" w:rsidTr="00876AFC">
        <w:tc>
          <w:tcPr>
            <w:tcW w:w="3562" w:type="dxa"/>
            <w:vAlign w:val="center"/>
            <w:hideMark/>
          </w:tcPr>
          <w:p w14:paraId="139EC5D9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Mold remover</w:t>
            </w:r>
          </w:p>
        </w:tc>
        <w:tc>
          <w:tcPr>
            <w:tcW w:w="1701" w:type="dxa"/>
            <w:vAlign w:val="center"/>
            <w:hideMark/>
          </w:tcPr>
          <w:p w14:paraId="4D18E1E2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0.01</w:t>
            </w:r>
          </w:p>
        </w:tc>
      </w:tr>
      <w:tr w:rsidR="002940BB" w:rsidRPr="008B4B1C" w14:paraId="4203623A" w14:textId="77777777" w:rsidTr="00876AFC">
        <w:tc>
          <w:tcPr>
            <w:tcW w:w="3562" w:type="dxa"/>
            <w:vAlign w:val="center"/>
            <w:hideMark/>
          </w:tcPr>
          <w:p w14:paraId="32129B0A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bCs/>
                <w:color w:val="000000"/>
                <w:szCs w:val="21"/>
              </w:rPr>
              <w:t>Total</w:t>
            </w:r>
          </w:p>
        </w:tc>
        <w:tc>
          <w:tcPr>
            <w:tcW w:w="1701" w:type="dxa"/>
            <w:vAlign w:val="center"/>
            <w:hideMark/>
          </w:tcPr>
          <w:p w14:paraId="0ED2A4A7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100.00</w:t>
            </w:r>
          </w:p>
        </w:tc>
      </w:tr>
      <w:tr w:rsidR="002940BB" w:rsidRPr="008B4B1C" w14:paraId="4DADA0AA" w14:textId="77777777" w:rsidTr="00876AFC">
        <w:tc>
          <w:tcPr>
            <w:tcW w:w="3562" w:type="dxa"/>
            <w:vAlign w:val="center"/>
          </w:tcPr>
          <w:p w14:paraId="16DC1075" w14:textId="6EFCD9D6" w:rsidR="002940BB" w:rsidRPr="00E514B1" w:rsidRDefault="002940BB" w:rsidP="00876AFC">
            <w:pPr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</w:pPr>
            <w:r w:rsidRPr="00E514B1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>Nutrient levels</w:t>
            </w:r>
            <w:r w:rsidR="00833A06">
              <w:rPr>
                <w:rFonts w:ascii="Times New Roman" w:eastAsia="黑体" w:hAnsi="Times New Roman" w:cs="Times New Roman"/>
                <w:bCs/>
                <w:color w:val="000000"/>
                <w:szCs w:val="21"/>
              </w:rPr>
              <w:t xml:space="preserve"> DM basis</w:t>
            </w:r>
          </w:p>
        </w:tc>
        <w:tc>
          <w:tcPr>
            <w:tcW w:w="1701" w:type="dxa"/>
            <w:vAlign w:val="center"/>
          </w:tcPr>
          <w:p w14:paraId="137013A0" w14:textId="7777777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</w:p>
        </w:tc>
      </w:tr>
      <w:tr w:rsidR="002940BB" w:rsidRPr="008B4B1C" w14:paraId="3C95E341" w14:textId="77777777" w:rsidTr="00876AFC">
        <w:tc>
          <w:tcPr>
            <w:tcW w:w="3562" w:type="dxa"/>
            <w:vAlign w:val="center"/>
          </w:tcPr>
          <w:p w14:paraId="18F974CC" w14:textId="4D7C4228" w:rsidR="002940BB" w:rsidRPr="00E514B1" w:rsidRDefault="002940BB" w:rsidP="00474B5F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E514B1">
              <w:rPr>
                <w:rFonts w:ascii="Times New Roman" w:eastAsia="黑体" w:hAnsi="Times New Roman" w:cs="Times New Roman"/>
                <w:color w:val="000000"/>
                <w:szCs w:val="21"/>
              </w:rPr>
              <w:t>NE</w:t>
            </w:r>
            <w:r w:rsidRPr="00E514B1">
              <w:rPr>
                <w:rFonts w:ascii="Times New Roman" w:eastAsia="黑体" w:hAnsi="Times New Roman" w:cs="Times New Roman"/>
                <w:color w:val="000000"/>
                <w:szCs w:val="21"/>
                <w:vertAlign w:val="subscript"/>
              </w:rPr>
              <w:t>L</w:t>
            </w:r>
            <w:r w:rsidR="009C5DC9" w:rsidRPr="009C5DC9">
              <w:rPr>
                <w:rFonts w:ascii="Times New Roman" w:eastAsia="黑体" w:hAnsi="Times New Roman" w:cs="Times New Roman"/>
                <w:color w:val="000000"/>
                <w:szCs w:val="21"/>
              </w:rPr>
              <w:t>,</w:t>
            </w:r>
            <w:r w:rsidR="00833A06">
              <w:rPr>
                <w:rFonts w:ascii="Times New Roman" w:eastAsia="黑体" w:hAnsi="Times New Roman" w:cs="Times New Roman" w:hint="eastAsia"/>
                <w:color w:val="000000"/>
                <w:szCs w:val="21"/>
              </w:rPr>
              <w:t xml:space="preserve"> </w:t>
            </w:r>
            <w:r w:rsidR="00474B5F" w:rsidRPr="00E514B1">
              <w:rPr>
                <w:rFonts w:ascii="Times New Roman" w:eastAsia="黑体" w:hAnsi="Times New Roman" w:cs="Times New Roman"/>
                <w:color w:val="000000"/>
                <w:szCs w:val="21"/>
              </w:rPr>
              <w:t>M</w:t>
            </w:r>
            <w:r w:rsidR="00474B5F">
              <w:rPr>
                <w:rFonts w:ascii="Times New Roman" w:eastAsia="黑体" w:hAnsi="Times New Roman" w:cs="Times New Roman" w:hint="eastAsia"/>
                <w:color w:val="000000"/>
                <w:szCs w:val="21"/>
              </w:rPr>
              <w:t>cal</w:t>
            </w:r>
            <w:r w:rsidRPr="00E514B1">
              <w:rPr>
                <w:rFonts w:ascii="Times New Roman" w:eastAsia="黑体" w:hAnsi="Times New Roman" w:cs="Times New Roman"/>
                <w:color w:val="000000"/>
                <w:szCs w:val="21"/>
              </w:rPr>
              <w:t>/kg</w:t>
            </w:r>
            <w:r w:rsidR="00833A06">
              <w:rPr>
                <w:rFonts w:ascii="Times New Roman" w:eastAsia="黑体" w:hAnsi="Times New Roman" w:cs="Times New Roman" w:hint="eastAsia"/>
                <w:color w:val="000000"/>
                <w:szCs w:val="21"/>
              </w:rPr>
              <w:t xml:space="preserve"> </w:t>
            </w:r>
            <w:r w:rsidR="00876AFC" w:rsidRPr="00E514B1">
              <w:rPr>
                <w:rFonts w:ascii="Times New Roman" w:eastAsia="黑体" w:hAnsi="Times New Roman" w:cs="Times New Roman"/>
                <w:color w:val="000000"/>
                <w:szCs w:val="21"/>
                <w:vertAlign w:val="superscript"/>
              </w:rPr>
              <w:t>2</w:t>
            </w:r>
            <w:r w:rsidR="00876AFC" w:rsidRPr="00E514B1">
              <w:rPr>
                <w:rFonts w:ascii="Times New Roman" w:eastAsia="黑体" w:hAnsi="Times New Roman" w:cs="Times New Roman" w:hint="eastAsia"/>
                <w:color w:val="000000"/>
                <w:szCs w:val="21"/>
                <w:vertAlign w:val="superscript"/>
              </w:rPr>
              <w:t>)</w:t>
            </w:r>
          </w:p>
        </w:tc>
        <w:tc>
          <w:tcPr>
            <w:tcW w:w="1701" w:type="dxa"/>
            <w:vAlign w:val="center"/>
          </w:tcPr>
          <w:p w14:paraId="35028430" w14:textId="423000D8" w:rsidR="002940BB" w:rsidRPr="008B4B1C" w:rsidRDefault="00907F23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黑体" w:hAnsi="Times New Roman" w:cs="Times New Roman"/>
                <w:color w:val="000000"/>
                <w:szCs w:val="21"/>
              </w:rPr>
              <w:t>.64</w:t>
            </w:r>
          </w:p>
        </w:tc>
      </w:tr>
      <w:tr w:rsidR="002940BB" w:rsidRPr="008B4B1C" w14:paraId="1E928428" w14:textId="77777777" w:rsidTr="00876AFC">
        <w:tc>
          <w:tcPr>
            <w:tcW w:w="3562" w:type="dxa"/>
            <w:vAlign w:val="center"/>
          </w:tcPr>
          <w:p w14:paraId="5D3C08D5" w14:textId="2035440E" w:rsidR="002940BB" w:rsidRPr="00E514B1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E514B1">
              <w:rPr>
                <w:rFonts w:ascii="Times New Roman" w:eastAsia="黑体" w:hAnsi="Times New Roman" w:cs="Times New Roman" w:hint="eastAsia"/>
                <w:color w:val="000000"/>
                <w:szCs w:val="21"/>
              </w:rPr>
              <w:t>Crude protein</w:t>
            </w:r>
            <w:r w:rsidR="00907F23">
              <w:rPr>
                <w:rFonts w:ascii="Times New Roman" w:eastAsia="黑体" w:hAnsi="Times New Roman" w:cs="Times New Roman"/>
                <w:color w:val="000000"/>
                <w:szCs w:val="21"/>
              </w:rPr>
              <w:t>, %</w:t>
            </w:r>
          </w:p>
        </w:tc>
        <w:tc>
          <w:tcPr>
            <w:tcW w:w="1701" w:type="dxa"/>
            <w:vAlign w:val="center"/>
          </w:tcPr>
          <w:p w14:paraId="632BB383" w14:textId="06DD19AD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1</w:t>
            </w:r>
            <w:r w:rsidR="00907F23">
              <w:rPr>
                <w:rFonts w:ascii="Times New Roman" w:eastAsia="黑体" w:hAnsi="Times New Roman" w:cs="Times New Roman"/>
                <w:color w:val="000000"/>
                <w:szCs w:val="21"/>
              </w:rPr>
              <w:t>7.02</w:t>
            </w:r>
          </w:p>
        </w:tc>
      </w:tr>
      <w:tr w:rsidR="002940BB" w:rsidRPr="008B4B1C" w14:paraId="5974EC69" w14:textId="77777777" w:rsidTr="00876AFC">
        <w:tc>
          <w:tcPr>
            <w:tcW w:w="3562" w:type="dxa"/>
            <w:vAlign w:val="center"/>
          </w:tcPr>
          <w:p w14:paraId="75E4A4A8" w14:textId="3520E788" w:rsidR="002940BB" w:rsidRPr="00E514B1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E514B1">
              <w:rPr>
                <w:rStyle w:val="fontstyle01"/>
                <w:rFonts w:ascii="Times New Roman" w:hAnsi="Times New Roman" w:hint="eastAsia"/>
                <w:kern w:val="0"/>
                <w:sz w:val="21"/>
                <w:szCs w:val="21"/>
              </w:rPr>
              <w:t>E</w:t>
            </w:r>
            <w:r w:rsidRPr="00E514B1">
              <w:rPr>
                <w:rStyle w:val="fontstyle01"/>
                <w:rFonts w:ascii="Times New Roman" w:hAnsi="Times New Roman"/>
                <w:kern w:val="0"/>
                <w:sz w:val="21"/>
                <w:szCs w:val="21"/>
              </w:rPr>
              <w:t>ther extract</w:t>
            </w:r>
            <w:r w:rsidR="00907F23">
              <w:rPr>
                <w:rStyle w:val="fontstyle01"/>
                <w:rFonts w:ascii="Times New Roman" w:hAnsi="Times New Roman"/>
                <w:kern w:val="0"/>
                <w:sz w:val="21"/>
                <w:szCs w:val="21"/>
              </w:rPr>
              <w:t>,</w:t>
            </w:r>
            <w:r w:rsidR="00907F23">
              <w:rPr>
                <w:rStyle w:val="fontstyle01"/>
                <w:kern w:val="0"/>
              </w:rPr>
              <w:t xml:space="preserve"> %</w:t>
            </w:r>
          </w:p>
        </w:tc>
        <w:tc>
          <w:tcPr>
            <w:tcW w:w="1701" w:type="dxa"/>
            <w:vAlign w:val="center"/>
          </w:tcPr>
          <w:p w14:paraId="5F8DAEBA" w14:textId="3570C9CF" w:rsidR="002940BB" w:rsidRPr="008B4B1C" w:rsidRDefault="00907F23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szCs w:val="21"/>
              </w:rPr>
              <w:t>5</w:t>
            </w:r>
            <w:r>
              <w:rPr>
                <w:rFonts w:ascii="Times New Roman" w:eastAsia="黑体" w:hAnsi="Times New Roman" w:cs="Times New Roman"/>
                <w:color w:val="000000"/>
                <w:szCs w:val="21"/>
              </w:rPr>
              <w:t>.13</w:t>
            </w:r>
          </w:p>
        </w:tc>
      </w:tr>
      <w:tr w:rsidR="002940BB" w:rsidRPr="008B4B1C" w14:paraId="2C1E689E" w14:textId="77777777" w:rsidTr="00876AFC">
        <w:tc>
          <w:tcPr>
            <w:tcW w:w="3562" w:type="dxa"/>
            <w:vAlign w:val="center"/>
          </w:tcPr>
          <w:p w14:paraId="759E65FD" w14:textId="3BE7A196" w:rsidR="002940BB" w:rsidRPr="00E514B1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E514B1">
              <w:rPr>
                <w:rStyle w:val="fontstyle01"/>
                <w:rFonts w:ascii="Times New Roman" w:hAnsi="Times New Roman" w:hint="eastAsia"/>
                <w:kern w:val="0"/>
                <w:sz w:val="21"/>
                <w:szCs w:val="21"/>
              </w:rPr>
              <w:t>N</w:t>
            </w:r>
            <w:r w:rsidR="00AC6E2E">
              <w:rPr>
                <w:rStyle w:val="fontstyle01"/>
                <w:rFonts w:ascii="Times New Roman" w:hAnsi="Times New Roman"/>
                <w:kern w:val="0"/>
                <w:sz w:val="21"/>
                <w:szCs w:val="21"/>
              </w:rPr>
              <w:t xml:space="preserve">eutral </w:t>
            </w:r>
            <w:r w:rsidR="00AC6E2E">
              <w:rPr>
                <w:rStyle w:val="fontstyle01"/>
                <w:rFonts w:ascii="Times New Roman" w:hAnsi="Times New Roman" w:hint="eastAsia"/>
                <w:kern w:val="0"/>
                <w:sz w:val="21"/>
                <w:szCs w:val="21"/>
              </w:rPr>
              <w:t>detergent</w:t>
            </w:r>
            <w:r w:rsidRPr="00E514B1">
              <w:rPr>
                <w:rStyle w:val="fontstyle01"/>
                <w:rFonts w:ascii="Times New Roman" w:hAnsi="Times New Roman"/>
                <w:kern w:val="0"/>
                <w:sz w:val="21"/>
                <w:szCs w:val="21"/>
              </w:rPr>
              <w:t xml:space="preserve"> fiber</w:t>
            </w:r>
            <w:r w:rsidR="00833A06">
              <w:rPr>
                <w:rStyle w:val="fontstyle01"/>
                <w:rFonts w:ascii="Times New Roman" w:hAnsi="Times New Roman"/>
                <w:kern w:val="0"/>
                <w:sz w:val="21"/>
                <w:szCs w:val="21"/>
              </w:rPr>
              <w:t>,</w:t>
            </w:r>
            <w:r w:rsidRPr="00E514B1">
              <w:rPr>
                <w:rStyle w:val="fontstyle01"/>
                <w:rFonts w:ascii="Times New Roman" w:hAnsi="Times New Roman" w:hint="eastAsia"/>
                <w:kern w:val="0"/>
                <w:sz w:val="21"/>
                <w:szCs w:val="21"/>
              </w:rPr>
              <w:t xml:space="preserve"> %</w:t>
            </w:r>
          </w:p>
        </w:tc>
        <w:tc>
          <w:tcPr>
            <w:tcW w:w="1701" w:type="dxa"/>
            <w:vAlign w:val="center"/>
          </w:tcPr>
          <w:p w14:paraId="58BB7FB0" w14:textId="6797E7CC" w:rsidR="002940BB" w:rsidRPr="008B4B1C" w:rsidRDefault="00907F23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黑体" w:hAnsi="Times New Roman" w:cs="Times New Roman"/>
                <w:color w:val="000000"/>
                <w:szCs w:val="21"/>
              </w:rPr>
              <w:t>34.48</w:t>
            </w:r>
          </w:p>
        </w:tc>
      </w:tr>
      <w:tr w:rsidR="002940BB" w:rsidRPr="008B4B1C" w14:paraId="405F0386" w14:textId="77777777" w:rsidTr="00876AFC">
        <w:tc>
          <w:tcPr>
            <w:tcW w:w="3562" w:type="dxa"/>
            <w:vAlign w:val="center"/>
          </w:tcPr>
          <w:p w14:paraId="25A03B89" w14:textId="652E4A5C" w:rsidR="002940BB" w:rsidRPr="00E514B1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E514B1">
              <w:rPr>
                <w:rStyle w:val="fontstyle01"/>
                <w:rFonts w:ascii="Times New Roman" w:hAnsi="Times New Roman" w:hint="eastAsia"/>
                <w:kern w:val="0"/>
                <w:sz w:val="21"/>
                <w:szCs w:val="21"/>
              </w:rPr>
              <w:t>Acid</w:t>
            </w:r>
            <w:r w:rsidR="00AC6E2E">
              <w:rPr>
                <w:rStyle w:val="fontstyle01"/>
                <w:rFonts w:ascii="Times New Roman" w:hAnsi="Times New Roman"/>
                <w:kern w:val="0"/>
                <w:sz w:val="21"/>
                <w:szCs w:val="21"/>
              </w:rPr>
              <w:t xml:space="preserve"> </w:t>
            </w:r>
            <w:r w:rsidR="00AC6E2E">
              <w:rPr>
                <w:rStyle w:val="fontstyle01"/>
                <w:rFonts w:ascii="Times New Roman" w:hAnsi="Times New Roman" w:hint="eastAsia"/>
                <w:kern w:val="0"/>
                <w:sz w:val="21"/>
                <w:szCs w:val="21"/>
              </w:rPr>
              <w:t>detergent</w:t>
            </w:r>
            <w:r w:rsidRPr="00E514B1">
              <w:rPr>
                <w:rStyle w:val="fontstyle01"/>
                <w:rFonts w:ascii="Times New Roman" w:hAnsi="Times New Roman"/>
                <w:kern w:val="0"/>
                <w:sz w:val="21"/>
                <w:szCs w:val="21"/>
              </w:rPr>
              <w:t xml:space="preserve"> fiber</w:t>
            </w:r>
            <w:r w:rsidR="00833A06">
              <w:rPr>
                <w:rStyle w:val="fontstyle01"/>
                <w:rFonts w:ascii="Times New Roman" w:hAnsi="Times New Roman"/>
                <w:kern w:val="0"/>
                <w:sz w:val="21"/>
                <w:szCs w:val="21"/>
              </w:rPr>
              <w:t>,</w:t>
            </w:r>
            <w:r w:rsidRPr="00E514B1">
              <w:rPr>
                <w:rStyle w:val="fontstyle01"/>
                <w:rFonts w:ascii="Times New Roman" w:hAnsi="Times New Roman" w:hint="eastAsia"/>
                <w:kern w:val="0"/>
                <w:sz w:val="21"/>
                <w:szCs w:val="21"/>
              </w:rPr>
              <w:t xml:space="preserve"> %</w:t>
            </w:r>
          </w:p>
        </w:tc>
        <w:tc>
          <w:tcPr>
            <w:tcW w:w="1701" w:type="dxa"/>
            <w:vAlign w:val="center"/>
          </w:tcPr>
          <w:p w14:paraId="0F18AAD9" w14:textId="0CDCA22B" w:rsidR="002940BB" w:rsidRPr="008B4B1C" w:rsidRDefault="00907F23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黑体" w:hAnsi="Times New Roman" w:cs="Times New Roman"/>
                <w:color w:val="000000"/>
                <w:szCs w:val="21"/>
              </w:rPr>
              <w:t>0.44</w:t>
            </w:r>
          </w:p>
        </w:tc>
      </w:tr>
      <w:tr w:rsidR="002940BB" w:rsidRPr="008B4B1C" w14:paraId="645D6015" w14:textId="77777777" w:rsidTr="00876AFC">
        <w:tc>
          <w:tcPr>
            <w:tcW w:w="3562" w:type="dxa"/>
            <w:vAlign w:val="center"/>
          </w:tcPr>
          <w:p w14:paraId="18170A77" w14:textId="65F666C7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Ca</w:t>
            </w:r>
            <w:r>
              <w:rPr>
                <w:rFonts w:ascii="Times New Roman" w:eastAsia="黑体" w:hAnsi="Times New Roman" w:cs="Times New Roman" w:hint="eastAsia"/>
                <w:color w:val="000000"/>
                <w:szCs w:val="21"/>
              </w:rPr>
              <w:t>lcium</w:t>
            </w:r>
            <w:r w:rsidR="00833A06">
              <w:rPr>
                <w:rFonts w:ascii="Times New Roman" w:eastAsia="黑体" w:hAnsi="Times New Roman" w:cs="Times New Roman"/>
                <w:color w:val="000000"/>
                <w:szCs w:val="21"/>
              </w:rPr>
              <w:t>,</w:t>
            </w:r>
            <w:r>
              <w:rPr>
                <w:rFonts w:ascii="Times New Roman" w:eastAsia="黑体" w:hAnsi="Times New Roman" w:cs="Times New Roman" w:hint="eastAsia"/>
                <w:color w:val="000000"/>
                <w:szCs w:val="21"/>
              </w:rPr>
              <w:t xml:space="preserve"> %</w:t>
            </w:r>
          </w:p>
        </w:tc>
        <w:tc>
          <w:tcPr>
            <w:tcW w:w="1701" w:type="dxa"/>
            <w:vAlign w:val="center"/>
          </w:tcPr>
          <w:p w14:paraId="46F94874" w14:textId="20053B55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0.6</w:t>
            </w:r>
            <w:r w:rsidR="00907F23">
              <w:rPr>
                <w:rFonts w:ascii="Times New Roman" w:eastAsia="黑体" w:hAnsi="Times New Roman" w:cs="Times New Roman"/>
                <w:color w:val="000000"/>
                <w:szCs w:val="21"/>
              </w:rPr>
              <w:t>8</w:t>
            </w:r>
          </w:p>
        </w:tc>
      </w:tr>
      <w:tr w:rsidR="002940BB" w:rsidRPr="008B4B1C" w14:paraId="427CFD09" w14:textId="77777777" w:rsidTr="00876AFC">
        <w:tc>
          <w:tcPr>
            <w:tcW w:w="3562" w:type="dxa"/>
            <w:vAlign w:val="center"/>
          </w:tcPr>
          <w:p w14:paraId="6D3BEC94" w14:textId="38D1D6E8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szCs w:val="21"/>
              </w:rPr>
              <w:t>P</w:t>
            </w:r>
            <w:r w:rsidRPr="002940BB">
              <w:rPr>
                <w:rFonts w:ascii="Times New Roman" w:eastAsia="黑体" w:hAnsi="Times New Roman" w:cs="Times New Roman"/>
                <w:color w:val="000000"/>
                <w:szCs w:val="21"/>
              </w:rPr>
              <w:t>hosphorus</w:t>
            </w:r>
            <w:r w:rsidR="00833A06">
              <w:rPr>
                <w:rFonts w:ascii="Times New Roman" w:eastAsia="黑体" w:hAnsi="Times New Roman" w:cs="Times New Roman"/>
                <w:color w:val="000000"/>
                <w:szCs w:val="21"/>
              </w:rPr>
              <w:t>,</w:t>
            </w:r>
            <w:r>
              <w:rPr>
                <w:rFonts w:ascii="Times New Roman" w:eastAsia="黑体" w:hAnsi="Times New Roman" w:cs="Times New Roman" w:hint="eastAsia"/>
                <w:color w:val="000000"/>
                <w:szCs w:val="21"/>
              </w:rPr>
              <w:t xml:space="preserve"> %</w:t>
            </w:r>
          </w:p>
        </w:tc>
        <w:tc>
          <w:tcPr>
            <w:tcW w:w="1701" w:type="dxa"/>
            <w:vAlign w:val="center"/>
          </w:tcPr>
          <w:p w14:paraId="2EEFD9A3" w14:textId="691CF07D" w:rsidR="002940BB" w:rsidRPr="008B4B1C" w:rsidRDefault="002940BB" w:rsidP="00876AFC">
            <w:pPr>
              <w:rPr>
                <w:rFonts w:ascii="Times New Roman" w:eastAsia="黑体" w:hAnsi="Times New Roman" w:cs="Times New Roman"/>
                <w:color w:val="000000"/>
                <w:szCs w:val="21"/>
              </w:rPr>
            </w:pPr>
            <w:r w:rsidRPr="008B4B1C">
              <w:rPr>
                <w:rFonts w:ascii="Times New Roman" w:eastAsia="黑体" w:hAnsi="Times New Roman" w:cs="Times New Roman"/>
                <w:color w:val="000000"/>
                <w:szCs w:val="21"/>
              </w:rPr>
              <w:t>0.3</w:t>
            </w:r>
            <w:r w:rsidR="00907F23">
              <w:rPr>
                <w:rFonts w:ascii="Times New Roman" w:eastAsia="黑体" w:hAnsi="Times New Roman" w:cs="Times New Roman"/>
                <w:color w:val="000000"/>
                <w:szCs w:val="21"/>
              </w:rPr>
              <w:t>7</w:t>
            </w:r>
          </w:p>
        </w:tc>
      </w:tr>
    </w:tbl>
    <w:p w14:paraId="50040C4C" w14:textId="5D4C3A80" w:rsidR="00876AFC" w:rsidRPr="00876AFC" w:rsidRDefault="00876AFC" w:rsidP="00876AFC">
      <w:pPr>
        <w:spacing w:beforeLines="50" w:before="156" w:line="360" w:lineRule="exact"/>
        <w:rPr>
          <w:rFonts w:ascii="Times New Roman" w:hAnsi="Times New Roman"/>
          <w:color w:val="000000" w:themeColor="text1"/>
          <w:szCs w:val="15"/>
        </w:rPr>
      </w:pPr>
      <w:r w:rsidRPr="00876AFC">
        <w:rPr>
          <w:rFonts w:ascii="Times New Roman" w:hAnsi="Times New Roman" w:hint="eastAsia"/>
          <w:color w:val="000000" w:themeColor="text1"/>
          <w:szCs w:val="15"/>
          <w:vertAlign w:val="superscript"/>
        </w:rPr>
        <w:t>1</w:t>
      </w:r>
      <w:r>
        <w:rPr>
          <w:rFonts w:ascii="Times New Roman" w:hAnsi="Times New Roman" w:hint="eastAsia"/>
          <w:color w:val="000000" w:themeColor="text1"/>
          <w:szCs w:val="15"/>
          <w:vertAlign w:val="superscript"/>
        </w:rPr>
        <w:t xml:space="preserve">) </w:t>
      </w:r>
      <w:r w:rsidR="00907F23" w:rsidRPr="00907F23">
        <w:rPr>
          <w:rFonts w:ascii="Times New Roman" w:hAnsi="Times New Roman"/>
          <w:color w:val="000000" w:themeColor="text1"/>
          <w:szCs w:val="15"/>
        </w:rPr>
        <w:t>Premix contained (per kg of DM): 800,000 IU of vitamin A, 180,000 IU of vitamin D3, 7,000 mg of vitamin E, 45 mg of biotin, 300 mg of β-carotene, 600 mg of Cu, 1,000 mg of Fe, 2,200 mg of Zn, 1,800 mg of Mn, 20 mg of Co, 30 mg of Se and 39 mg of I.</w:t>
      </w:r>
    </w:p>
    <w:p w14:paraId="4658AB22" w14:textId="6F509992" w:rsidR="002A5A24" w:rsidRPr="008B4B1C" w:rsidRDefault="00876AFC" w:rsidP="00876AFC">
      <w:pPr>
        <w:spacing w:line="360" w:lineRule="exact"/>
        <w:rPr>
          <w:rFonts w:ascii="Times New Roman" w:eastAsia="黑体" w:hAnsi="Times New Roman" w:cs="Times New Roman"/>
          <w:color w:val="000000"/>
          <w:szCs w:val="21"/>
        </w:rPr>
      </w:pPr>
      <w:r w:rsidRPr="00876AFC">
        <w:rPr>
          <w:rFonts w:ascii="Times New Roman" w:hAnsi="Times New Roman" w:hint="eastAsia"/>
          <w:color w:val="000000" w:themeColor="text1"/>
          <w:szCs w:val="15"/>
          <w:vertAlign w:val="superscript"/>
        </w:rPr>
        <w:t>2</w:t>
      </w:r>
      <w:r>
        <w:rPr>
          <w:rFonts w:ascii="Times New Roman" w:hAnsi="Times New Roman" w:hint="eastAsia"/>
          <w:color w:val="000000" w:themeColor="text1"/>
          <w:szCs w:val="15"/>
          <w:vertAlign w:val="superscript"/>
        </w:rPr>
        <w:t xml:space="preserve">) </w:t>
      </w:r>
      <w:r w:rsidR="00907F23" w:rsidRPr="00907F23">
        <w:rPr>
          <w:rFonts w:ascii="Times New Roman" w:hAnsi="Times New Roman"/>
          <w:color w:val="000000" w:themeColor="text1"/>
          <w:szCs w:val="15"/>
        </w:rPr>
        <w:t>Data was calculated according to NRC models (NRC, 2001).</w:t>
      </w:r>
      <w:r>
        <w:rPr>
          <w:rFonts w:ascii="Times New Roman" w:hAnsi="Times New Roman" w:hint="eastAsia"/>
          <w:color w:val="000000" w:themeColor="text1"/>
          <w:szCs w:val="15"/>
        </w:rPr>
        <w:t xml:space="preserve"> </w:t>
      </w:r>
    </w:p>
    <w:p w14:paraId="52AA03ED" w14:textId="77777777" w:rsidR="002A5A24" w:rsidRPr="008B4B1C" w:rsidRDefault="002A5A24">
      <w:pPr>
        <w:rPr>
          <w:rFonts w:ascii="Times New Roman" w:eastAsia="黑体" w:hAnsi="Times New Roman" w:cs="Times New Roman"/>
          <w:color w:val="000000"/>
          <w:szCs w:val="21"/>
        </w:rPr>
        <w:sectPr w:rsidR="002A5A24" w:rsidRPr="008B4B1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5ED02B3" w14:textId="4FF41A30" w:rsidR="00E514B1" w:rsidRDefault="00460001" w:rsidP="00D519EC">
      <w:pPr>
        <w:spacing w:afterLines="50" w:after="156"/>
        <w:rPr>
          <w:noProof/>
        </w:rPr>
      </w:pPr>
      <w:r w:rsidRPr="008B4B1C">
        <w:rPr>
          <w:rFonts w:ascii="Times New Roman" w:eastAsia="黑体" w:hAnsi="Times New Roman" w:cs="Times New Roman" w:hint="eastAsia"/>
          <w:color w:val="000000"/>
          <w:szCs w:val="21"/>
        </w:rPr>
        <w:lastRenderedPageBreak/>
        <w:t xml:space="preserve">FigureS1 </w:t>
      </w:r>
      <w:r w:rsidRPr="008B4B1C">
        <w:rPr>
          <w:rFonts w:ascii="Times New Roman" w:eastAsia="黑体" w:hAnsi="Times New Roman" w:cs="Times New Roman"/>
          <w:color w:val="000000"/>
          <w:szCs w:val="21"/>
        </w:rPr>
        <w:t>T</w:t>
      </w:r>
      <w:r w:rsidRPr="008B4B1C">
        <w:rPr>
          <w:rFonts w:ascii="Times New Roman" w:eastAsia="黑体" w:hAnsi="Times New Roman" w:cs="Times New Roman" w:hint="eastAsia"/>
          <w:color w:val="000000"/>
          <w:szCs w:val="21"/>
        </w:rPr>
        <w:t>HI</w:t>
      </w:r>
      <w:r w:rsidRPr="008B4B1C">
        <w:rPr>
          <w:rFonts w:ascii="Times New Roman" w:eastAsia="黑体" w:hAnsi="Times New Roman" w:cs="Times New Roman"/>
          <w:color w:val="000000"/>
          <w:szCs w:val="21"/>
        </w:rPr>
        <w:t xml:space="preserve"> curve of cowsheds</w:t>
      </w:r>
      <w:r w:rsidRPr="008B4B1C">
        <w:rPr>
          <w:rFonts w:ascii="Times New Roman" w:eastAsia="黑体" w:hAnsi="Times New Roman" w:cs="Times New Roman" w:hint="eastAsia"/>
          <w:color w:val="000000"/>
          <w:szCs w:val="21"/>
        </w:rPr>
        <w:t xml:space="preserve"> during the whole experiment.</w:t>
      </w:r>
    </w:p>
    <w:p w14:paraId="208972C4" w14:textId="0880926B" w:rsidR="00220FB9" w:rsidRDefault="00220FB9">
      <w:pPr>
        <w:rPr>
          <w:noProof/>
        </w:rPr>
      </w:pPr>
      <w:r>
        <w:rPr>
          <w:noProof/>
        </w:rPr>
        <w:drawing>
          <wp:inline distT="0" distB="0" distL="0" distR="0" wp14:anchorId="477DB530" wp14:editId="6BD11EE4">
            <wp:extent cx="4528109" cy="2614048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76525" cy="2641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D65AC" w14:textId="342D8CD6" w:rsidR="00460001" w:rsidRPr="008B4B1C" w:rsidRDefault="00F47B00">
      <w:pPr>
        <w:rPr>
          <w:rFonts w:ascii="Times New Roman" w:eastAsia="黑体" w:hAnsi="Times New Roman"/>
          <w:color w:val="000000" w:themeColor="text1"/>
          <w:szCs w:val="21"/>
        </w:rPr>
      </w:pPr>
      <w:r w:rsidRPr="008B4B1C">
        <w:rPr>
          <w:rFonts w:ascii="Times New Roman" w:eastAsia="黑体" w:hAnsi="Times New Roman" w:hint="eastAsia"/>
          <w:color w:val="000000" w:themeColor="text1"/>
          <w:szCs w:val="21"/>
        </w:rPr>
        <w:t xml:space="preserve">THI: </w:t>
      </w:r>
      <w:r w:rsidRPr="008B4B1C">
        <w:rPr>
          <w:rFonts w:ascii="Times New Roman" w:eastAsia="黑体" w:hAnsi="Times New Roman"/>
          <w:color w:val="000000" w:themeColor="text1"/>
          <w:szCs w:val="21"/>
        </w:rPr>
        <w:t>temperature-humidity index</w:t>
      </w:r>
      <w:r w:rsidRPr="008B4B1C">
        <w:rPr>
          <w:rFonts w:ascii="Times New Roman" w:eastAsia="黑体" w:hAnsi="Times New Roman" w:hint="eastAsia"/>
          <w:color w:val="000000" w:themeColor="text1"/>
          <w:szCs w:val="21"/>
        </w:rPr>
        <w:t>. The THI values in the morning</w:t>
      </w:r>
      <w:r w:rsidR="00220FB9">
        <w:rPr>
          <w:rFonts w:ascii="Times New Roman" w:eastAsia="黑体" w:hAnsi="Times New Roman"/>
          <w:color w:val="000000" w:themeColor="text1"/>
          <w:szCs w:val="21"/>
        </w:rPr>
        <w:t xml:space="preserve"> (0630)</w:t>
      </w:r>
      <w:r w:rsidRPr="008B4B1C">
        <w:rPr>
          <w:rFonts w:ascii="Times New Roman" w:eastAsia="黑体" w:hAnsi="Times New Roman" w:hint="eastAsia"/>
          <w:color w:val="000000" w:themeColor="text1"/>
          <w:szCs w:val="21"/>
        </w:rPr>
        <w:t>, midday</w:t>
      </w:r>
      <w:r w:rsidR="00220FB9">
        <w:rPr>
          <w:rFonts w:ascii="Times New Roman" w:eastAsia="黑体" w:hAnsi="Times New Roman"/>
          <w:color w:val="000000" w:themeColor="text1"/>
          <w:szCs w:val="21"/>
        </w:rPr>
        <w:t xml:space="preserve"> (1400)</w:t>
      </w:r>
      <w:r w:rsidRPr="008B4B1C">
        <w:rPr>
          <w:rFonts w:ascii="Times New Roman" w:eastAsia="黑体" w:hAnsi="Times New Roman" w:hint="eastAsia"/>
          <w:color w:val="000000" w:themeColor="text1"/>
          <w:szCs w:val="21"/>
        </w:rPr>
        <w:t xml:space="preserve"> and night</w:t>
      </w:r>
      <w:r w:rsidR="00220FB9">
        <w:rPr>
          <w:rFonts w:ascii="Times New Roman" w:eastAsia="黑体" w:hAnsi="Times New Roman"/>
          <w:color w:val="000000" w:themeColor="text1"/>
          <w:szCs w:val="21"/>
        </w:rPr>
        <w:t xml:space="preserve"> (2000)</w:t>
      </w:r>
      <w:r w:rsidRPr="008B4B1C">
        <w:rPr>
          <w:rFonts w:ascii="Times New Roman" w:eastAsia="黑体" w:hAnsi="Times New Roman" w:hint="eastAsia"/>
          <w:color w:val="000000" w:themeColor="text1"/>
          <w:szCs w:val="21"/>
        </w:rPr>
        <w:t xml:space="preserve"> were recorded in the experiment and all the THI values were greater than 72</w:t>
      </w:r>
      <w:r w:rsidR="00E514B1">
        <w:rPr>
          <w:rFonts w:ascii="Times New Roman" w:eastAsia="黑体" w:hAnsi="Times New Roman" w:hint="eastAsia"/>
          <w:color w:val="000000" w:themeColor="text1"/>
          <w:szCs w:val="21"/>
        </w:rPr>
        <w:t xml:space="preserve"> (threshold)</w:t>
      </w:r>
      <w:r w:rsidRPr="008B4B1C">
        <w:rPr>
          <w:rFonts w:ascii="Times New Roman" w:eastAsia="黑体" w:hAnsi="Times New Roman" w:hint="eastAsia"/>
          <w:color w:val="000000" w:themeColor="text1"/>
          <w:szCs w:val="21"/>
        </w:rPr>
        <w:t>, indicating the dairy cows were exposed to the HS.</w:t>
      </w:r>
    </w:p>
    <w:p w14:paraId="4B822664" w14:textId="77777777" w:rsidR="00460001" w:rsidRPr="00E514B1" w:rsidRDefault="00460001">
      <w:pPr>
        <w:rPr>
          <w:rFonts w:ascii="Times New Roman" w:eastAsia="黑体" w:hAnsi="Times New Roman"/>
          <w:color w:val="000000" w:themeColor="text1"/>
          <w:szCs w:val="21"/>
        </w:rPr>
        <w:sectPr w:rsidR="00460001" w:rsidRPr="00E514B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B0798EE" w14:textId="40936888" w:rsidR="00165027" w:rsidRPr="00165027" w:rsidRDefault="00165027" w:rsidP="00165027">
      <w:pPr>
        <w:spacing w:afterLines="50" w:after="156"/>
        <w:rPr>
          <w:rFonts w:ascii="Times New Roman" w:hAnsi="Times New Roman" w:cs="Times New Roman"/>
          <w:szCs w:val="21"/>
        </w:rPr>
      </w:pPr>
      <w:r w:rsidRPr="00165027">
        <w:rPr>
          <w:rFonts w:ascii="Times New Roman" w:hAnsi="Times New Roman" w:cs="Times New Roman"/>
          <w:szCs w:val="21"/>
        </w:rPr>
        <w:lastRenderedPageBreak/>
        <w:t xml:space="preserve">Table S2 Effect of NCG on nutrient apparent digestibility of lactating </w:t>
      </w:r>
      <w:r w:rsidR="009C5DC9" w:rsidRPr="00E83CB9">
        <w:rPr>
          <w:rFonts w:ascii="Times New Roman" w:hAnsi="Times New Roman" w:cs="Times New Roman"/>
        </w:rPr>
        <w:t>Holstein</w:t>
      </w:r>
      <w:r w:rsidRPr="00165027">
        <w:rPr>
          <w:rFonts w:ascii="Times New Roman" w:hAnsi="Times New Roman" w:cs="Times New Roman"/>
          <w:szCs w:val="21"/>
        </w:rPr>
        <w:t xml:space="preserve"> cows</w:t>
      </w:r>
      <w:r>
        <w:rPr>
          <w:rFonts w:ascii="Times New Roman" w:hAnsi="Times New Roman" w:cs="Times New Roman" w:hint="eastAsia"/>
          <w:szCs w:val="21"/>
        </w:rPr>
        <w:t xml:space="preserve"> under HS</w:t>
      </w:r>
      <w:r w:rsidRPr="00165027">
        <w:rPr>
          <w:rFonts w:ascii="Times New Roman" w:hAnsi="Times New Roman" w:cs="Times New Roman" w:hint="eastAsia"/>
          <w:szCs w:val="21"/>
        </w:rPr>
        <w:t>.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0"/>
        <w:gridCol w:w="981"/>
        <w:gridCol w:w="901"/>
        <w:gridCol w:w="970"/>
        <w:gridCol w:w="930"/>
        <w:gridCol w:w="786"/>
        <w:gridCol w:w="982"/>
        <w:gridCol w:w="873"/>
        <w:gridCol w:w="1199"/>
      </w:tblGrid>
      <w:tr w:rsidR="00165027" w:rsidRPr="00165027" w14:paraId="4A6E084E" w14:textId="77777777" w:rsidTr="00165027">
        <w:trPr>
          <w:trHeight w:val="300"/>
        </w:trPr>
        <w:tc>
          <w:tcPr>
            <w:tcW w:w="465" w:type="pct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D82B628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Items</w:t>
            </w:r>
          </w:p>
        </w:tc>
        <w:tc>
          <w:tcPr>
            <w:tcW w:w="2250" w:type="pct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A92F240" w14:textId="77777777" w:rsidR="00165027" w:rsidRPr="00165027" w:rsidRDefault="00165027" w:rsidP="00564FE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Groups</w:t>
            </w:r>
          </w:p>
        </w:tc>
        <w:tc>
          <w:tcPr>
            <w:tcW w:w="469" w:type="pct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6264534B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SEM</w:t>
            </w:r>
          </w:p>
        </w:tc>
        <w:tc>
          <w:tcPr>
            <w:tcW w:w="1815" w:type="pct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DDC607A" w14:textId="77777777" w:rsidR="00165027" w:rsidRPr="00165027" w:rsidRDefault="00165027" w:rsidP="00564FE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Probability</w:t>
            </w:r>
          </w:p>
        </w:tc>
      </w:tr>
      <w:tr w:rsidR="00165027" w:rsidRPr="00165027" w14:paraId="58198522" w14:textId="77777777" w:rsidTr="00165027">
        <w:trPr>
          <w:trHeight w:val="300"/>
        </w:trPr>
        <w:tc>
          <w:tcPr>
            <w:tcW w:w="46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A4165F5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4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9F16F1A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Control</w:t>
            </w:r>
          </w:p>
        </w:tc>
        <w:tc>
          <w:tcPr>
            <w:tcW w:w="53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E3FFF19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LNCG</w:t>
            </w:r>
          </w:p>
        </w:tc>
        <w:tc>
          <w:tcPr>
            <w:tcW w:w="57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82A6D4C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MNCG</w:t>
            </w:r>
          </w:p>
        </w:tc>
        <w:tc>
          <w:tcPr>
            <w:tcW w:w="55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EAFE955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HNCG</w:t>
            </w:r>
          </w:p>
        </w:tc>
        <w:tc>
          <w:tcPr>
            <w:tcW w:w="46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D972AF0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4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B56F07B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165027">
              <w:rPr>
                <w:rFonts w:ascii="Times New Roman" w:hAnsi="Times New Roman" w:cs="Times New Roman"/>
                <w:szCs w:val="21"/>
              </w:rPr>
              <w:t>-NCG</w:t>
            </w:r>
          </w:p>
        </w:tc>
        <w:tc>
          <w:tcPr>
            <w:tcW w:w="52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154A0D5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Linear</w:t>
            </w:r>
          </w:p>
        </w:tc>
        <w:tc>
          <w:tcPr>
            <w:tcW w:w="71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6AAF8DA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Quadratic</w:t>
            </w:r>
          </w:p>
        </w:tc>
      </w:tr>
      <w:tr w:rsidR="00165027" w:rsidRPr="00165027" w14:paraId="10D6BF76" w14:textId="77777777" w:rsidTr="00165027">
        <w:trPr>
          <w:trHeight w:val="300"/>
        </w:trPr>
        <w:tc>
          <w:tcPr>
            <w:tcW w:w="46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6153D32" w14:textId="6F7C3EC4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CP</w:t>
            </w:r>
            <w:r w:rsidR="00833A06">
              <w:rPr>
                <w:rFonts w:ascii="Times New Roman" w:hAnsi="Times New Roman" w:cs="Times New Roman"/>
                <w:szCs w:val="21"/>
              </w:rPr>
              <w:t>, %</w:t>
            </w:r>
          </w:p>
        </w:tc>
        <w:tc>
          <w:tcPr>
            <w:tcW w:w="58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7D98AD1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84.30</w:t>
            </w:r>
          </w:p>
        </w:tc>
        <w:tc>
          <w:tcPr>
            <w:tcW w:w="53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FAF6418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85.88</w:t>
            </w:r>
          </w:p>
        </w:tc>
        <w:tc>
          <w:tcPr>
            <w:tcW w:w="57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69FC357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86.40</w:t>
            </w:r>
          </w:p>
        </w:tc>
        <w:tc>
          <w:tcPr>
            <w:tcW w:w="55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A159330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85.30</w:t>
            </w:r>
          </w:p>
        </w:tc>
        <w:tc>
          <w:tcPr>
            <w:tcW w:w="46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8BC3CD9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1.10</w:t>
            </w:r>
          </w:p>
        </w:tc>
        <w:tc>
          <w:tcPr>
            <w:tcW w:w="58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8775BAC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0.58</w:t>
            </w:r>
          </w:p>
        </w:tc>
        <w:tc>
          <w:tcPr>
            <w:tcW w:w="52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604C5A7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0.33</w:t>
            </w:r>
          </w:p>
        </w:tc>
        <w:tc>
          <w:tcPr>
            <w:tcW w:w="71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01F6E49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0.38</w:t>
            </w:r>
          </w:p>
        </w:tc>
      </w:tr>
      <w:tr w:rsidR="00165027" w:rsidRPr="00165027" w14:paraId="4187587F" w14:textId="77777777" w:rsidTr="00165027">
        <w:trPr>
          <w:trHeight w:val="300"/>
        </w:trPr>
        <w:tc>
          <w:tcPr>
            <w:tcW w:w="465" w:type="pct"/>
            <w:noWrap/>
            <w:vAlign w:val="center"/>
            <w:hideMark/>
          </w:tcPr>
          <w:p w14:paraId="197BDCA6" w14:textId="6BF389B8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EE</w:t>
            </w:r>
            <w:r w:rsidR="00833A06">
              <w:rPr>
                <w:rFonts w:ascii="Times New Roman" w:hAnsi="Times New Roman" w:cs="Times New Roman"/>
                <w:szCs w:val="21"/>
              </w:rPr>
              <w:t>, %</w:t>
            </w:r>
          </w:p>
        </w:tc>
        <w:tc>
          <w:tcPr>
            <w:tcW w:w="584" w:type="pct"/>
            <w:noWrap/>
            <w:vAlign w:val="center"/>
            <w:hideMark/>
          </w:tcPr>
          <w:p w14:paraId="3FCC8A6C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94.33</w:t>
            </w:r>
          </w:p>
        </w:tc>
        <w:tc>
          <w:tcPr>
            <w:tcW w:w="537" w:type="pct"/>
            <w:noWrap/>
            <w:vAlign w:val="center"/>
            <w:hideMark/>
          </w:tcPr>
          <w:p w14:paraId="24E71AF7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94.97</w:t>
            </w:r>
          </w:p>
        </w:tc>
        <w:tc>
          <w:tcPr>
            <w:tcW w:w="577" w:type="pct"/>
            <w:noWrap/>
            <w:vAlign w:val="center"/>
            <w:hideMark/>
          </w:tcPr>
          <w:p w14:paraId="51024561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94.99</w:t>
            </w:r>
          </w:p>
        </w:tc>
        <w:tc>
          <w:tcPr>
            <w:tcW w:w="553" w:type="pct"/>
            <w:noWrap/>
            <w:vAlign w:val="center"/>
            <w:hideMark/>
          </w:tcPr>
          <w:p w14:paraId="5F2C774C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95.45</w:t>
            </w:r>
          </w:p>
        </w:tc>
        <w:tc>
          <w:tcPr>
            <w:tcW w:w="469" w:type="pct"/>
            <w:noWrap/>
            <w:vAlign w:val="center"/>
            <w:hideMark/>
          </w:tcPr>
          <w:p w14:paraId="47E98F60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0.514</w:t>
            </w:r>
          </w:p>
        </w:tc>
        <w:tc>
          <w:tcPr>
            <w:tcW w:w="584" w:type="pct"/>
            <w:noWrap/>
            <w:vAlign w:val="center"/>
            <w:hideMark/>
          </w:tcPr>
          <w:p w14:paraId="662E3DE0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520" w:type="pct"/>
            <w:noWrap/>
            <w:vAlign w:val="center"/>
            <w:hideMark/>
          </w:tcPr>
          <w:p w14:paraId="170898B6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0.15</w:t>
            </w:r>
          </w:p>
        </w:tc>
        <w:tc>
          <w:tcPr>
            <w:tcW w:w="711" w:type="pct"/>
            <w:noWrap/>
            <w:vAlign w:val="center"/>
            <w:hideMark/>
          </w:tcPr>
          <w:p w14:paraId="3FD74BE5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0.88</w:t>
            </w:r>
          </w:p>
        </w:tc>
      </w:tr>
      <w:tr w:rsidR="00165027" w:rsidRPr="00165027" w14:paraId="6E342255" w14:textId="77777777" w:rsidTr="00165027">
        <w:trPr>
          <w:trHeight w:val="300"/>
        </w:trPr>
        <w:tc>
          <w:tcPr>
            <w:tcW w:w="465" w:type="pct"/>
            <w:noWrap/>
            <w:vAlign w:val="center"/>
            <w:hideMark/>
          </w:tcPr>
          <w:p w14:paraId="005AE4D8" w14:textId="03C8AC5F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NDF</w:t>
            </w:r>
            <w:r w:rsidR="00833A06">
              <w:rPr>
                <w:rFonts w:ascii="Times New Roman" w:hAnsi="Times New Roman" w:cs="Times New Roman"/>
                <w:szCs w:val="21"/>
              </w:rPr>
              <w:t>, %</w:t>
            </w:r>
          </w:p>
        </w:tc>
        <w:tc>
          <w:tcPr>
            <w:tcW w:w="584" w:type="pct"/>
            <w:noWrap/>
            <w:vAlign w:val="center"/>
            <w:hideMark/>
          </w:tcPr>
          <w:p w14:paraId="3A09EABE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66.89</w:t>
            </w:r>
          </w:p>
        </w:tc>
        <w:tc>
          <w:tcPr>
            <w:tcW w:w="537" w:type="pct"/>
            <w:noWrap/>
            <w:vAlign w:val="center"/>
            <w:hideMark/>
          </w:tcPr>
          <w:p w14:paraId="297F3E50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69.06</w:t>
            </w:r>
          </w:p>
        </w:tc>
        <w:tc>
          <w:tcPr>
            <w:tcW w:w="577" w:type="pct"/>
            <w:noWrap/>
            <w:vAlign w:val="center"/>
            <w:hideMark/>
          </w:tcPr>
          <w:p w14:paraId="11864946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68.64</w:t>
            </w:r>
          </w:p>
        </w:tc>
        <w:tc>
          <w:tcPr>
            <w:tcW w:w="553" w:type="pct"/>
            <w:noWrap/>
            <w:vAlign w:val="center"/>
            <w:hideMark/>
          </w:tcPr>
          <w:p w14:paraId="67B5BD79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67.37</w:t>
            </w:r>
          </w:p>
        </w:tc>
        <w:tc>
          <w:tcPr>
            <w:tcW w:w="469" w:type="pct"/>
            <w:noWrap/>
            <w:vAlign w:val="center"/>
            <w:hideMark/>
          </w:tcPr>
          <w:p w14:paraId="4232A9E4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2.58</w:t>
            </w:r>
          </w:p>
        </w:tc>
        <w:tc>
          <w:tcPr>
            <w:tcW w:w="584" w:type="pct"/>
            <w:noWrap/>
            <w:vAlign w:val="center"/>
            <w:hideMark/>
          </w:tcPr>
          <w:p w14:paraId="2CAC6EFD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0.92</w:t>
            </w:r>
          </w:p>
        </w:tc>
        <w:tc>
          <w:tcPr>
            <w:tcW w:w="520" w:type="pct"/>
            <w:noWrap/>
            <w:vAlign w:val="center"/>
            <w:hideMark/>
          </w:tcPr>
          <w:p w14:paraId="6E2AAD9C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0.78</w:t>
            </w:r>
          </w:p>
        </w:tc>
        <w:tc>
          <w:tcPr>
            <w:tcW w:w="711" w:type="pct"/>
            <w:noWrap/>
            <w:vAlign w:val="center"/>
            <w:hideMark/>
          </w:tcPr>
          <w:p w14:paraId="7653215F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0.54</w:t>
            </w:r>
          </w:p>
        </w:tc>
      </w:tr>
      <w:tr w:rsidR="00165027" w:rsidRPr="00165027" w14:paraId="0AB397E8" w14:textId="77777777" w:rsidTr="00165027">
        <w:trPr>
          <w:trHeight w:val="300"/>
        </w:trPr>
        <w:tc>
          <w:tcPr>
            <w:tcW w:w="465" w:type="pct"/>
            <w:noWrap/>
            <w:vAlign w:val="center"/>
            <w:hideMark/>
          </w:tcPr>
          <w:p w14:paraId="61161B93" w14:textId="340C1DBD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ADF</w:t>
            </w:r>
            <w:r w:rsidR="00833A06">
              <w:rPr>
                <w:rFonts w:ascii="Times New Roman" w:hAnsi="Times New Roman" w:cs="Times New Roman"/>
                <w:szCs w:val="21"/>
              </w:rPr>
              <w:t xml:space="preserve"> %</w:t>
            </w:r>
          </w:p>
        </w:tc>
        <w:tc>
          <w:tcPr>
            <w:tcW w:w="584" w:type="pct"/>
            <w:noWrap/>
            <w:vAlign w:val="center"/>
            <w:hideMark/>
          </w:tcPr>
          <w:p w14:paraId="282CCA9E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62.53</w:t>
            </w:r>
          </w:p>
        </w:tc>
        <w:tc>
          <w:tcPr>
            <w:tcW w:w="537" w:type="pct"/>
            <w:noWrap/>
            <w:vAlign w:val="center"/>
            <w:hideMark/>
          </w:tcPr>
          <w:p w14:paraId="5965DEAC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65.72</w:t>
            </w:r>
          </w:p>
        </w:tc>
        <w:tc>
          <w:tcPr>
            <w:tcW w:w="577" w:type="pct"/>
            <w:noWrap/>
            <w:vAlign w:val="center"/>
            <w:hideMark/>
          </w:tcPr>
          <w:p w14:paraId="341C4D11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64.05</w:t>
            </w:r>
          </w:p>
        </w:tc>
        <w:tc>
          <w:tcPr>
            <w:tcW w:w="553" w:type="pct"/>
            <w:noWrap/>
            <w:vAlign w:val="center"/>
            <w:hideMark/>
          </w:tcPr>
          <w:p w14:paraId="3CC5642F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62.72</w:t>
            </w:r>
          </w:p>
        </w:tc>
        <w:tc>
          <w:tcPr>
            <w:tcW w:w="469" w:type="pct"/>
            <w:noWrap/>
            <w:vAlign w:val="center"/>
            <w:hideMark/>
          </w:tcPr>
          <w:p w14:paraId="7BA14533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3.06</w:t>
            </w:r>
          </w:p>
        </w:tc>
        <w:tc>
          <w:tcPr>
            <w:tcW w:w="584" w:type="pct"/>
            <w:noWrap/>
            <w:vAlign w:val="center"/>
            <w:hideMark/>
          </w:tcPr>
          <w:p w14:paraId="74E8A578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0.87</w:t>
            </w:r>
          </w:p>
        </w:tc>
        <w:tc>
          <w:tcPr>
            <w:tcW w:w="520" w:type="pct"/>
            <w:noWrap/>
            <w:vAlign w:val="center"/>
            <w:hideMark/>
          </w:tcPr>
          <w:p w14:paraId="1C20D4D2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0.87</w:t>
            </w:r>
          </w:p>
        </w:tc>
        <w:tc>
          <w:tcPr>
            <w:tcW w:w="711" w:type="pct"/>
            <w:noWrap/>
            <w:vAlign w:val="center"/>
            <w:hideMark/>
          </w:tcPr>
          <w:p w14:paraId="3291493E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0.43</w:t>
            </w:r>
          </w:p>
        </w:tc>
      </w:tr>
      <w:tr w:rsidR="00165027" w:rsidRPr="00165027" w14:paraId="2698C64B" w14:textId="77777777" w:rsidTr="00165027">
        <w:trPr>
          <w:trHeight w:val="300"/>
        </w:trPr>
        <w:tc>
          <w:tcPr>
            <w:tcW w:w="465" w:type="pct"/>
            <w:noWrap/>
            <w:vAlign w:val="center"/>
            <w:hideMark/>
          </w:tcPr>
          <w:p w14:paraId="26D76497" w14:textId="7A17CC62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Ca</w:t>
            </w:r>
            <w:r w:rsidR="00833A06">
              <w:rPr>
                <w:rFonts w:ascii="Times New Roman" w:hAnsi="Times New Roman" w:cs="Times New Roman"/>
                <w:szCs w:val="21"/>
              </w:rPr>
              <w:t>, %</w:t>
            </w:r>
          </w:p>
        </w:tc>
        <w:tc>
          <w:tcPr>
            <w:tcW w:w="584" w:type="pct"/>
            <w:noWrap/>
            <w:vAlign w:val="center"/>
            <w:hideMark/>
          </w:tcPr>
          <w:p w14:paraId="303ACF5F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63.31</w:t>
            </w:r>
          </w:p>
        </w:tc>
        <w:tc>
          <w:tcPr>
            <w:tcW w:w="537" w:type="pct"/>
            <w:noWrap/>
            <w:vAlign w:val="center"/>
            <w:hideMark/>
          </w:tcPr>
          <w:p w14:paraId="5B32332C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61.25</w:t>
            </w:r>
          </w:p>
        </w:tc>
        <w:tc>
          <w:tcPr>
            <w:tcW w:w="577" w:type="pct"/>
            <w:noWrap/>
            <w:vAlign w:val="center"/>
            <w:hideMark/>
          </w:tcPr>
          <w:p w14:paraId="2FE1F9A6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65.34</w:t>
            </w:r>
          </w:p>
        </w:tc>
        <w:tc>
          <w:tcPr>
            <w:tcW w:w="553" w:type="pct"/>
            <w:noWrap/>
            <w:vAlign w:val="center"/>
            <w:hideMark/>
          </w:tcPr>
          <w:p w14:paraId="0B3326E8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67.22</w:t>
            </w:r>
          </w:p>
        </w:tc>
        <w:tc>
          <w:tcPr>
            <w:tcW w:w="469" w:type="pct"/>
            <w:noWrap/>
            <w:vAlign w:val="center"/>
            <w:hideMark/>
          </w:tcPr>
          <w:p w14:paraId="44683E57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3.36</w:t>
            </w:r>
          </w:p>
        </w:tc>
        <w:tc>
          <w:tcPr>
            <w:tcW w:w="584" w:type="pct"/>
            <w:noWrap/>
            <w:vAlign w:val="center"/>
            <w:hideMark/>
          </w:tcPr>
          <w:p w14:paraId="6E2C61F3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0.63</w:t>
            </w:r>
          </w:p>
        </w:tc>
        <w:tc>
          <w:tcPr>
            <w:tcW w:w="520" w:type="pct"/>
            <w:noWrap/>
            <w:vAlign w:val="center"/>
            <w:hideMark/>
          </w:tcPr>
          <w:p w14:paraId="37B69905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0.44</w:t>
            </w:r>
          </w:p>
        </w:tc>
        <w:tc>
          <w:tcPr>
            <w:tcW w:w="711" w:type="pct"/>
            <w:noWrap/>
            <w:vAlign w:val="center"/>
            <w:hideMark/>
          </w:tcPr>
          <w:p w14:paraId="73192476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0.34</w:t>
            </w:r>
          </w:p>
        </w:tc>
      </w:tr>
      <w:tr w:rsidR="00165027" w:rsidRPr="00165027" w14:paraId="2EC35954" w14:textId="77777777" w:rsidTr="00165027">
        <w:trPr>
          <w:trHeight w:val="285"/>
        </w:trPr>
        <w:tc>
          <w:tcPr>
            <w:tcW w:w="465" w:type="pct"/>
            <w:noWrap/>
            <w:vAlign w:val="center"/>
            <w:hideMark/>
          </w:tcPr>
          <w:p w14:paraId="4DFBF5CD" w14:textId="6E76BA34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P</w:t>
            </w:r>
            <w:r w:rsidR="00833A06">
              <w:rPr>
                <w:rFonts w:ascii="Times New Roman" w:hAnsi="Times New Roman" w:cs="Times New Roman"/>
                <w:szCs w:val="21"/>
              </w:rPr>
              <w:t>, %</w:t>
            </w:r>
          </w:p>
        </w:tc>
        <w:tc>
          <w:tcPr>
            <w:tcW w:w="584" w:type="pct"/>
            <w:noWrap/>
            <w:vAlign w:val="center"/>
            <w:hideMark/>
          </w:tcPr>
          <w:p w14:paraId="5611890C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59.43</w:t>
            </w:r>
          </w:p>
        </w:tc>
        <w:tc>
          <w:tcPr>
            <w:tcW w:w="537" w:type="pct"/>
            <w:noWrap/>
            <w:vAlign w:val="center"/>
            <w:hideMark/>
          </w:tcPr>
          <w:p w14:paraId="79C36773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60.95</w:t>
            </w:r>
          </w:p>
        </w:tc>
        <w:tc>
          <w:tcPr>
            <w:tcW w:w="577" w:type="pct"/>
            <w:noWrap/>
            <w:vAlign w:val="center"/>
            <w:hideMark/>
          </w:tcPr>
          <w:p w14:paraId="58649BAA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61.24</w:t>
            </w:r>
          </w:p>
        </w:tc>
        <w:tc>
          <w:tcPr>
            <w:tcW w:w="553" w:type="pct"/>
            <w:noWrap/>
            <w:vAlign w:val="center"/>
            <w:hideMark/>
          </w:tcPr>
          <w:p w14:paraId="26B4B063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63.30</w:t>
            </w:r>
          </w:p>
        </w:tc>
        <w:tc>
          <w:tcPr>
            <w:tcW w:w="469" w:type="pct"/>
            <w:noWrap/>
            <w:vAlign w:val="center"/>
            <w:hideMark/>
          </w:tcPr>
          <w:p w14:paraId="7CDF8174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4.01</w:t>
            </w:r>
          </w:p>
        </w:tc>
        <w:tc>
          <w:tcPr>
            <w:tcW w:w="584" w:type="pct"/>
            <w:noWrap/>
            <w:vAlign w:val="center"/>
            <w:hideMark/>
          </w:tcPr>
          <w:p w14:paraId="257647E3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0.92</w:t>
            </w:r>
          </w:p>
        </w:tc>
        <w:tc>
          <w:tcPr>
            <w:tcW w:w="520" w:type="pct"/>
            <w:noWrap/>
            <w:vAlign w:val="center"/>
            <w:hideMark/>
          </w:tcPr>
          <w:p w14:paraId="45B095F9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0.53</w:t>
            </w:r>
          </w:p>
        </w:tc>
        <w:tc>
          <w:tcPr>
            <w:tcW w:w="711" w:type="pct"/>
            <w:noWrap/>
            <w:vAlign w:val="center"/>
            <w:hideMark/>
          </w:tcPr>
          <w:p w14:paraId="22764860" w14:textId="77777777" w:rsidR="00165027" w:rsidRPr="00165027" w:rsidRDefault="00165027" w:rsidP="0016502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0.83</w:t>
            </w:r>
          </w:p>
        </w:tc>
      </w:tr>
    </w:tbl>
    <w:p w14:paraId="1746A5D0" w14:textId="77777777" w:rsidR="00165027" w:rsidRPr="00165027" w:rsidRDefault="00165027" w:rsidP="00165027">
      <w:pPr>
        <w:spacing w:beforeLines="50" w:before="156"/>
        <w:rPr>
          <w:rFonts w:ascii="Times New Roman" w:hAnsi="Times New Roman" w:cs="Times New Roman"/>
          <w:szCs w:val="21"/>
        </w:rPr>
      </w:pPr>
      <w:r w:rsidRPr="00165027">
        <w:rPr>
          <w:rFonts w:ascii="Times New Roman" w:hAnsi="Times New Roman" w:cs="Times New Roman"/>
          <w:szCs w:val="21"/>
        </w:rPr>
        <w:t xml:space="preserve">CP: crude protein, EE: ether extract, NDF: neutral </w:t>
      </w:r>
      <w:r>
        <w:rPr>
          <w:rFonts w:ascii="Times New Roman" w:hAnsi="Times New Roman" w:cs="Times New Roman" w:hint="eastAsia"/>
          <w:szCs w:val="21"/>
        </w:rPr>
        <w:t>detergent</w:t>
      </w:r>
      <w:r>
        <w:rPr>
          <w:rFonts w:ascii="Times New Roman" w:hAnsi="Times New Roman" w:cs="Times New Roman"/>
          <w:szCs w:val="21"/>
        </w:rPr>
        <w:t xml:space="preserve"> fiber, ADF: acid </w:t>
      </w:r>
      <w:r>
        <w:rPr>
          <w:rFonts w:ascii="Times New Roman" w:hAnsi="Times New Roman" w:cs="Times New Roman" w:hint="eastAsia"/>
          <w:szCs w:val="21"/>
        </w:rPr>
        <w:t>detergent</w:t>
      </w:r>
      <w:r w:rsidRPr="00165027">
        <w:rPr>
          <w:rFonts w:ascii="Times New Roman" w:hAnsi="Times New Roman" w:cs="Times New Roman"/>
          <w:szCs w:val="21"/>
        </w:rPr>
        <w:t xml:space="preserve"> fiber</w:t>
      </w:r>
      <w:r w:rsidRPr="00165027">
        <w:rPr>
          <w:rFonts w:ascii="Times New Roman" w:hAnsi="Times New Roman" w:cs="Times New Roman" w:hint="eastAsia"/>
          <w:szCs w:val="21"/>
        </w:rPr>
        <w:t>.</w:t>
      </w:r>
    </w:p>
    <w:p w14:paraId="0C53DC2E" w14:textId="77777777" w:rsidR="00165027" w:rsidRPr="00165027" w:rsidRDefault="00165027" w:rsidP="008B4B1C">
      <w:pPr>
        <w:spacing w:afterLines="50" w:after="156"/>
        <w:rPr>
          <w:rFonts w:ascii="Times New Roman" w:eastAsia="黑体" w:hAnsi="Times New Roman"/>
          <w:color w:val="000000" w:themeColor="text1"/>
          <w:szCs w:val="21"/>
        </w:rPr>
      </w:pPr>
    </w:p>
    <w:p w14:paraId="08328C5C" w14:textId="77777777" w:rsidR="00165027" w:rsidRDefault="00165027" w:rsidP="008B4B1C">
      <w:pPr>
        <w:spacing w:afterLines="50" w:after="156"/>
        <w:rPr>
          <w:rFonts w:ascii="Times New Roman" w:eastAsia="黑体" w:hAnsi="Times New Roman"/>
          <w:color w:val="000000" w:themeColor="text1"/>
          <w:szCs w:val="21"/>
        </w:rPr>
      </w:pPr>
    </w:p>
    <w:p w14:paraId="163F4904" w14:textId="302A54D4" w:rsidR="00165027" w:rsidRPr="00165027" w:rsidRDefault="00165027" w:rsidP="00165027">
      <w:pPr>
        <w:spacing w:afterLines="50" w:after="156"/>
        <w:rPr>
          <w:rFonts w:ascii="Times New Roman" w:hAnsi="Times New Roman" w:cs="Times New Roman"/>
          <w:szCs w:val="21"/>
        </w:rPr>
      </w:pPr>
      <w:r w:rsidRPr="00165027">
        <w:rPr>
          <w:rFonts w:ascii="Times New Roman" w:hAnsi="Times New Roman" w:cs="Times New Roman"/>
          <w:szCs w:val="21"/>
        </w:rPr>
        <w:t xml:space="preserve">Table S3 Effect of NCG on blood biochemical indexes of lactating </w:t>
      </w:r>
      <w:r w:rsidR="009C5DC9" w:rsidRPr="00E83CB9">
        <w:rPr>
          <w:rFonts w:ascii="Times New Roman" w:hAnsi="Times New Roman" w:cs="Times New Roman"/>
        </w:rPr>
        <w:t>Holstein</w:t>
      </w:r>
      <w:r w:rsidRPr="00165027">
        <w:rPr>
          <w:rFonts w:ascii="Times New Roman" w:hAnsi="Times New Roman" w:cs="Times New Roman"/>
          <w:szCs w:val="21"/>
        </w:rPr>
        <w:t xml:space="preserve"> cows.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9"/>
        <w:gridCol w:w="891"/>
        <w:gridCol w:w="818"/>
        <w:gridCol w:w="879"/>
        <w:gridCol w:w="844"/>
        <w:gridCol w:w="716"/>
        <w:gridCol w:w="879"/>
        <w:gridCol w:w="825"/>
        <w:gridCol w:w="1081"/>
      </w:tblGrid>
      <w:tr w:rsidR="00165027" w:rsidRPr="00165027" w14:paraId="58EEC1C5" w14:textId="77777777" w:rsidTr="00931F95">
        <w:trPr>
          <w:trHeight w:val="397"/>
        </w:trPr>
        <w:tc>
          <w:tcPr>
            <w:tcW w:w="932" w:type="pct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4E0DCA6" w14:textId="77777777" w:rsidR="00165027" w:rsidRPr="00165027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Items</w:t>
            </w:r>
          </w:p>
        </w:tc>
        <w:tc>
          <w:tcPr>
            <w:tcW w:w="2014" w:type="pct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17D76A4" w14:textId="77777777" w:rsidR="00165027" w:rsidRPr="00165027" w:rsidRDefault="00165027" w:rsidP="00564F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Groups</w:t>
            </w:r>
          </w:p>
        </w:tc>
        <w:tc>
          <w:tcPr>
            <w:tcW w:w="420" w:type="pct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53D3D1C" w14:textId="77777777" w:rsidR="00165027" w:rsidRPr="00165027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SEM</w:t>
            </w:r>
          </w:p>
        </w:tc>
        <w:tc>
          <w:tcPr>
            <w:tcW w:w="1635" w:type="pct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95E123E" w14:textId="77777777" w:rsidR="00165027" w:rsidRPr="00165027" w:rsidRDefault="00165027" w:rsidP="00564F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Probability</w:t>
            </w:r>
          </w:p>
        </w:tc>
      </w:tr>
      <w:tr w:rsidR="00165027" w:rsidRPr="00165027" w14:paraId="23BBE493" w14:textId="77777777" w:rsidTr="00931F95">
        <w:trPr>
          <w:trHeight w:val="397"/>
        </w:trPr>
        <w:tc>
          <w:tcPr>
            <w:tcW w:w="932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A8C75F6" w14:textId="77777777" w:rsidR="00165027" w:rsidRPr="00165027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2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9963E93" w14:textId="77777777" w:rsidR="00165027" w:rsidRPr="00165027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Control</w:t>
            </w:r>
          </w:p>
        </w:tc>
        <w:tc>
          <w:tcPr>
            <w:tcW w:w="48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3EB6FEE" w14:textId="77777777" w:rsidR="00165027" w:rsidRPr="00165027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LNCG</w:t>
            </w:r>
          </w:p>
        </w:tc>
        <w:tc>
          <w:tcPr>
            <w:tcW w:w="51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A31F832" w14:textId="77777777" w:rsidR="00165027" w:rsidRPr="00165027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MNCG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A0B5E05" w14:textId="77777777" w:rsidR="00165027" w:rsidRPr="00165027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HNCG</w:t>
            </w:r>
          </w:p>
        </w:tc>
        <w:tc>
          <w:tcPr>
            <w:tcW w:w="420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122C714" w14:textId="77777777" w:rsidR="00165027" w:rsidRPr="00165027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1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E3BF4E7" w14:textId="77777777" w:rsidR="00165027" w:rsidRPr="00165027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P-NCG</w:t>
            </w:r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D2F02F5" w14:textId="77777777" w:rsidR="00165027" w:rsidRPr="00165027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Linear</w:t>
            </w:r>
          </w:p>
        </w:tc>
        <w:tc>
          <w:tcPr>
            <w:tcW w:w="635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F914976" w14:textId="77777777" w:rsidR="00165027" w:rsidRPr="00165027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Quadratic</w:t>
            </w:r>
          </w:p>
        </w:tc>
      </w:tr>
      <w:tr w:rsidR="00165027" w:rsidRPr="00165027" w14:paraId="67C36299" w14:textId="77777777" w:rsidTr="00931F95">
        <w:trPr>
          <w:trHeight w:val="397"/>
        </w:trPr>
        <w:tc>
          <w:tcPr>
            <w:tcW w:w="932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A3C916C" w14:textId="72B0D76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GLU</w:t>
            </w:r>
            <w:r w:rsidR="009C5DC9">
              <w:rPr>
                <w:rFonts w:ascii="Times New Roman" w:hAnsi="Times New Roman" w:cs="Times New Roman"/>
                <w:szCs w:val="21"/>
              </w:rPr>
              <w:t>,</w:t>
            </w:r>
            <w:r w:rsidRPr="00835700">
              <w:rPr>
                <w:rFonts w:ascii="Times New Roman" w:hAnsi="Times New Roman" w:cs="Times New Roman"/>
                <w:szCs w:val="21"/>
              </w:rPr>
              <w:t xml:space="preserve"> mmol/L</w:t>
            </w:r>
          </w:p>
        </w:tc>
        <w:tc>
          <w:tcPr>
            <w:tcW w:w="52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0A3DB04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4.87</w:t>
            </w:r>
            <w:r w:rsidRPr="00835700">
              <w:rPr>
                <w:rFonts w:ascii="Times New Roman" w:hAnsi="Times New Roman" w:cs="Times New Roman"/>
                <w:szCs w:val="21"/>
                <w:vertAlign w:val="superscript"/>
              </w:rPr>
              <w:t>c</w:t>
            </w:r>
          </w:p>
        </w:tc>
        <w:tc>
          <w:tcPr>
            <w:tcW w:w="48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915E8D1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5.34</w:t>
            </w:r>
            <w:r w:rsidRPr="00835700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51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89174E4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5.78</w:t>
            </w:r>
            <w:r w:rsidRPr="00835700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F3E2171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5.54</w:t>
            </w:r>
            <w:r w:rsidRPr="00835700">
              <w:rPr>
                <w:rFonts w:ascii="Times New Roman" w:hAnsi="Times New Roman" w:cs="Times New Roman"/>
                <w:szCs w:val="21"/>
                <w:vertAlign w:val="superscript"/>
              </w:rPr>
              <w:t>ab</w:t>
            </w:r>
          </w:p>
        </w:tc>
        <w:tc>
          <w:tcPr>
            <w:tcW w:w="42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D95964F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0.134</w:t>
            </w:r>
          </w:p>
        </w:tc>
        <w:tc>
          <w:tcPr>
            <w:tcW w:w="51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EB43F9F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＜</w:t>
            </w:r>
            <w:r w:rsidRPr="00835700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3F99851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＜</w:t>
            </w:r>
            <w:r w:rsidRPr="00835700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63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955484C" w14:textId="77777777" w:rsidR="00165027" w:rsidRPr="00165027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0.30</w:t>
            </w:r>
          </w:p>
        </w:tc>
      </w:tr>
      <w:tr w:rsidR="00165027" w:rsidRPr="00165027" w14:paraId="04BCD9C6" w14:textId="77777777" w:rsidTr="00931F95">
        <w:trPr>
          <w:trHeight w:val="397"/>
        </w:trPr>
        <w:tc>
          <w:tcPr>
            <w:tcW w:w="932" w:type="pct"/>
            <w:noWrap/>
            <w:vAlign w:val="center"/>
            <w:hideMark/>
          </w:tcPr>
          <w:p w14:paraId="4DAA835D" w14:textId="51778EDF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BUN</w:t>
            </w:r>
            <w:r w:rsidR="009C5DC9">
              <w:rPr>
                <w:rFonts w:ascii="Times New Roman" w:hAnsi="Times New Roman" w:cs="Times New Roman"/>
                <w:szCs w:val="21"/>
              </w:rPr>
              <w:t>,</w:t>
            </w:r>
            <w:r w:rsidRPr="00835700">
              <w:rPr>
                <w:rFonts w:ascii="Times New Roman" w:hAnsi="Times New Roman" w:cs="Times New Roman"/>
                <w:szCs w:val="21"/>
              </w:rPr>
              <w:t xml:space="preserve"> mmol/L</w:t>
            </w:r>
          </w:p>
        </w:tc>
        <w:tc>
          <w:tcPr>
            <w:tcW w:w="523" w:type="pct"/>
            <w:noWrap/>
            <w:vAlign w:val="center"/>
            <w:hideMark/>
          </w:tcPr>
          <w:p w14:paraId="217E6353" w14:textId="77777777" w:rsidR="00165027" w:rsidRPr="00835700" w:rsidRDefault="00931F95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4.</w:t>
            </w:r>
            <w:r w:rsidRPr="00835700">
              <w:rPr>
                <w:rFonts w:ascii="Times New Roman" w:hAnsi="Times New Roman" w:cs="Times New Roman" w:hint="eastAsia"/>
                <w:szCs w:val="21"/>
              </w:rPr>
              <w:t>89</w:t>
            </w:r>
            <w:r w:rsidRPr="00835700">
              <w:rPr>
                <w:rFonts w:ascii="Times New Roman" w:hAnsi="Times New Roman" w:cs="Times New Roman" w:hint="eastAsia"/>
                <w:szCs w:val="21"/>
                <w:vertAlign w:val="superscript"/>
              </w:rPr>
              <w:t>a</w:t>
            </w:r>
          </w:p>
        </w:tc>
        <w:tc>
          <w:tcPr>
            <w:tcW w:w="480" w:type="pct"/>
            <w:noWrap/>
            <w:vAlign w:val="center"/>
            <w:hideMark/>
          </w:tcPr>
          <w:p w14:paraId="08B52725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4.09</w:t>
            </w:r>
            <w:r w:rsidRPr="00835700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516" w:type="pct"/>
            <w:noWrap/>
            <w:vAlign w:val="center"/>
            <w:hideMark/>
          </w:tcPr>
          <w:p w14:paraId="28AB6E90" w14:textId="77777777" w:rsidR="00165027" w:rsidRPr="00835700" w:rsidRDefault="00931F95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4.</w:t>
            </w:r>
            <w:r w:rsidRPr="00835700">
              <w:rPr>
                <w:rFonts w:ascii="Times New Roman" w:hAnsi="Times New Roman" w:cs="Times New Roman" w:hint="eastAsia"/>
                <w:szCs w:val="21"/>
              </w:rPr>
              <w:t>37</w:t>
            </w:r>
            <w:r w:rsidRPr="00835700"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95" w:type="pct"/>
            <w:noWrap/>
            <w:vAlign w:val="center"/>
            <w:hideMark/>
          </w:tcPr>
          <w:p w14:paraId="53BD6606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4.23</w:t>
            </w:r>
            <w:r w:rsidRPr="00835700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420" w:type="pct"/>
            <w:noWrap/>
            <w:vAlign w:val="center"/>
            <w:hideMark/>
          </w:tcPr>
          <w:p w14:paraId="23FFDA9C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0.171</w:t>
            </w:r>
          </w:p>
        </w:tc>
        <w:tc>
          <w:tcPr>
            <w:tcW w:w="516" w:type="pct"/>
            <w:noWrap/>
            <w:vAlign w:val="center"/>
            <w:hideMark/>
          </w:tcPr>
          <w:p w14:paraId="297251C3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484" w:type="pct"/>
            <w:noWrap/>
            <w:vAlign w:val="center"/>
            <w:hideMark/>
          </w:tcPr>
          <w:p w14:paraId="21B77D6F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0.72</w:t>
            </w:r>
          </w:p>
        </w:tc>
        <w:tc>
          <w:tcPr>
            <w:tcW w:w="635" w:type="pct"/>
            <w:noWrap/>
            <w:vAlign w:val="center"/>
            <w:hideMark/>
          </w:tcPr>
          <w:p w14:paraId="1753CBC4" w14:textId="77777777" w:rsidR="00165027" w:rsidRPr="00165027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0.95</w:t>
            </w:r>
          </w:p>
        </w:tc>
      </w:tr>
      <w:tr w:rsidR="00165027" w:rsidRPr="00165027" w14:paraId="74170204" w14:textId="77777777" w:rsidTr="00931F95">
        <w:trPr>
          <w:trHeight w:val="397"/>
        </w:trPr>
        <w:tc>
          <w:tcPr>
            <w:tcW w:w="932" w:type="pct"/>
            <w:noWrap/>
            <w:vAlign w:val="center"/>
            <w:hideMark/>
          </w:tcPr>
          <w:p w14:paraId="5BFB43EA" w14:textId="0DC17379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TP</w:t>
            </w:r>
            <w:r w:rsidR="009C5DC9">
              <w:rPr>
                <w:rFonts w:ascii="Times New Roman" w:hAnsi="Times New Roman" w:cs="Times New Roman"/>
                <w:szCs w:val="21"/>
              </w:rPr>
              <w:t>,</w:t>
            </w:r>
            <w:r w:rsidRPr="00835700">
              <w:rPr>
                <w:rFonts w:ascii="Times New Roman" w:hAnsi="Times New Roman" w:cs="Times New Roman"/>
                <w:szCs w:val="21"/>
              </w:rPr>
              <w:t xml:space="preserve"> g/L</w:t>
            </w:r>
          </w:p>
        </w:tc>
        <w:tc>
          <w:tcPr>
            <w:tcW w:w="523" w:type="pct"/>
            <w:noWrap/>
            <w:vAlign w:val="center"/>
            <w:hideMark/>
          </w:tcPr>
          <w:p w14:paraId="516950AF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70.50</w:t>
            </w:r>
          </w:p>
        </w:tc>
        <w:tc>
          <w:tcPr>
            <w:tcW w:w="480" w:type="pct"/>
            <w:noWrap/>
            <w:vAlign w:val="center"/>
            <w:hideMark/>
          </w:tcPr>
          <w:p w14:paraId="504919E6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73.67</w:t>
            </w:r>
          </w:p>
        </w:tc>
        <w:tc>
          <w:tcPr>
            <w:tcW w:w="516" w:type="pct"/>
            <w:noWrap/>
            <w:vAlign w:val="center"/>
            <w:hideMark/>
          </w:tcPr>
          <w:p w14:paraId="1F735B9B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70.10</w:t>
            </w:r>
          </w:p>
        </w:tc>
        <w:tc>
          <w:tcPr>
            <w:tcW w:w="495" w:type="pct"/>
            <w:noWrap/>
            <w:vAlign w:val="center"/>
            <w:hideMark/>
          </w:tcPr>
          <w:p w14:paraId="278E14FD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74.54</w:t>
            </w:r>
          </w:p>
        </w:tc>
        <w:tc>
          <w:tcPr>
            <w:tcW w:w="420" w:type="pct"/>
            <w:noWrap/>
            <w:vAlign w:val="center"/>
            <w:hideMark/>
          </w:tcPr>
          <w:p w14:paraId="10C7F2EC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1.66</w:t>
            </w:r>
          </w:p>
        </w:tc>
        <w:tc>
          <w:tcPr>
            <w:tcW w:w="516" w:type="pct"/>
            <w:noWrap/>
            <w:vAlign w:val="center"/>
            <w:hideMark/>
          </w:tcPr>
          <w:p w14:paraId="61BF065F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484" w:type="pct"/>
            <w:noWrap/>
            <w:vAlign w:val="center"/>
            <w:hideMark/>
          </w:tcPr>
          <w:p w14:paraId="78646504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0.22</w:t>
            </w:r>
          </w:p>
        </w:tc>
        <w:tc>
          <w:tcPr>
            <w:tcW w:w="635" w:type="pct"/>
            <w:noWrap/>
            <w:vAlign w:val="center"/>
            <w:hideMark/>
          </w:tcPr>
          <w:p w14:paraId="3E8449FB" w14:textId="77777777" w:rsidR="00165027" w:rsidRPr="00165027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0.83</w:t>
            </w:r>
          </w:p>
        </w:tc>
      </w:tr>
      <w:tr w:rsidR="00165027" w:rsidRPr="00165027" w14:paraId="29A2D742" w14:textId="77777777" w:rsidTr="00931F95">
        <w:trPr>
          <w:trHeight w:val="397"/>
        </w:trPr>
        <w:tc>
          <w:tcPr>
            <w:tcW w:w="932" w:type="pct"/>
            <w:noWrap/>
            <w:vAlign w:val="center"/>
            <w:hideMark/>
          </w:tcPr>
          <w:p w14:paraId="31B53982" w14:textId="052C40E0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ALB</w:t>
            </w:r>
            <w:r w:rsidR="009C5DC9">
              <w:rPr>
                <w:rFonts w:ascii="Times New Roman" w:hAnsi="Times New Roman" w:cs="Times New Roman"/>
                <w:szCs w:val="21"/>
              </w:rPr>
              <w:t>,</w:t>
            </w:r>
            <w:r w:rsidRPr="00835700">
              <w:rPr>
                <w:rFonts w:ascii="Times New Roman" w:hAnsi="Times New Roman" w:cs="Times New Roman"/>
                <w:szCs w:val="21"/>
              </w:rPr>
              <w:t xml:space="preserve"> g/L</w:t>
            </w:r>
          </w:p>
        </w:tc>
        <w:tc>
          <w:tcPr>
            <w:tcW w:w="523" w:type="pct"/>
            <w:noWrap/>
            <w:vAlign w:val="center"/>
            <w:hideMark/>
          </w:tcPr>
          <w:p w14:paraId="106BF2FE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41.41</w:t>
            </w:r>
          </w:p>
        </w:tc>
        <w:tc>
          <w:tcPr>
            <w:tcW w:w="480" w:type="pct"/>
            <w:noWrap/>
            <w:vAlign w:val="center"/>
            <w:hideMark/>
          </w:tcPr>
          <w:p w14:paraId="1855A7AF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42.28</w:t>
            </w:r>
          </w:p>
        </w:tc>
        <w:tc>
          <w:tcPr>
            <w:tcW w:w="516" w:type="pct"/>
            <w:noWrap/>
            <w:vAlign w:val="center"/>
            <w:hideMark/>
          </w:tcPr>
          <w:p w14:paraId="290E9AE6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42.15</w:t>
            </w:r>
          </w:p>
        </w:tc>
        <w:tc>
          <w:tcPr>
            <w:tcW w:w="495" w:type="pct"/>
            <w:noWrap/>
            <w:vAlign w:val="center"/>
            <w:hideMark/>
          </w:tcPr>
          <w:p w14:paraId="3059377B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44.46</w:t>
            </w:r>
          </w:p>
        </w:tc>
        <w:tc>
          <w:tcPr>
            <w:tcW w:w="420" w:type="pct"/>
            <w:noWrap/>
            <w:vAlign w:val="center"/>
            <w:hideMark/>
          </w:tcPr>
          <w:p w14:paraId="69B23FED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1.55</w:t>
            </w:r>
          </w:p>
        </w:tc>
        <w:tc>
          <w:tcPr>
            <w:tcW w:w="516" w:type="pct"/>
            <w:noWrap/>
            <w:vAlign w:val="center"/>
            <w:hideMark/>
          </w:tcPr>
          <w:p w14:paraId="764B438E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0.62</w:t>
            </w:r>
          </w:p>
        </w:tc>
        <w:tc>
          <w:tcPr>
            <w:tcW w:w="484" w:type="pct"/>
            <w:noWrap/>
            <w:vAlign w:val="center"/>
            <w:hideMark/>
          </w:tcPr>
          <w:p w14:paraId="406BA455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635" w:type="pct"/>
            <w:noWrap/>
            <w:vAlign w:val="center"/>
            <w:hideMark/>
          </w:tcPr>
          <w:p w14:paraId="7C8C338E" w14:textId="77777777" w:rsidR="00165027" w:rsidRPr="00165027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0.51</w:t>
            </w:r>
          </w:p>
        </w:tc>
      </w:tr>
      <w:tr w:rsidR="00165027" w:rsidRPr="00165027" w14:paraId="764E2361" w14:textId="77777777" w:rsidTr="00931F95">
        <w:trPr>
          <w:trHeight w:val="397"/>
        </w:trPr>
        <w:tc>
          <w:tcPr>
            <w:tcW w:w="932" w:type="pct"/>
            <w:noWrap/>
            <w:vAlign w:val="center"/>
            <w:hideMark/>
          </w:tcPr>
          <w:p w14:paraId="6728BE70" w14:textId="6CE0BFD5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CRE</w:t>
            </w:r>
            <w:r w:rsidR="009C5DC9">
              <w:rPr>
                <w:rFonts w:ascii="Times New Roman" w:hAnsi="Times New Roman" w:cs="Times New Roman"/>
                <w:szCs w:val="21"/>
              </w:rPr>
              <w:t>,</w:t>
            </w:r>
            <w:r w:rsidRPr="00835700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835700">
              <w:rPr>
                <w:rFonts w:ascii="Times New Roman" w:hAnsi="Times New Roman" w:cs="Times New Roman"/>
                <w:szCs w:val="21"/>
              </w:rPr>
              <w:t>umol</w:t>
            </w:r>
            <w:proofErr w:type="spellEnd"/>
            <w:r w:rsidRPr="00835700">
              <w:rPr>
                <w:rFonts w:ascii="Times New Roman" w:hAnsi="Times New Roman" w:cs="Times New Roman"/>
                <w:szCs w:val="21"/>
              </w:rPr>
              <w:t>/L</w:t>
            </w:r>
          </w:p>
        </w:tc>
        <w:tc>
          <w:tcPr>
            <w:tcW w:w="523" w:type="pct"/>
            <w:noWrap/>
            <w:vAlign w:val="center"/>
            <w:hideMark/>
          </w:tcPr>
          <w:p w14:paraId="211EC91F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55.16</w:t>
            </w:r>
          </w:p>
        </w:tc>
        <w:tc>
          <w:tcPr>
            <w:tcW w:w="480" w:type="pct"/>
            <w:noWrap/>
            <w:vAlign w:val="center"/>
            <w:hideMark/>
          </w:tcPr>
          <w:p w14:paraId="35167C76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54.29</w:t>
            </w:r>
          </w:p>
        </w:tc>
        <w:tc>
          <w:tcPr>
            <w:tcW w:w="516" w:type="pct"/>
            <w:noWrap/>
            <w:vAlign w:val="center"/>
            <w:hideMark/>
          </w:tcPr>
          <w:p w14:paraId="3AB1784F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51.74</w:t>
            </w:r>
          </w:p>
        </w:tc>
        <w:tc>
          <w:tcPr>
            <w:tcW w:w="495" w:type="pct"/>
            <w:noWrap/>
            <w:vAlign w:val="center"/>
            <w:hideMark/>
          </w:tcPr>
          <w:p w14:paraId="45614671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49.24</w:t>
            </w:r>
          </w:p>
        </w:tc>
        <w:tc>
          <w:tcPr>
            <w:tcW w:w="420" w:type="pct"/>
            <w:noWrap/>
            <w:vAlign w:val="center"/>
            <w:hideMark/>
          </w:tcPr>
          <w:p w14:paraId="3FD82B6D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2.06</w:t>
            </w:r>
          </w:p>
        </w:tc>
        <w:tc>
          <w:tcPr>
            <w:tcW w:w="516" w:type="pct"/>
            <w:noWrap/>
            <w:vAlign w:val="center"/>
            <w:hideMark/>
          </w:tcPr>
          <w:p w14:paraId="6306CE49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0.13</w:t>
            </w:r>
          </w:p>
        </w:tc>
        <w:tc>
          <w:tcPr>
            <w:tcW w:w="484" w:type="pct"/>
            <w:noWrap/>
            <w:vAlign w:val="center"/>
            <w:hideMark/>
          </w:tcPr>
          <w:p w14:paraId="1724B09F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635" w:type="pct"/>
            <w:noWrap/>
            <w:vAlign w:val="center"/>
            <w:hideMark/>
          </w:tcPr>
          <w:p w14:paraId="75987F07" w14:textId="77777777" w:rsidR="00165027" w:rsidRPr="00165027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0.35</w:t>
            </w:r>
          </w:p>
        </w:tc>
      </w:tr>
      <w:tr w:rsidR="00165027" w:rsidRPr="00165027" w14:paraId="186B64EB" w14:textId="77777777" w:rsidTr="00931F95">
        <w:trPr>
          <w:trHeight w:val="397"/>
        </w:trPr>
        <w:tc>
          <w:tcPr>
            <w:tcW w:w="932" w:type="pct"/>
            <w:noWrap/>
            <w:vAlign w:val="center"/>
            <w:hideMark/>
          </w:tcPr>
          <w:p w14:paraId="2EB0398C" w14:textId="65579AF6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AST</w:t>
            </w:r>
            <w:r w:rsidR="009C5DC9">
              <w:rPr>
                <w:rFonts w:ascii="Times New Roman" w:hAnsi="Times New Roman" w:cs="Times New Roman"/>
                <w:szCs w:val="21"/>
              </w:rPr>
              <w:t>,</w:t>
            </w:r>
            <w:r w:rsidRPr="00835700">
              <w:rPr>
                <w:rFonts w:ascii="Times New Roman" w:hAnsi="Times New Roman" w:cs="Times New Roman"/>
                <w:szCs w:val="21"/>
              </w:rPr>
              <w:t xml:space="preserve"> Ul/L</w:t>
            </w:r>
          </w:p>
        </w:tc>
        <w:tc>
          <w:tcPr>
            <w:tcW w:w="523" w:type="pct"/>
            <w:noWrap/>
            <w:vAlign w:val="center"/>
            <w:hideMark/>
          </w:tcPr>
          <w:p w14:paraId="399C8CB2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35.81</w:t>
            </w:r>
          </w:p>
        </w:tc>
        <w:tc>
          <w:tcPr>
            <w:tcW w:w="480" w:type="pct"/>
            <w:noWrap/>
            <w:vAlign w:val="center"/>
            <w:hideMark/>
          </w:tcPr>
          <w:p w14:paraId="45CE6487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38.57</w:t>
            </w:r>
          </w:p>
        </w:tc>
        <w:tc>
          <w:tcPr>
            <w:tcW w:w="516" w:type="pct"/>
            <w:noWrap/>
            <w:vAlign w:val="center"/>
            <w:hideMark/>
          </w:tcPr>
          <w:p w14:paraId="19F35D0C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37.13</w:t>
            </w:r>
          </w:p>
        </w:tc>
        <w:tc>
          <w:tcPr>
            <w:tcW w:w="495" w:type="pct"/>
            <w:noWrap/>
            <w:vAlign w:val="center"/>
            <w:hideMark/>
          </w:tcPr>
          <w:p w14:paraId="28454C35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33.21</w:t>
            </w:r>
          </w:p>
        </w:tc>
        <w:tc>
          <w:tcPr>
            <w:tcW w:w="420" w:type="pct"/>
            <w:noWrap/>
            <w:vAlign w:val="center"/>
            <w:hideMark/>
          </w:tcPr>
          <w:p w14:paraId="05896599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3.03</w:t>
            </w:r>
          </w:p>
        </w:tc>
        <w:tc>
          <w:tcPr>
            <w:tcW w:w="516" w:type="pct"/>
            <w:noWrap/>
            <w:vAlign w:val="center"/>
            <w:hideMark/>
          </w:tcPr>
          <w:p w14:paraId="030B57FB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0.64</w:t>
            </w:r>
          </w:p>
        </w:tc>
        <w:tc>
          <w:tcPr>
            <w:tcW w:w="484" w:type="pct"/>
            <w:noWrap/>
            <w:vAlign w:val="center"/>
            <w:hideMark/>
          </w:tcPr>
          <w:p w14:paraId="653AF0E7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0.73</w:t>
            </w:r>
          </w:p>
        </w:tc>
        <w:tc>
          <w:tcPr>
            <w:tcW w:w="635" w:type="pct"/>
            <w:noWrap/>
            <w:vAlign w:val="center"/>
            <w:hideMark/>
          </w:tcPr>
          <w:p w14:paraId="2138BB05" w14:textId="77777777" w:rsidR="00165027" w:rsidRPr="00165027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0.21</w:t>
            </w:r>
          </w:p>
        </w:tc>
      </w:tr>
      <w:tr w:rsidR="00165027" w:rsidRPr="00165027" w14:paraId="12CF61DB" w14:textId="77777777" w:rsidTr="00931F95">
        <w:trPr>
          <w:trHeight w:val="397"/>
        </w:trPr>
        <w:tc>
          <w:tcPr>
            <w:tcW w:w="932" w:type="pct"/>
            <w:noWrap/>
            <w:vAlign w:val="center"/>
            <w:hideMark/>
          </w:tcPr>
          <w:p w14:paraId="6B0B4464" w14:textId="5FD7655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ALT</w:t>
            </w:r>
            <w:r w:rsidR="009C5DC9">
              <w:rPr>
                <w:rFonts w:ascii="Times New Roman" w:hAnsi="Times New Roman" w:cs="Times New Roman"/>
                <w:szCs w:val="21"/>
              </w:rPr>
              <w:t>,</w:t>
            </w:r>
            <w:r w:rsidRPr="00835700">
              <w:rPr>
                <w:rFonts w:ascii="Times New Roman" w:hAnsi="Times New Roman" w:cs="Times New Roman"/>
                <w:szCs w:val="21"/>
              </w:rPr>
              <w:t xml:space="preserve"> Ul/L</w:t>
            </w:r>
          </w:p>
        </w:tc>
        <w:tc>
          <w:tcPr>
            <w:tcW w:w="523" w:type="pct"/>
            <w:noWrap/>
            <w:vAlign w:val="center"/>
            <w:hideMark/>
          </w:tcPr>
          <w:p w14:paraId="2A4B92EF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47.90</w:t>
            </w:r>
          </w:p>
        </w:tc>
        <w:tc>
          <w:tcPr>
            <w:tcW w:w="480" w:type="pct"/>
            <w:noWrap/>
            <w:vAlign w:val="center"/>
            <w:hideMark/>
          </w:tcPr>
          <w:p w14:paraId="3050B62A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43.18</w:t>
            </w:r>
          </w:p>
        </w:tc>
        <w:tc>
          <w:tcPr>
            <w:tcW w:w="516" w:type="pct"/>
            <w:noWrap/>
            <w:vAlign w:val="center"/>
            <w:hideMark/>
          </w:tcPr>
          <w:p w14:paraId="23692CD8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43.63</w:t>
            </w:r>
          </w:p>
        </w:tc>
        <w:tc>
          <w:tcPr>
            <w:tcW w:w="495" w:type="pct"/>
            <w:noWrap/>
            <w:vAlign w:val="center"/>
            <w:hideMark/>
          </w:tcPr>
          <w:p w14:paraId="14EA2E2B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45.88</w:t>
            </w:r>
          </w:p>
        </w:tc>
        <w:tc>
          <w:tcPr>
            <w:tcW w:w="420" w:type="pct"/>
            <w:noWrap/>
            <w:vAlign w:val="center"/>
            <w:hideMark/>
          </w:tcPr>
          <w:p w14:paraId="76F9D6F9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3.36</w:t>
            </w:r>
          </w:p>
        </w:tc>
        <w:tc>
          <w:tcPr>
            <w:tcW w:w="516" w:type="pct"/>
            <w:noWrap/>
            <w:vAlign w:val="center"/>
            <w:hideMark/>
          </w:tcPr>
          <w:p w14:paraId="69B906DD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0.75</w:t>
            </w:r>
          </w:p>
        </w:tc>
        <w:tc>
          <w:tcPr>
            <w:tcW w:w="484" w:type="pct"/>
            <w:noWrap/>
            <w:vAlign w:val="center"/>
            <w:hideMark/>
          </w:tcPr>
          <w:p w14:paraId="7A494897" w14:textId="77777777" w:rsidR="00165027" w:rsidRPr="00835700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cs="Times New Roman"/>
                <w:szCs w:val="21"/>
              </w:rPr>
              <w:t>0.51</w:t>
            </w:r>
          </w:p>
        </w:tc>
        <w:tc>
          <w:tcPr>
            <w:tcW w:w="635" w:type="pct"/>
            <w:noWrap/>
            <w:vAlign w:val="center"/>
            <w:hideMark/>
          </w:tcPr>
          <w:p w14:paraId="6872AFCE" w14:textId="77777777" w:rsidR="00165027" w:rsidRPr="00165027" w:rsidRDefault="00165027" w:rsidP="00165027">
            <w:pPr>
              <w:rPr>
                <w:rFonts w:ascii="Times New Roman" w:hAnsi="Times New Roman" w:cs="Times New Roman"/>
                <w:szCs w:val="21"/>
              </w:rPr>
            </w:pPr>
            <w:r w:rsidRPr="00165027">
              <w:rPr>
                <w:rFonts w:ascii="Times New Roman" w:hAnsi="Times New Roman" w:cs="Times New Roman"/>
                <w:szCs w:val="21"/>
              </w:rPr>
              <w:t>0.38</w:t>
            </w:r>
          </w:p>
        </w:tc>
      </w:tr>
      <w:tr w:rsidR="00931F95" w:rsidRPr="00165027" w14:paraId="7C422268" w14:textId="77777777" w:rsidTr="00931F95">
        <w:trPr>
          <w:trHeight w:val="397"/>
        </w:trPr>
        <w:tc>
          <w:tcPr>
            <w:tcW w:w="932" w:type="pct"/>
            <w:noWrap/>
            <w:vAlign w:val="center"/>
          </w:tcPr>
          <w:p w14:paraId="38E9D73D" w14:textId="37E17878" w:rsidR="00931F95" w:rsidRPr="00835700" w:rsidRDefault="00931F95" w:rsidP="00165027">
            <w:pPr>
              <w:rPr>
                <w:rFonts w:ascii="Times New Roman" w:hAnsi="Times New Roman" w:cs="Times New Roman"/>
                <w:szCs w:val="21"/>
              </w:rPr>
            </w:pPr>
            <w:r w:rsidRPr="00835700">
              <w:rPr>
                <w:rFonts w:ascii="Times New Roman" w:hAnsi="Times New Roman" w:hint="eastAsia"/>
                <w:color w:val="000000" w:themeColor="text1"/>
                <w:szCs w:val="21"/>
              </w:rPr>
              <w:t>BA</w:t>
            </w:r>
            <w:r w:rsidR="009C5DC9">
              <w:rPr>
                <w:rFonts w:ascii="Times New Roman" w:hAnsi="Times New Roman"/>
                <w:color w:val="000000" w:themeColor="text1"/>
                <w:szCs w:val="21"/>
              </w:rPr>
              <w:t>,</w:t>
            </w:r>
            <w:r w:rsidRPr="00835700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 </w:t>
            </w:r>
            <w:proofErr w:type="spellStart"/>
            <w:r w:rsidRPr="00835700">
              <w:rPr>
                <w:rFonts w:ascii="Times New Roman" w:hAnsi="Times New Roman"/>
                <w:color w:val="000000" w:themeColor="text1"/>
                <w:szCs w:val="21"/>
              </w:rPr>
              <w:t>umol</w:t>
            </w:r>
            <w:proofErr w:type="spellEnd"/>
            <w:r w:rsidRPr="00835700">
              <w:rPr>
                <w:rFonts w:ascii="Times New Roman" w:hAnsi="Times New Roman"/>
                <w:color w:val="000000" w:themeColor="text1"/>
                <w:szCs w:val="21"/>
              </w:rPr>
              <w:t>/L</w:t>
            </w:r>
          </w:p>
        </w:tc>
        <w:tc>
          <w:tcPr>
            <w:tcW w:w="523" w:type="pct"/>
            <w:noWrap/>
            <w:vAlign w:val="center"/>
          </w:tcPr>
          <w:p w14:paraId="7DF32057" w14:textId="77777777" w:rsidR="00931F95" w:rsidRPr="00835700" w:rsidRDefault="00931F95" w:rsidP="00931F95">
            <w:pPr>
              <w:rPr>
                <w:rFonts w:ascii="Times New Roman" w:hAnsi="Times New Roman" w:cs="Times New Roman"/>
              </w:rPr>
            </w:pPr>
            <w:r w:rsidRPr="00835700">
              <w:rPr>
                <w:rFonts w:ascii="Times New Roman" w:hAnsi="Times New Roman" w:cs="Times New Roman"/>
              </w:rPr>
              <w:t>64.67</w:t>
            </w:r>
            <w:r w:rsidRPr="00835700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480" w:type="pct"/>
            <w:noWrap/>
            <w:vAlign w:val="center"/>
          </w:tcPr>
          <w:p w14:paraId="732C99FF" w14:textId="77777777" w:rsidR="00931F95" w:rsidRPr="00835700" w:rsidRDefault="00931F95" w:rsidP="00931F95">
            <w:pPr>
              <w:rPr>
                <w:rFonts w:ascii="Times New Roman" w:hAnsi="Times New Roman" w:cs="Times New Roman"/>
              </w:rPr>
            </w:pPr>
            <w:r w:rsidRPr="00835700">
              <w:rPr>
                <w:rFonts w:ascii="Times New Roman" w:hAnsi="Times New Roman" w:cs="Times New Roman"/>
              </w:rPr>
              <w:t>43.00</w:t>
            </w:r>
            <w:r w:rsidRPr="00835700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516" w:type="pct"/>
            <w:noWrap/>
            <w:vAlign w:val="center"/>
          </w:tcPr>
          <w:p w14:paraId="111CB729" w14:textId="77777777" w:rsidR="00931F95" w:rsidRPr="00835700" w:rsidRDefault="00931F95" w:rsidP="00931F95">
            <w:pPr>
              <w:rPr>
                <w:rFonts w:ascii="Times New Roman" w:hAnsi="Times New Roman" w:cs="Times New Roman"/>
              </w:rPr>
            </w:pPr>
            <w:r w:rsidRPr="00835700">
              <w:rPr>
                <w:rFonts w:ascii="Times New Roman" w:hAnsi="Times New Roman" w:cs="Times New Roman"/>
              </w:rPr>
              <w:t>48.00</w:t>
            </w:r>
            <w:r w:rsidRPr="00835700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495" w:type="pct"/>
            <w:noWrap/>
            <w:vAlign w:val="center"/>
          </w:tcPr>
          <w:p w14:paraId="15AB6C8D" w14:textId="77777777" w:rsidR="00931F95" w:rsidRPr="00835700" w:rsidRDefault="00931F95" w:rsidP="00931F95">
            <w:pPr>
              <w:rPr>
                <w:rFonts w:ascii="Times New Roman" w:hAnsi="Times New Roman" w:cs="Times New Roman"/>
              </w:rPr>
            </w:pPr>
            <w:r w:rsidRPr="00835700">
              <w:rPr>
                <w:rFonts w:ascii="Times New Roman" w:hAnsi="Times New Roman" w:cs="Times New Roman"/>
              </w:rPr>
              <w:t>46.67</w:t>
            </w:r>
            <w:r w:rsidRPr="00835700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420" w:type="pct"/>
            <w:noWrap/>
            <w:vAlign w:val="center"/>
          </w:tcPr>
          <w:p w14:paraId="6C7009BA" w14:textId="77777777" w:rsidR="00931F95" w:rsidRPr="00835700" w:rsidRDefault="00931F95" w:rsidP="00931F95">
            <w:pPr>
              <w:rPr>
                <w:rFonts w:ascii="Times New Roman" w:hAnsi="Times New Roman" w:cs="Times New Roman"/>
              </w:rPr>
            </w:pPr>
            <w:r w:rsidRPr="00835700">
              <w:rPr>
                <w:rFonts w:ascii="Times New Roman" w:hAnsi="Times New Roman" w:cs="Times New Roman"/>
              </w:rPr>
              <w:t>3.66</w:t>
            </w:r>
          </w:p>
        </w:tc>
        <w:tc>
          <w:tcPr>
            <w:tcW w:w="516" w:type="pct"/>
            <w:noWrap/>
            <w:vAlign w:val="center"/>
          </w:tcPr>
          <w:p w14:paraId="213220BB" w14:textId="77777777" w:rsidR="00931F95" w:rsidRPr="00835700" w:rsidRDefault="00931F95" w:rsidP="00931F95">
            <w:pPr>
              <w:rPr>
                <w:rFonts w:ascii="Times New Roman" w:hAnsi="Times New Roman" w:cs="Times New Roman"/>
              </w:rPr>
            </w:pPr>
            <w:r w:rsidRPr="00835700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484" w:type="pct"/>
            <w:noWrap/>
            <w:vAlign w:val="center"/>
          </w:tcPr>
          <w:p w14:paraId="1B1E58AA" w14:textId="77777777" w:rsidR="00931F95" w:rsidRPr="00835700" w:rsidRDefault="00931F95" w:rsidP="00931F95">
            <w:pPr>
              <w:rPr>
                <w:rFonts w:ascii="Times New Roman" w:hAnsi="Times New Roman" w:cs="Times New Roman"/>
              </w:rPr>
            </w:pPr>
            <w:r w:rsidRPr="00835700">
              <w:rPr>
                <w:rFonts w:ascii="Times New Roman" w:hAnsi="Times New Roman" w:cs="Times New Roman"/>
              </w:rPr>
              <w:t>＜</w:t>
            </w:r>
            <w:r w:rsidRPr="00835700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635" w:type="pct"/>
            <w:noWrap/>
            <w:vAlign w:val="center"/>
          </w:tcPr>
          <w:p w14:paraId="763C241B" w14:textId="77777777" w:rsidR="00931F95" w:rsidRPr="00931F95" w:rsidRDefault="00931F95" w:rsidP="00931F95">
            <w:pPr>
              <w:rPr>
                <w:rFonts w:ascii="Times New Roman" w:hAnsi="Times New Roman" w:cs="Times New Roman"/>
              </w:rPr>
            </w:pPr>
            <w:r w:rsidRPr="00931F95">
              <w:rPr>
                <w:rFonts w:ascii="Times New Roman" w:hAnsi="Times New Roman" w:cs="Times New Roman"/>
              </w:rPr>
              <w:t>0.06</w:t>
            </w:r>
          </w:p>
        </w:tc>
      </w:tr>
    </w:tbl>
    <w:p w14:paraId="102EE0B4" w14:textId="77777777" w:rsidR="00F53A74" w:rsidRDefault="00165027" w:rsidP="00931F95">
      <w:pPr>
        <w:spacing w:beforeLines="50" w:before="156"/>
        <w:rPr>
          <w:rFonts w:ascii="Times New Roman" w:eastAsia="黑体" w:hAnsi="Times New Roman"/>
          <w:color w:val="000000" w:themeColor="text1"/>
          <w:szCs w:val="21"/>
        </w:rPr>
      </w:pPr>
      <w:r w:rsidRPr="00165027">
        <w:rPr>
          <w:rFonts w:ascii="Times New Roman" w:hAnsi="Times New Roman" w:cs="Times New Roman"/>
          <w:szCs w:val="21"/>
        </w:rPr>
        <w:t>GLU: glucose, BUN: blood urea nitrogen, TP: total protein, ALB: albumin, CRE: creatinine, AST: aspartate aminotransferase, ALT: alanine aminotransferase</w:t>
      </w:r>
      <w:r w:rsidR="00A75137">
        <w:rPr>
          <w:rFonts w:ascii="Times New Roman" w:hAnsi="Times New Roman" w:cs="Times New Roman" w:hint="eastAsia"/>
          <w:szCs w:val="21"/>
        </w:rPr>
        <w:t xml:space="preserve">, </w:t>
      </w:r>
      <w:r w:rsidR="00A75137" w:rsidRPr="00A75137">
        <w:rPr>
          <w:rFonts w:ascii="Times New Roman" w:hAnsi="Times New Roman" w:cs="Times New Roman"/>
          <w:szCs w:val="21"/>
        </w:rPr>
        <w:t>BA</w:t>
      </w:r>
      <w:r w:rsidR="00A75137">
        <w:rPr>
          <w:rFonts w:ascii="Times New Roman" w:hAnsi="Times New Roman" w:cs="Times New Roman" w:hint="eastAsia"/>
          <w:szCs w:val="21"/>
        </w:rPr>
        <w:t>:</w:t>
      </w:r>
      <w:r w:rsidR="00A75137" w:rsidRPr="00A75137">
        <w:rPr>
          <w:rFonts w:ascii="Times New Roman" w:hAnsi="Times New Roman" w:cs="Times New Roman"/>
          <w:szCs w:val="21"/>
        </w:rPr>
        <w:t xml:space="preserve"> </w:t>
      </w:r>
      <w:r w:rsidR="00A75137">
        <w:rPr>
          <w:rFonts w:ascii="Times New Roman" w:hAnsi="Times New Roman" w:cs="Times New Roman"/>
          <w:szCs w:val="21"/>
        </w:rPr>
        <w:t>blood ammonia</w:t>
      </w:r>
      <w:r w:rsidRPr="00165027">
        <w:rPr>
          <w:rFonts w:ascii="Times New Roman" w:hAnsi="Times New Roman" w:cs="Times New Roman"/>
          <w:szCs w:val="21"/>
        </w:rPr>
        <w:t>. In the same row, different small letter superscripts mean</w:t>
      </w:r>
      <w:r w:rsidRPr="00165027">
        <w:rPr>
          <w:rFonts w:ascii="Times New Roman" w:hAnsi="Times New Roman" w:cs="Times New Roman"/>
          <w:i/>
          <w:szCs w:val="21"/>
        </w:rPr>
        <w:t xml:space="preserve"> P</w:t>
      </w:r>
      <w:r w:rsidRPr="00165027">
        <w:rPr>
          <w:rFonts w:ascii="Times New Roman" w:hAnsi="Times New Roman" w:cs="Times New Roman" w:hint="eastAsia"/>
          <w:i/>
          <w:szCs w:val="21"/>
        </w:rPr>
        <w:t xml:space="preserve"> </w:t>
      </w:r>
      <w:r w:rsidRPr="00165027">
        <w:rPr>
          <w:rFonts w:ascii="Times New Roman" w:hAnsi="Times New Roman" w:cs="Times New Roman"/>
          <w:szCs w:val="21"/>
        </w:rPr>
        <w:t>≤ 0.05.</w:t>
      </w:r>
    </w:p>
    <w:p w14:paraId="716F02AC" w14:textId="77777777" w:rsidR="00876AFC" w:rsidRPr="008B4B1C" w:rsidRDefault="00876AFC" w:rsidP="00A83D35">
      <w:pPr>
        <w:spacing w:beforeLines="50" w:before="156" w:afterLines="50" w:after="156"/>
        <w:rPr>
          <w:rFonts w:ascii="Times New Roman" w:eastAsia="黑体" w:hAnsi="Times New Roman"/>
          <w:color w:val="000000" w:themeColor="text1"/>
          <w:szCs w:val="21"/>
        </w:rPr>
        <w:sectPr w:rsidR="00876AFC" w:rsidRPr="008B4B1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AC683E9" w14:textId="77777777" w:rsidR="00A83D35" w:rsidRPr="008B4B1C" w:rsidRDefault="00F53A74" w:rsidP="00F53A74">
      <w:pPr>
        <w:spacing w:afterLines="50" w:after="156"/>
        <w:rPr>
          <w:rFonts w:ascii="Times New Roman" w:eastAsia="黑体" w:hAnsi="Times New Roman"/>
          <w:color w:val="000000" w:themeColor="text1"/>
          <w:szCs w:val="21"/>
        </w:rPr>
      </w:pPr>
      <w:r w:rsidRPr="008B4B1C">
        <w:rPr>
          <w:rFonts w:ascii="Times New Roman" w:eastAsia="黑体" w:hAnsi="Times New Roman" w:hint="eastAsia"/>
          <w:color w:val="000000" w:themeColor="text1"/>
          <w:szCs w:val="21"/>
        </w:rPr>
        <w:lastRenderedPageBreak/>
        <w:t>Figure S</w:t>
      </w:r>
      <w:r w:rsidR="002A5A24" w:rsidRPr="008B4B1C">
        <w:rPr>
          <w:rFonts w:ascii="Times New Roman" w:eastAsia="黑体" w:hAnsi="Times New Roman" w:hint="eastAsia"/>
          <w:color w:val="000000" w:themeColor="text1"/>
          <w:szCs w:val="21"/>
        </w:rPr>
        <w:t>2</w:t>
      </w:r>
      <w:r w:rsidRPr="008B4B1C">
        <w:rPr>
          <w:rFonts w:ascii="Times New Roman" w:eastAsia="黑体" w:hAnsi="Times New Roman" w:hint="eastAsia"/>
          <w:color w:val="000000" w:themeColor="text1"/>
          <w:szCs w:val="21"/>
        </w:rPr>
        <w:t xml:space="preserve"> </w:t>
      </w:r>
      <w:r w:rsidRPr="008B4B1C">
        <w:rPr>
          <w:rFonts w:ascii="Times New Roman" w:eastAsia="黑体" w:hAnsi="Times New Roman"/>
          <w:color w:val="000000" w:themeColor="text1"/>
          <w:szCs w:val="21"/>
        </w:rPr>
        <w:t>Unsupervised PCA</w:t>
      </w:r>
      <w:r w:rsidRPr="008B4B1C">
        <w:rPr>
          <w:rFonts w:ascii="Times New Roman" w:eastAsia="黑体" w:hAnsi="Times New Roman" w:hint="eastAsia"/>
          <w:color w:val="000000" w:themeColor="text1"/>
          <w:szCs w:val="21"/>
        </w:rPr>
        <w:t xml:space="preserve"> score plots of the plasma</w:t>
      </w:r>
      <w:r w:rsidR="00931F95">
        <w:rPr>
          <w:rFonts w:ascii="Times New Roman" w:eastAsia="黑体" w:hAnsi="Times New Roman" w:hint="eastAsia"/>
          <w:color w:val="000000" w:themeColor="text1"/>
          <w:szCs w:val="21"/>
        </w:rPr>
        <w:t xml:space="preserve"> samples</w:t>
      </w:r>
      <w:r w:rsidRPr="008B4B1C">
        <w:rPr>
          <w:rFonts w:ascii="Times New Roman" w:eastAsia="黑体" w:hAnsi="Times New Roman" w:hint="eastAsia"/>
          <w:color w:val="000000" w:themeColor="text1"/>
          <w:szCs w:val="21"/>
        </w:rPr>
        <w:t xml:space="preserve"> in all groups (n = 5).</w:t>
      </w:r>
      <w:r w:rsidRPr="008B4B1C">
        <w:rPr>
          <w:rFonts w:ascii="Times New Roman" w:hAnsi="Times New Roman" w:cs="Times New Roman"/>
          <w:noProof/>
          <w:szCs w:val="21"/>
        </w:rPr>
        <w:t xml:space="preserve"> 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86"/>
      </w:tblGrid>
      <w:tr w:rsidR="00F53A74" w:rsidRPr="008B4B1C" w14:paraId="11DB101B" w14:textId="77777777" w:rsidTr="006A6B89">
        <w:trPr>
          <w:jc w:val="center"/>
        </w:trPr>
        <w:tc>
          <w:tcPr>
            <w:tcW w:w="0" w:type="auto"/>
          </w:tcPr>
          <w:p w14:paraId="3CBF4C33" w14:textId="77777777" w:rsidR="00F53A74" w:rsidRPr="008B4B1C" w:rsidRDefault="00F53A74" w:rsidP="006A6B89">
            <w:pPr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 w:rsidRPr="008B4B1C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B4EE2E9" wp14:editId="0C63DC2A">
                      <wp:simplePos x="0" y="0"/>
                      <wp:positionH relativeFrom="column">
                        <wp:posOffset>-72085</wp:posOffset>
                      </wp:positionH>
                      <wp:positionV relativeFrom="paragraph">
                        <wp:posOffset>1905</wp:posOffset>
                      </wp:positionV>
                      <wp:extent cx="731520" cy="1403985"/>
                      <wp:effectExtent l="0" t="0" r="0" b="0"/>
                      <wp:wrapNone/>
                      <wp:docPr id="5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31520" cy="1403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B4F2940" w14:textId="77777777" w:rsidR="00F53A74" w:rsidRPr="00EB7775" w:rsidRDefault="006A6B89" w:rsidP="00F53A74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2"/>
                                    </w:rPr>
                                    <w:t>ESI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  <w:b/>
                                      <w:sz w:val="2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B4EE2E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left:0;text-align:left;margin-left:-5.7pt;margin-top:.15pt;width:57.6pt;height:110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" stroked="f">
                      <v:fill opacity="0"/>
                      <v:textbox style="mso-fit-shape-to-text:t">
                        <w:txbxContent>
                          <w:p w14:paraId="3B4F2940" w14:textId="77777777" w:rsidR="00F53A74" w:rsidRPr="00EB7775" w:rsidRDefault="006A6B89" w:rsidP="00F53A74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2"/>
                              </w:rPr>
                              <w:t>ESI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2"/>
                              </w:rPr>
                              <w:t>+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B4B1C">
              <w:rPr>
                <w:rFonts w:ascii="Times New Roman" w:eastAsia="黑体" w:hAnsi="Times New Roman"/>
                <w:noProof/>
                <w:color w:val="000000" w:themeColor="text1"/>
                <w:szCs w:val="21"/>
              </w:rPr>
              <w:drawing>
                <wp:inline distT="0" distB="0" distL="0" distR="0" wp14:anchorId="6E01F0BA" wp14:editId="5B7CF59F">
                  <wp:extent cx="3600000" cy="3600000"/>
                  <wp:effectExtent l="0" t="0" r="635" b="635"/>
                  <wp:docPr id="1" name="图片 1" descr="I:\实验数据-Gao\代谢数据分析\数据整理\血液\Positive数据\分组处理 Q-value\四组 QC\Download\pca_score2d_0_dpi6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:\实验数据-Gao\代谢数据分析\数据整理\血液\Positive数据\分组处理 Q-value\四组 QC\Download\pca_score2d_0_dpi6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0" cy="36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3A74" w:rsidRPr="008B4B1C" w14:paraId="1BC6FBA9" w14:textId="77777777" w:rsidTr="006A6B89">
        <w:trPr>
          <w:jc w:val="center"/>
        </w:trPr>
        <w:tc>
          <w:tcPr>
            <w:tcW w:w="0" w:type="auto"/>
          </w:tcPr>
          <w:p w14:paraId="1C058B8A" w14:textId="77777777" w:rsidR="00F53A74" w:rsidRPr="008B4B1C" w:rsidRDefault="006A6B89" w:rsidP="006A6B89">
            <w:pPr>
              <w:jc w:val="center"/>
              <w:rPr>
                <w:rFonts w:ascii="Times New Roman" w:eastAsia="黑体" w:hAnsi="Times New Roman"/>
                <w:color w:val="000000" w:themeColor="text1"/>
                <w:szCs w:val="21"/>
              </w:rPr>
            </w:pPr>
            <w:r w:rsidRPr="008B4B1C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3E7BDE2" wp14:editId="4C6C813C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1600</wp:posOffset>
                      </wp:positionV>
                      <wp:extent cx="731520" cy="1403985"/>
                      <wp:effectExtent l="0" t="0" r="0" b="0"/>
                      <wp:wrapNone/>
                      <wp:docPr id="3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31520" cy="1403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1E4F0F4" w14:textId="77777777" w:rsidR="00F53A74" w:rsidRPr="00EB7775" w:rsidRDefault="006A6B89" w:rsidP="00F53A74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2"/>
                                    </w:rPr>
                                    <w:t>ESI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  <w:b/>
                                      <w:sz w:val="22"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E7BDE2" id="_x0000_s1027" type="#_x0000_t202" style="position:absolute;left:0;text-align:left;margin-left:-5.15pt;margin-top:.15pt;width:57.6pt;height:110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" stroked="f">
                      <v:fill opacity="0"/>
                      <v:textbox style="mso-fit-shape-to-text:t">
                        <w:txbxContent>
                          <w:p w14:paraId="61E4F0F4" w14:textId="77777777" w:rsidR="00F53A74" w:rsidRPr="00EB7775" w:rsidRDefault="006A6B89" w:rsidP="00F53A74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2"/>
                              </w:rPr>
                              <w:t>ESI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2"/>
                              </w:rPr>
                              <w:t>-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53A74" w:rsidRPr="008B4B1C">
              <w:rPr>
                <w:rFonts w:ascii="Times New Roman" w:eastAsia="黑体" w:hAnsi="Times New Roman"/>
                <w:noProof/>
                <w:color w:val="000000" w:themeColor="text1"/>
                <w:szCs w:val="21"/>
              </w:rPr>
              <w:drawing>
                <wp:inline distT="0" distB="0" distL="0" distR="0" wp14:anchorId="79A6B77B" wp14:editId="0BD9DDFA">
                  <wp:extent cx="3600000" cy="3600000"/>
                  <wp:effectExtent l="0" t="0" r="635" b="635"/>
                  <wp:docPr id="2" name="图片 2" descr="I:\实验数据-Gao\代谢数据分析\数据整理\血液\Negative 数据\分组处理 Q-value\四组 QC\Download\pca_score2d_0_dpi6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:\实验数据-Gao\代谢数据分析\数据整理\血液\Negative 数据\分组处理 Q-value\四组 QC\Download\pca_score2d_0_dpi6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0" cy="36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B143A8" w14:textId="77777777" w:rsidR="00F53A74" w:rsidRPr="008B4B1C" w:rsidRDefault="005A62BA">
      <w:pPr>
        <w:rPr>
          <w:rFonts w:ascii="Times New Roman" w:hAnsi="Times New Roman" w:cs="Times New Roman"/>
          <w:szCs w:val="21"/>
        </w:rPr>
      </w:pPr>
      <w:r w:rsidRPr="009054E1">
        <w:rPr>
          <w:rFonts w:ascii="Times New Roman" w:hAnsi="Times New Roman"/>
          <w:szCs w:val="21"/>
        </w:rPr>
        <w:t>ESI+: electrospray ionization in positive ion mode; ESI-: electrospray ionization in negative ion mode.</w:t>
      </w:r>
      <w:r w:rsidRPr="009054E1">
        <w:rPr>
          <w:rFonts w:ascii="Times New Roman" w:hAnsi="Times New Roman" w:hint="eastAsia"/>
          <w:szCs w:val="21"/>
        </w:rPr>
        <w:t xml:space="preserve"> </w:t>
      </w:r>
      <w:r w:rsidR="00F53A74" w:rsidRPr="009054E1">
        <w:rPr>
          <w:rFonts w:ascii="Times New Roman" w:hAnsi="Times New Roman" w:cs="Times New Roman" w:hint="eastAsia"/>
          <w:szCs w:val="21"/>
        </w:rPr>
        <w:t xml:space="preserve">Separation trend was found between </w:t>
      </w:r>
      <w:bookmarkStart w:id="0" w:name="OLE_LINK47"/>
      <w:bookmarkStart w:id="1" w:name="OLE_LINK48"/>
      <w:r w:rsidR="00F53A74" w:rsidRPr="009054E1">
        <w:rPr>
          <w:rFonts w:ascii="Times New Roman" w:hAnsi="Times New Roman" w:cs="Times New Roman" w:hint="eastAsia"/>
          <w:szCs w:val="21"/>
        </w:rPr>
        <w:t>control group</w:t>
      </w:r>
      <w:r w:rsidR="00F53A74" w:rsidRPr="008B4B1C">
        <w:rPr>
          <w:rFonts w:ascii="Times New Roman" w:hAnsi="Times New Roman" w:cs="Times New Roman" w:hint="eastAsia"/>
          <w:szCs w:val="21"/>
        </w:rPr>
        <w:t xml:space="preserve"> and NCG treatment groups</w:t>
      </w:r>
      <w:bookmarkEnd w:id="0"/>
      <w:bookmarkEnd w:id="1"/>
      <w:r w:rsidR="00F53A74" w:rsidRPr="008B4B1C">
        <w:rPr>
          <w:rFonts w:ascii="Times New Roman" w:hAnsi="Times New Roman" w:cs="Times New Roman" w:hint="eastAsia"/>
          <w:szCs w:val="21"/>
        </w:rPr>
        <w:t>. Three QC samples were tightly clustered indicating the stability of the system and the method.</w:t>
      </w:r>
    </w:p>
    <w:p w14:paraId="1A7D65E4" w14:textId="77777777" w:rsidR="006A6B89" w:rsidRPr="008B4B1C" w:rsidRDefault="006A6B89">
      <w:pPr>
        <w:rPr>
          <w:rFonts w:ascii="Times New Roman" w:hAnsi="Times New Roman" w:cs="Times New Roman"/>
          <w:szCs w:val="21"/>
        </w:rPr>
        <w:sectPr w:rsidR="006A6B89" w:rsidRPr="008B4B1C" w:rsidSect="00F53A7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7BA97D8" w14:textId="77777777" w:rsidR="005A62BA" w:rsidRDefault="005A62BA" w:rsidP="000D090A">
      <w:pPr>
        <w:spacing w:beforeLines="50" w:before="156" w:afterLines="50" w:after="156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lastRenderedPageBreak/>
        <w:t xml:space="preserve">Figure S3 </w:t>
      </w:r>
      <w:r w:rsidRPr="005A62BA">
        <w:rPr>
          <w:rFonts w:ascii="Times New Roman" w:hAnsi="Times New Roman" w:cs="Times New Roman"/>
          <w:szCs w:val="21"/>
        </w:rPr>
        <w:t xml:space="preserve">PLS-DA score plots </w:t>
      </w:r>
      <w:r w:rsidR="00931F95">
        <w:rPr>
          <w:rFonts w:ascii="Times New Roman" w:hAnsi="Times New Roman" w:cs="Times New Roman" w:hint="eastAsia"/>
          <w:szCs w:val="21"/>
        </w:rPr>
        <w:t xml:space="preserve">of plasma samples </w:t>
      </w:r>
      <w:r w:rsidRPr="005A62BA">
        <w:rPr>
          <w:rFonts w:ascii="Times New Roman" w:hAnsi="Times New Roman" w:cs="Times New Roman"/>
          <w:szCs w:val="21"/>
        </w:rPr>
        <w:t>in positive and negative modes</w:t>
      </w:r>
      <w:r>
        <w:rPr>
          <w:rFonts w:ascii="Times New Roman" w:hAnsi="Times New Roman" w:cs="Times New Roman" w:hint="eastAsia"/>
          <w:szCs w:val="21"/>
        </w:rPr>
        <w:t xml:space="preserve"> between control and NCG groups.</w:t>
      </w:r>
    </w:p>
    <w:p w14:paraId="2C602644" w14:textId="77777777" w:rsidR="005A62BA" w:rsidRDefault="005A62BA" w:rsidP="000D090A">
      <w:pPr>
        <w:spacing w:beforeLines="50" w:before="156" w:afterLines="50" w:after="156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672576" behindDoc="0" locked="0" layoutInCell="1" allowOverlap="0" wp14:anchorId="40256FB3" wp14:editId="773B027C">
            <wp:simplePos x="0" y="0"/>
            <wp:positionH relativeFrom="margin">
              <wp:posOffset>48895</wp:posOffset>
            </wp:positionH>
            <wp:positionV relativeFrom="paragraph">
              <wp:posOffset>93345</wp:posOffset>
            </wp:positionV>
            <wp:extent cx="4600575" cy="6296025"/>
            <wp:effectExtent l="0" t="0" r="9525" b="9525"/>
            <wp:wrapTopAndBottom/>
            <wp:docPr id="6" name="图片 6" descr="C:\Users\Administrator\Desktop\稿件\Figure\Pos-PLS\未标题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稿件\Figure\Pos-PLS\未标题-1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629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A62BA">
        <w:rPr>
          <w:rFonts w:ascii="Times New Roman" w:hAnsi="Times New Roman" w:cs="Times New Roman"/>
          <w:szCs w:val="21"/>
        </w:rPr>
        <w:t>ESI+: electrospray ionization in positive ion mode; ESI-: electrospray ionization in negative ion mode.</w:t>
      </w:r>
      <w:r>
        <w:rPr>
          <w:rFonts w:ascii="Times New Roman" w:hAnsi="Times New Roman" w:cs="Times New Roman" w:hint="eastAsia"/>
          <w:szCs w:val="21"/>
        </w:rPr>
        <w:t xml:space="preserve"> Samples in the control group were clearly separated from those in the NCG treatment groups, </w:t>
      </w:r>
      <w:r>
        <w:rPr>
          <w:rFonts w:ascii="Times New Roman" w:hAnsi="Times New Roman" w:cs="Times New Roman"/>
          <w:szCs w:val="21"/>
        </w:rPr>
        <w:t>indicating</w:t>
      </w:r>
      <w:r>
        <w:rPr>
          <w:rFonts w:ascii="Times New Roman" w:hAnsi="Times New Roman" w:cs="Times New Roman" w:hint="eastAsia"/>
          <w:szCs w:val="21"/>
        </w:rPr>
        <w:t xml:space="preserve"> NCG had effects on the plasma metabonomic profile.</w:t>
      </w:r>
      <w:r w:rsidR="00AC6E2E">
        <w:rPr>
          <w:rFonts w:ascii="Times New Roman" w:hAnsi="Times New Roman" w:cs="Times New Roman" w:hint="eastAsia"/>
          <w:szCs w:val="21"/>
        </w:rPr>
        <w:t xml:space="preserve"> </w:t>
      </w:r>
      <w:r w:rsidR="00AC6E2E" w:rsidRPr="00AC6E2E">
        <w:rPr>
          <w:rFonts w:ascii="Times New Roman" w:eastAsia="宋体" w:hAnsi="Times New Roman" w:cs="Times New Roman"/>
          <w:kern w:val="0"/>
        </w:rPr>
        <w:t>R</w:t>
      </w:r>
      <w:r w:rsidR="00AC6E2E" w:rsidRPr="00AC6E2E">
        <w:rPr>
          <w:rFonts w:ascii="Times New Roman" w:eastAsia="宋体" w:hAnsi="Times New Roman" w:cs="Times New Roman"/>
          <w:kern w:val="0"/>
          <w:vertAlign w:val="superscript"/>
        </w:rPr>
        <w:t>2</w:t>
      </w:r>
      <w:r w:rsidR="00AC6E2E" w:rsidRPr="00AC6E2E">
        <w:rPr>
          <w:rFonts w:ascii="Times New Roman" w:eastAsia="宋体" w:hAnsi="Times New Roman" w:cs="Times New Roman"/>
          <w:kern w:val="0"/>
        </w:rPr>
        <w:t>X and R</w:t>
      </w:r>
      <w:r w:rsidR="00AC6E2E" w:rsidRPr="00AC6E2E">
        <w:rPr>
          <w:rFonts w:ascii="Times New Roman" w:eastAsia="宋体" w:hAnsi="Times New Roman" w:cs="Times New Roman"/>
          <w:kern w:val="0"/>
          <w:vertAlign w:val="superscript"/>
        </w:rPr>
        <w:t>2</w:t>
      </w:r>
      <w:r w:rsidR="00AC6E2E" w:rsidRPr="00AC6E2E">
        <w:rPr>
          <w:rFonts w:ascii="Times New Roman" w:eastAsia="宋体" w:hAnsi="Times New Roman" w:cs="Times New Roman"/>
          <w:kern w:val="0"/>
        </w:rPr>
        <w:t>Y indicate the fraction of the variables explained by the model, and the Q</w:t>
      </w:r>
      <w:r w:rsidR="00AC6E2E" w:rsidRPr="00AC6E2E">
        <w:rPr>
          <w:rFonts w:ascii="Times New Roman" w:eastAsia="宋体" w:hAnsi="Times New Roman" w:cs="Times New Roman"/>
          <w:kern w:val="0"/>
          <w:vertAlign w:val="superscript"/>
        </w:rPr>
        <w:t>2</w:t>
      </w:r>
      <w:r w:rsidR="00AC6E2E" w:rsidRPr="00AC6E2E">
        <w:rPr>
          <w:rFonts w:ascii="Times New Roman" w:eastAsia="宋体" w:hAnsi="Times New Roman" w:cs="Times New Roman"/>
          <w:kern w:val="0"/>
        </w:rPr>
        <w:t xml:space="preserve"> shows the predictive abilities of the model.</w:t>
      </w:r>
      <w:r w:rsidR="00AC6E2E" w:rsidRPr="00987884">
        <w:rPr>
          <w:rFonts w:ascii="Times New Roman" w:eastAsia="宋体" w:hAnsi="Times New Roman" w:cs="Times New Roman"/>
          <w:kern w:val="0"/>
        </w:rPr>
        <w:t xml:space="preserve"> Control </w:t>
      </w:r>
      <w:r w:rsidR="00AC6E2E" w:rsidRPr="00987884">
        <w:rPr>
          <w:rFonts w:ascii="Times New Roman" w:eastAsia="宋体" w:hAnsi="Times New Roman" w:cs="Times New Roman"/>
          <w:i/>
          <w:kern w:val="0"/>
        </w:rPr>
        <w:t>versus</w:t>
      </w:r>
      <w:r w:rsidR="00AC6E2E" w:rsidRPr="00987884">
        <w:rPr>
          <w:rFonts w:ascii="Times New Roman" w:eastAsia="宋体" w:hAnsi="Times New Roman" w:cs="Times New Roman"/>
          <w:kern w:val="0"/>
        </w:rPr>
        <w:t xml:space="preserve"> LNCG, ESI+: 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>R</w:t>
      </w:r>
      <w:r w:rsidR="00AC6E2E" w:rsidRPr="00987884">
        <w:rPr>
          <w:rFonts w:ascii="Times New Roman" w:eastAsia="宋体" w:hAnsi="Times New Roman" w:cs="Times New Roman"/>
          <w:kern w:val="0"/>
          <w:szCs w:val="28"/>
          <w:vertAlign w:val="superscript"/>
        </w:rPr>
        <w:t>2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>X = 0.409, R</w:t>
      </w:r>
      <w:r w:rsidR="00AC6E2E" w:rsidRPr="00987884">
        <w:rPr>
          <w:rFonts w:ascii="Times New Roman" w:eastAsia="宋体" w:hAnsi="Times New Roman" w:cs="Times New Roman"/>
          <w:kern w:val="0"/>
          <w:szCs w:val="28"/>
          <w:vertAlign w:val="superscript"/>
        </w:rPr>
        <w:t>2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>Y = 0.965 and Q</w:t>
      </w:r>
      <w:r w:rsidR="00AC6E2E" w:rsidRPr="00987884">
        <w:rPr>
          <w:rFonts w:ascii="Times New Roman" w:eastAsia="宋体" w:hAnsi="Times New Roman" w:cs="Times New Roman"/>
          <w:kern w:val="0"/>
          <w:szCs w:val="28"/>
          <w:vertAlign w:val="superscript"/>
        </w:rPr>
        <w:t xml:space="preserve">2 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 xml:space="preserve">= 0.509; </w:t>
      </w:r>
      <w:r w:rsidR="00AC6E2E" w:rsidRPr="00987884">
        <w:rPr>
          <w:rFonts w:ascii="Times New Roman" w:eastAsia="宋体" w:hAnsi="Times New Roman" w:cs="Times New Roman"/>
          <w:kern w:val="0"/>
        </w:rPr>
        <w:t xml:space="preserve">ESI-: 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>R</w:t>
      </w:r>
      <w:r w:rsidR="00AC6E2E" w:rsidRPr="00987884">
        <w:rPr>
          <w:rFonts w:ascii="Times New Roman" w:eastAsia="宋体" w:hAnsi="Times New Roman" w:cs="Times New Roman"/>
          <w:kern w:val="0"/>
          <w:szCs w:val="28"/>
          <w:vertAlign w:val="superscript"/>
        </w:rPr>
        <w:t>2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>X = 0.353, R</w:t>
      </w:r>
      <w:r w:rsidR="00AC6E2E" w:rsidRPr="00987884">
        <w:rPr>
          <w:rFonts w:ascii="Times New Roman" w:eastAsia="宋体" w:hAnsi="Times New Roman" w:cs="Times New Roman"/>
          <w:kern w:val="0"/>
          <w:szCs w:val="28"/>
          <w:vertAlign w:val="superscript"/>
        </w:rPr>
        <w:t>2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>Y = 0.986 and Q</w:t>
      </w:r>
      <w:r w:rsidR="00AC6E2E" w:rsidRPr="00987884">
        <w:rPr>
          <w:rFonts w:ascii="Times New Roman" w:eastAsia="宋体" w:hAnsi="Times New Roman" w:cs="Times New Roman"/>
          <w:kern w:val="0"/>
          <w:szCs w:val="28"/>
          <w:vertAlign w:val="superscript"/>
        </w:rPr>
        <w:t xml:space="preserve">2 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 xml:space="preserve">= 0.533; </w:t>
      </w:r>
      <w:r w:rsidR="00AC6E2E" w:rsidRPr="00987884">
        <w:rPr>
          <w:rFonts w:ascii="Times New Roman" w:eastAsia="宋体" w:hAnsi="Times New Roman" w:cs="Times New Roman"/>
          <w:kern w:val="0"/>
        </w:rPr>
        <w:t xml:space="preserve">Control </w:t>
      </w:r>
      <w:r w:rsidR="00AC6E2E" w:rsidRPr="00987884">
        <w:rPr>
          <w:rFonts w:ascii="Times New Roman" w:eastAsia="宋体" w:hAnsi="Times New Roman" w:cs="Times New Roman"/>
          <w:i/>
          <w:kern w:val="0"/>
        </w:rPr>
        <w:t>versus</w:t>
      </w:r>
      <w:r w:rsidR="00AC6E2E" w:rsidRPr="00987884">
        <w:rPr>
          <w:rFonts w:ascii="Times New Roman" w:eastAsia="宋体" w:hAnsi="Times New Roman" w:cs="Times New Roman"/>
          <w:kern w:val="0"/>
        </w:rPr>
        <w:t xml:space="preserve"> MNCG, ESI+: 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>R</w:t>
      </w:r>
      <w:r w:rsidR="00AC6E2E" w:rsidRPr="00987884">
        <w:rPr>
          <w:rFonts w:ascii="Times New Roman" w:eastAsia="宋体" w:hAnsi="Times New Roman" w:cs="Times New Roman"/>
          <w:kern w:val="0"/>
          <w:szCs w:val="28"/>
          <w:vertAlign w:val="superscript"/>
        </w:rPr>
        <w:t>2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>X = 0.383, R</w:t>
      </w:r>
      <w:r w:rsidR="00AC6E2E" w:rsidRPr="00987884">
        <w:rPr>
          <w:rFonts w:ascii="Times New Roman" w:eastAsia="宋体" w:hAnsi="Times New Roman" w:cs="Times New Roman"/>
          <w:kern w:val="0"/>
          <w:szCs w:val="28"/>
          <w:vertAlign w:val="superscript"/>
        </w:rPr>
        <w:t>2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>Y = 0.984 and Q</w:t>
      </w:r>
      <w:r w:rsidR="00AC6E2E" w:rsidRPr="00987884">
        <w:rPr>
          <w:rFonts w:ascii="Times New Roman" w:eastAsia="宋体" w:hAnsi="Times New Roman" w:cs="Times New Roman"/>
          <w:kern w:val="0"/>
          <w:szCs w:val="28"/>
          <w:vertAlign w:val="superscript"/>
        </w:rPr>
        <w:t xml:space="preserve">2 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 xml:space="preserve">= 0.724; </w:t>
      </w:r>
      <w:r w:rsidR="00AC6E2E" w:rsidRPr="00987884">
        <w:rPr>
          <w:rFonts w:ascii="Times New Roman" w:eastAsia="宋体" w:hAnsi="Times New Roman" w:cs="Times New Roman"/>
          <w:kern w:val="0"/>
        </w:rPr>
        <w:t xml:space="preserve">ESI-: 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>R</w:t>
      </w:r>
      <w:r w:rsidR="00AC6E2E" w:rsidRPr="00987884">
        <w:rPr>
          <w:rFonts w:ascii="Times New Roman" w:eastAsia="宋体" w:hAnsi="Times New Roman" w:cs="Times New Roman"/>
          <w:kern w:val="0"/>
          <w:szCs w:val="28"/>
          <w:vertAlign w:val="superscript"/>
        </w:rPr>
        <w:t>2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>X = 0.371, R</w:t>
      </w:r>
      <w:r w:rsidR="00AC6E2E" w:rsidRPr="00987884">
        <w:rPr>
          <w:rFonts w:ascii="Times New Roman" w:eastAsia="宋体" w:hAnsi="Times New Roman" w:cs="Times New Roman"/>
          <w:kern w:val="0"/>
          <w:szCs w:val="28"/>
          <w:vertAlign w:val="superscript"/>
        </w:rPr>
        <w:t>2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>Y = 0.995 and Q</w:t>
      </w:r>
      <w:r w:rsidR="00AC6E2E" w:rsidRPr="00987884">
        <w:rPr>
          <w:rFonts w:ascii="Times New Roman" w:eastAsia="宋体" w:hAnsi="Times New Roman" w:cs="Times New Roman"/>
          <w:kern w:val="0"/>
          <w:szCs w:val="28"/>
          <w:vertAlign w:val="superscript"/>
        </w:rPr>
        <w:t xml:space="preserve">2 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 xml:space="preserve">= 0.873; </w:t>
      </w:r>
      <w:r w:rsidR="00AC6E2E" w:rsidRPr="00987884">
        <w:rPr>
          <w:rFonts w:ascii="Times New Roman" w:eastAsia="宋体" w:hAnsi="Times New Roman" w:cs="Times New Roman"/>
          <w:kern w:val="0"/>
        </w:rPr>
        <w:t xml:space="preserve">Control </w:t>
      </w:r>
      <w:r w:rsidR="00AC6E2E" w:rsidRPr="00987884">
        <w:rPr>
          <w:rFonts w:ascii="Times New Roman" w:eastAsia="宋体" w:hAnsi="Times New Roman" w:cs="Times New Roman"/>
          <w:i/>
          <w:kern w:val="0"/>
        </w:rPr>
        <w:t>versus</w:t>
      </w:r>
      <w:r w:rsidR="00AC6E2E" w:rsidRPr="00987884">
        <w:rPr>
          <w:rFonts w:ascii="Times New Roman" w:eastAsia="宋体" w:hAnsi="Times New Roman" w:cs="Times New Roman"/>
          <w:kern w:val="0"/>
        </w:rPr>
        <w:t xml:space="preserve"> HNCG, ESI+: 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>R</w:t>
      </w:r>
      <w:r w:rsidR="00AC6E2E" w:rsidRPr="00987884">
        <w:rPr>
          <w:rFonts w:ascii="Times New Roman" w:eastAsia="宋体" w:hAnsi="Times New Roman" w:cs="Times New Roman"/>
          <w:kern w:val="0"/>
          <w:szCs w:val="28"/>
          <w:vertAlign w:val="superscript"/>
        </w:rPr>
        <w:t>2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>X = 0.327, R</w:t>
      </w:r>
      <w:r w:rsidR="00AC6E2E" w:rsidRPr="00987884">
        <w:rPr>
          <w:rFonts w:ascii="Times New Roman" w:eastAsia="宋体" w:hAnsi="Times New Roman" w:cs="Times New Roman"/>
          <w:kern w:val="0"/>
          <w:szCs w:val="28"/>
          <w:vertAlign w:val="superscript"/>
        </w:rPr>
        <w:t>2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>Y = 0.997 and Q</w:t>
      </w:r>
      <w:r w:rsidR="00AC6E2E" w:rsidRPr="00987884">
        <w:rPr>
          <w:rFonts w:ascii="Times New Roman" w:eastAsia="宋体" w:hAnsi="Times New Roman" w:cs="Times New Roman"/>
          <w:kern w:val="0"/>
          <w:szCs w:val="28"/>
          <w:vertAlign w:val="superscript"/>
        </w:rPr>
        <w:t xml:space="preserve">2 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 xml:space="preserve">= 0.699; </w:t>
      </w:r>
      <w:r w:rsidR="00AC6E2E" w:rsidRPr="00987884">
        <w:rPr>
          <w:rFonts w:ascii="Times New Roman" w:eastAsia="宋体" w:hAnsi="Times New Roman" w:cs="Times New Roman"/>
          <w:kern w:val="0"/>
        </w:rPr>
        <w:t xml:space="preserve">ESI-: 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>R</w:t>
      </w:r>
      <w:r w:rsidR="00AC6E2E" w:rsidRPr="00987884">
        <w:rPr>
          <w:rFonts w:ascii="Times New Roman" w:eastAsia="宋体" w:hAnsi="Times New Roman" w:cs="Times New Roman"/>
          <w:kern w:val="0"/>
          <w:szCs w:val="28"/>
          <w:vertAlign w:val="superscript"/>
        </w:rPr>
        <w:t>2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>X = 0.327, R</w:t>
      </w:r>
      <w:r w:rsidR="00AC6E2E" w:rsidRPr="00987884">
        <w:rPr>
          <w:rFonts w:ascii="Times New Roman" w:eastAsia="宋体" w:hAnsi="Times New Roman" w:cs="Times New Roman"/>
          <w:kern w:val="0"/>
          <w:szCs w:val="28"/>
          <w:vertAlign w:val="superscript"/>
        </w:rPr>
        <w:t>2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>Y = 0.998 and Q</w:t>
      </w:r>
      <w:r w:rsidR="00AC6E2E" w:rsidRPr="00987884">
        <w:rPr>
          <w:rFonts w:ascii="Times New Roman" w:eastAsia="宋体" w:hAnsi="Times New Roman" w:cs="Times New Roman"/>
          <w:kern w:val="0"/>
          <w:szCs w:val="28"/>
          <w:vertAlign w:val="superscript"/>
        </w:rPr>
        <w:t xml:space="preserve">2 </w:t>
      </w:r>
      <w:r w:rsidR="00AC6E2E" w:rsidRPr="00987884">
        <w:rPr>
          <w:rFonts w:ascii="Times New Roman" w:eastAsia="宋体" w:hAnsi="Times New Roman" w:cs="Times New Roman"/>
          <w:kern w:val="0"/>
          <w:szCs w:val="28"/>
        </w:rPr>
        <w:t>= 0.812</w:t>
      </w:r>
      <w:r w:rsidR="00987884">
        <w:rPr>
          <w:rFonts w:ascii="Times New Roman" w:eastAsia="宋体" w:hAnsi="Times New Roman" w:cs="Times New Roman" w:hint="eastAsia"/>
          <w:kern w:val="0"/>
          <w:szCs w:val="28"/>
        </w:rPr>
        <w:t xml:space="preserve">. </w:t>
      </w:r>
    </w:p>
    <w:p w14:paraId="7FA8CEA6" w14:textId="77777777" w:rsidR="005A62BA" w:rsidRDefault="005A62BA" w:rsidP="000D090A">
      <w:pPr>
        <w:spacing w:beforeLines="50" w:before="156" w:afterLines="50" w:after="156"/>
        <w:rPr>
          <w:rFonts w:ascii="Times New Roman" w:hAnsi="Times New Roman" w:cs="Times New Roman"/>
          <w:szCs w:val="21"/>
        </w:rPr>
        <w:sectPr w:rsidR="005A62BA" w:rsidSect="005A62B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A0CAF3E" w14:textId="77777777" w:rsidR="00F53A74" w:rsidRPr="008B4B1C" w:rsidRDefault="000D090A" w:rsidP="000D090A">
      <w:pPr>
        <w:spacing w:beforeLines="50" w:before="156" w:afterLines="50" w:after="156"/>
        <w:rPr>
          <w:rFonts w:ascii="Times New Roman" w:hAnsi="Times New Roman" w:cs="Times New Roman"/>
          <w:szCs w:val="21"/>
        </w:rPr>
      </w:pPr>
      <w:r w:rsidRPr="008B4B1C">
        <w:rPr>
          <w:rFonts w:ascii="Times New Roman" w:hAnsi="Times New Roman" w:cs="Times New Roman" w:hint="eastAsia"/>
          <w:szCs w:val="21"/>
        </w:rPr>
        <w:lastRenderedPageBreak/>
        <w:t>Table S</w:t>
      </w:r>
      <w:r w:rsidR="002A5A24" w:rsidRPr="008B4B1C">
        <w:rPr>
          <w:rFonts w:ascii="Times New Roman" w:hAnsi="Times New Roman" w:cs="Times New Roman" w:hint="eastAsia"/>
          <w:szCs w:val="21"/>
        </w:rPr>
        <w:t>4</w:t>
      </w:r>
      <w:r w:rsidRPr="008B4B1C">
        <w:rPr>
          <w:rFonts w:ascii="Times New Roman" w:hAnsi="Times New Roman" w:cs="Times New Roman" w:hint="eastAsia"/>
          <w:szCs w:val="21"/>
        </w:rPr>
        <w:t xml:space="preserve"> </w:t>
      </w:r>
      <w:r w:rsidRPr="008B4B1C">
        <w:rPr>
          <w:rFonts w:ascii="Times New Roman" w:hAnsi="Times New Roman" w:cs="Times New Roman"/>
          <w:szCs w:val="21"/>
        </w:rPr>
        <w:t xml:space="preserve">Pathway analysis result with MetaboAnalyst of the </w:t>
      </w:r>
      <w:r w:rsidRPr="008B4B1C">
        <w:rPr>
          <w:rFonts w:ascii="Times New Roman" w:hAnsi="Times New Roman" w:cs="Times New Roman" w:hint="eastAsia"/>
          <w:szCs w:val="21"/>
        </w:rPr>
        <w:t>different metabolites in plasma response to NCG treatment.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862"/>
        <w:gridCol w:w="660"/>
        <w:gridCol w:w="1004"/>
        <w:gridCol w:w="567"/>
        <w:gridCol w:w="1004"/>
        <w:gridCol w:w="794"/>
        <w:gridCol w:w="899"/>
      </w:tblGrid>
      <w:tr w:rsidR="000D090A" w:rsidRPr="008B4B1C" w14:paraId="062583A5" w14:textId="77777777" w:rsidTr="00931F95">
        <w:trPr>
          <w:trHeight w:val="27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B9798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3734B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ACC41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Expected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AA272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Hits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6B82C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Raw 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431C5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-log 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63ED7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Impact</w:t>
            </w:r>
          </w:p>
        </w:tc>
      </w:tr>
      <w:tr w:rsidR="000D090A" w:rsidRPr="008B4B1C" w14:paraId="5AAE4068" w14:textId="77777777" w:rsidTr="00931F95">
        <w:trPr>
          <w:trHeight w:val="27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7F3A2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Lysine degradation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A6B83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B5C60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0.19841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3BC45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A8466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0.015657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61505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4.1568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14419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</w:t>
            </w:r>
          </w:p>
        </w:tc>
      </w:tr>
      <w:tr w:rsidR="000D090A" w:rsidRPr="008B4B1C" w14:paraId="74025C9B" w14:textId="77777777" w:rsidTr="00931F95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E9C100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Synthesis and degradation of ketone bodies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9E1A6E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68CA5A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0.039683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2790C0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E8D61D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0.039109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6AF17F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3.2414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BF829B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0.14286</w:t>
            </w:r>
          </w:p>
        </w:tc>
      </w:tr>
      <w:tr w:rsidR="000D090A" w:rsidRPr="008B4B1C" w14:paraId="73C1F975" w14:textId="77777777" w:rsidTr="00931F95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A7A085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Aminoacyl-tRNA biosynthesis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C5CBAF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23C95A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0.38095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F02DD5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1AF754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0.053189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8F3F24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2.9339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75F197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0.06896</w:t>
            </w:r>
          </w:p>
        </w:tc>
      </w:tr>
      <w:tr w:rsidR="000D090A" w:rsidRPr="008B4B1C" w14:paraId="667E2118" w14:textId="77777777" w:rsidTr="00931F95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8BE1E8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Biotin metabolism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666A68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0CEBA0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0.079365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B83CC8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008E9D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0.076811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6BDB3A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2.5664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C610C5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0D090A" w:rsidRPr="008B4B1C" w14:paraId="42F81DA2" w14:textId="77777777" w:rsidTr="00931F95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C87328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alpha-Linolenic acid metabolism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F68C6B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7591E7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0.10317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6B2B21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624D29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0.098776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36CBE6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393021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0.125</w:t>
            </w:r>
          </w:p>
        </w:tc>
      </w:tr>
      <w:tr w:rsidR="000D090A" w:rsidRPr="008B4B1C" w14:paraId="208BFC87" w14:textId="77777777" w:rsidTr="00931F95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9599CE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Butanoate metabolism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3A5863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5DC507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0.11905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5C6913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37B4FA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0.11315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26A1B5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1660CA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0.06667</w:t>
            </w:r>
          </w:p>
        </w:tc>
      </w:tr>
      <w:tr w:rsidR="000D090A" w:rsidRPr="008B4B1C" w14:paraId="16BBE256" w14:textId="77777777" w:rsidTr="00931F95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638409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Biosynthesis of unsaturated fatty acids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CD2190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8D7869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0.28571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5151F2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C1B025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0.25192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8F3F67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802297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0D090A" w:rsidRPr="008B4B1C" w14:paraId="14D0C651" w14:textId="77777777" w:rsidTr="00931F95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E6AACD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Glycerophospholipid metabolism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333EBB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FA77FC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0.28571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D9AF54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27E683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0.25192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C2DD86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B91E6A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0.03846</w:t>
            </w:r>
          </w:p>
        </w:tc>
      </w:tr>
      <w:tr w:rsidR="000D090A" w:rsidRPr="008B4B1C" w14:paraId="3F6B8247" w14:textId="77777777" w:rsidTr="00931F95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54C401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Tryptophan metabolism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F02524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CDBA8E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7AC9AE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97E7DD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0.28188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A6BFFD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1FF0F4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0.10256</w:t>
            </w:r>
          </w:p>
        </w:tc>
      </w:tr>
      <w:tr w:rsidR="000D090A" w:rsidRPr="008B4B1C" w14:paraId="77A182D2" w14:textId="77777777" w:rsidTr="00931F95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71BC21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Primary bile acid biosynthesis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4B0BC4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0F2683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0.36508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452DEE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FFE218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0.31073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919C5E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28A07B" w14:textId="77777777" w:rsidR="000D090A" w:rsidRPr="008B4B1C" w:rsidRDefault="000D090A" w:rsidP="00931F9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B4B1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</w:tbl>
    <w:p w14:paraId="0A24A11D" w14:textId="77777777" w:rsidR="008E10BB" w:rsidRDefault="000D090A" w:rsidP="00B34812">
      <w:pPr>
        <w:spacing w:beforeLines="50" w:before="156"/>
        <w:rPr>
          <w:rFonts w:ascii="Times New Roman" w:hAnsi="Times New Roman" w:cs="Times New Roman"/>
          <w:szCs w:val="21"/>
        </w:rPr>
      </w:pPr>
      <w:r w:rsidRPr="008B4B1C">
        <w:rPr>
          <w:rFonts w:ascii="Times New Roman" w:hAnsi="Times New Roman" w:cs="Times New Roman"/>
          <w:szCs w:val="21"/>
        </w:rPr>
        <w:t>Total: The total number of compounds in the pathways; the hits are the actually matched number from the user upload data; the raw p is the original p value calculated from the enrichment analysis; the impact is the pathway impact value calculated from pathway analysis</w:t>
      </w:r>
      <w:r w:rsidR="00931F95">
        <w:rPr>
          <w:rFonts w:ascii="Times New Roman" w:hAnsi="Times New Roman" w:cs="Times New Roman" w:hint="eastAsia"/>
          <w:szCs w:val="21"/>
        </w:rPr>
        <w:t>.</w:t>
      </w:r>
    </w:p>
    <w:sectPr w:rsidR="008E10BB" w:rsidSect="00C3525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9089CB" w14:textId="77777777" w:rsidR="000B7D80" w:rsidRDefault="000B7D80" w:rsidP="00664C53">
      <w:r>
        <w:separator/>
      </w:r>
    </w:p>
  </w:endnote>
  <w:endnote w:type="continuationSeparator" w:id="0">
    <w:p w14:paraId="4BC4BF9B" w14:textId="77777777" w:rsidR="000B7D80" w:rsidRDefault="000B7D80" w:rsidP="00664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S595D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15EF84" w14:textId="77777777" w:rsidR="000B7D80" w:rsidRDefault="000B7D80" w:rsidP="00664C53">
      <w:r>
        <w:separator/>
      </w:r>
    </w:p>
  </w:footnote>
  <w:footnote w:type="continuationSeparator" w:id="0">
    <w:p w14:paraId="3126C3EF" w14:textId="77777777" w:rsidR="000B7D80" w:rsidRDefault="000B7D80" w:rsidP="00664C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2109"/>
    <w:rsid w:val="000449A6"/>
    <w:rsid w:val="000806C3"/>
    <w:rsid w:val="000B7D80"/>
    <w:rsid w:val="000C4B2C"/>
    <w:rsid w:val="000D090A"/>
    <w:rsid w:val="000E7C0C"/>
    <w:rsid w:val="0010069B"/>
    <w:rsid w:val="00110C0D"/>
    <w:rsid w:val="00141C57"/>
    <w:rsid w:val="00165027"/>
    <w:rsid w:val="0020471A"/>
    <w:rsid w:val="00220FB9"/>
    <w:rsid w:val="002940BB"/>
    <w:rsid w:val="002A5A24"/>
    <w:rsid w:val="002F7A50"/>
    <w:rsid w:val="00310C19"/>
    <w:rsid w:val="00356D0B"/>
    <w:rsid w:val="00366AA9"/>
    <w:rsid w:val="00384E96"/>
    <w:rsid w:val="0039519C"/>
    <w:rsid w:val="003A4F20"/>
    <w:rsid w:val="00400DF8"/>
    <w:rsid w:val="00460001"/>
    <w:rsid w:val="00474B5F"/>
    <w:rsid w:val="00481309"/>
    <w:rsid w:val="004A7C4D"/>
    <w:rsid w:val="00535061"/>
    <w:rsid w:val="00564FED"/>
    <w:rsid w:val="0057581C"/>
    <w:rsid w:val="005915B8"/>
    <w:rsid w:val="005A62BA"/>
    <w:rsid w:val="00664C53"/>
    <w:rsid w:val="006A6B89"/>
    <w:rsid w:val="006C3C24"/>
    <w:rsid w:val="006C64CD"/>
    <w:rsid w:val="006E4CC6"/>
    <w:rsid w:val="006F1819"/>
    <w:rsid w:val="00833A06"/>
    <w:rsid w:val="00835700"/>
    <w:rsid w:val="00876AFC"/>
    <w:rsid w:val="008B4B1C"/>
    <w:rsid w:val="008C6875"/>
    <w:rsid w:val="008E10BB"/>
    <w:rsid w:val="009054E1"/>
    <w:rsid w:val="00907F23"/>
    <w:rsid w:val="00931F95"/>
    <w:rsid w:val="00932389"/>
    <w:rsid w:val="00987884"/>
    <w:rsid w:val="009C5DC9"/>
    <w:rsid w:val="00A41149"/>
    <w:rsid w:val="00A75137"/>
    <w:rsid w:val="00A83D35"/>
    <w:rsid w:val="00AC6E2E"/>
    <w:rsid w:val="00B34812"/>
    <w:rsid w:val="00B3727B"/>
    <w:rsid w:val="00BE6C0B"/>
    <w:rsid w:val="00C35254"/>
    <w:rsid w:val="00C476B1"/>
    <w:rsid w:val="00C50C90"/>
    <w:rsid w:val="00CD6FEA"/>
    <w:rsid w:val="00D519EC"/>
    <w:rsid w:val="00D540B1"/>
    <w:rsid w:val="00DD4367"/>
    <w:rsid w:val="00E066F9"/>
    <w:rsid w:val="00E32BE2"/>
    <w:rsid w:val="00E514B1"/>
    <w:rsid w:val="00E83C98"/>
    <w:rsid w:val="00F32109"/>
    <w:rsid w:val="00F47B00"/>
    <w:rsid w:val="00F53A74"/>
    <w:rsid w:val="00F62530"/>
    <w:rsid w:val="00F8045B"/>
    <w:rsid w:val="00FC3247"/>
    <w:rsid w:val="00FF5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970BF2"/>
  <w15:docId w15:val="{AC6E56EC-5B03-4D32-A2C3-1008A2C41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4C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4C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4C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4C53"/>
    <w:rPr>
      <w:sz w:val="18"/>
      <w:szCs w:val="18"/>
    </w:rPr>
  </w:style>
  <w:style w:type="table" w:styleId="a7">
    <w:name w:val="Table Grid"/>
    <w:basedOn w:val="a1"/>
    <w:uiPriority w:val="59"/>
    <w:rsid w:val="00F53A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53A7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53A74"/>
    <w:rPr>
      <w:sz w:val="18"/>
      <w:szCs w:val="18"/>
    </w:rPr>
  </w:style>
  <w:style w:type="character" w:customStyle="1" w:styleId="fontstyle01">
    <w:name w:val="fontstyle01"/>
    <w:basedOn w:val="a0"/>
    <w:rsid w:val="002940BB"/>
    <w:rPr>
      <w:rFonts w:ascii="AdvPS595D" w:hAnsi="AdvPS595D" w:hint="default"/>
      <w:b w:val="0"/>
      <w:bCs w:val="0"/>
      <w:i w:val="0"/>
      <w:iCs w:val="0"/>
      <w:color w:val="000000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6E4CC6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6E4CC6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6E4CC6"/>
  </w:style>
  <w:style w:type="paragraph" w:styleId="ad">
    <w:name w:val="annotation subject"/>
    <w:basedOn w:val="ab"/>
    <w:next w:val="ab"/>
    <w:link w:val="ae"/>
    <w:uiPriority w:val="99"/>
    <w:semiHidden/>
    <w:unhideWhenUsed/>
    <w:rsid w:val="006E4CC6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6E4CC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91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3F5F98-FBF9-4DD6-BCD9-0ECEF104A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6</Pages>
  <Words>746</Words>
  <Characters>4255</Characters>
  <Application>Microsoft Office Word</Application>
  <DocSecurity>0</DocSecurity>
  <Lines>35</Lines>
  <Paragraphs>9</Paragraphs>
  <ScaleCrop>false</ScaleCrop>
  <Company>微软中国</Company>
  <LinksUpToDate>false</LinksUpToDate>
  <CharactersWithSpaces>4992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manin</cp:lastModifiedBy>
  <cp:revision>17</cp:revision>
  <dcterms:created xsi:type="dcterms:W3CDTF">2020-03-23T07:25:00Z</dcterms:created>
  <dcterms:modified xsi:type="dcterms:W3CDTF">2020-05-14T01:58:00Z</dcterms:modified>
</cp:coreProperties>
</file>