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9EE1C" w14:textId="29258DCC" w:rsidR="0017333E" w:rsidRDefault="001A451C" w:rsidP="0017333E">
      <w:pPr>
        <w:jc w:val="center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6E87DFA" wp14:editId="20BDA331">
            <wp:extent cx="4953000" cy="5671185"/>
            <wp:effectExtent l="0" t="0" r="0" b="5715"/>
            <wp:docPr id="187236669" name="Immagine 1" descr="Immagine che contiene testo, diagramm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6669" name="Immagine 1" descr="Immagine che contiene testo, diagramma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67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87A83" w14:textId="5E5FDCE3" w:rsidR="0017333E" w:rsidRDefault="001A6B0E" w:rsidP="00A20ECE">
      <w:pPr>
        <w:spacing w:line="240" w:lineRule="auto"/>
        <w:jc w:val="both"/>
        <w:rPr>
          <w:lang w:val="en-US"/>
        </w:rPr>
      </w:pPr>
      <w:r>
        <w:rPr>
          <w:b/>
          <w:bCs/>
          <w:lang w:val="en-US"/>
        </w:rPr>
        <w:t>F</w:t>
      </w:r>
      <w:r w:rsidR="00DF0120">
        <w:rPr>
          <w:b/>
          <w:bCs/>
          <w:lang w:val="en-US"/>
        </w:rPr>
        <w:t>ig</w:t>
      </w:r>
      <w:r w:rsidR="001A451C">
        <w:rPr>
          <w:b/>
          <w:bCs/>
          <w:lang w:val="en-US"/>
        </w:rPr>
        <w:t>.</w:t>
      </w:r>
      <w:r w:rsidR="00DF0120">
        <w:rPr>
          <w:b/>
          <w:bCs/>
          <w:lang w:val="en-US"/>
        </w:rPr>
        <w:t xml:space="preserve"> S1</w:t>
      </w:r>
      <w:r w:rsidR="00F44354">
        <w:rPr>
          <w:b/>
          <w:bCs/>
          <w:lang w:val="en-US"/>
        </w:rPr>
        <w:t xml:space="preserve">. </w:t>
      </w:r>
      <w:r w:rsidR="00C86FCE">
        <w:rPr>
          <w:b/>
          <w:bCs/>
          <w:lang w:val="en-US"/>
        </w:rPr>
        <w:t>EXT-success and EXT-failure mice show similar conditioned fear learning, fear retrieval and basal anxiety</w:t>
      </w:r>
      <w:r w:rsidR="0043760C">
        <w:rPr>
          <w:b/>
          <w:bCs/>
          <w:lang w:val="en-US"/>
        </w:rPr>
        <w:t>-like behavior</w:t>
      </w:r>
      <w:r w:rsidR="00DF0120">
        <w:rPr>
          <w:b/>
          <w:bCs/>
          <w:lang w:val="en-US"/>
        </w:rPr>
        <w:t xml:space="preserve">. </w:t>
      </w:r>
      <w:r w:rsidR="00BA00B4" w:rsidRPr="00BA00B4">
        <w:rPr>
          <w:b/>
          <w:bCs/>
          <w:lang w:val="en-US"/>
        </w:rPr>
        <w:t>(</w:t>
      </w:r>
      <w:r w:rsidR="00DF0120">
        <w:rPr>
          <w:b/>
          <w:bCs/>
          <w:lang w:val="en-US"/>
        </w:rPr>
        <w:t xml:space="preserve">A) </w:t>
      </w:r>
      <w:r w:rsidR="00067C8D">
        <w:rPr>
          <w:lang w:val="en-US"/>
        </w:rPr>
        <w:t>Quantification of the percentage of time spent freezing during contextual fear conditioning</w:t>
      </w:r>
      <w:r w:rsidR="0046292C">
        <w:rPr>
          <w:lang w:val="en-US"/>
        </w:rPr>
        <w:t xml:space="preserve">. EXT-success (n = 5) and EXT-failure (n = 11) </w:t>
      </w:r>
      <w:r w:rsidR="0043760C">
        <w:rPr>
          <w:lang w:val="en-US"/>
        </w:rPr>
        <w:t xml:space="preserve">mice </w:t>
      </w:r>
      <w:r w:rsidR="0046292C">
        <w:rPr>
          <w:lang w:val="en-US"/>
        </w:rPr>
        <w:t>progressively increased their freezing levels with consecutive shock administrations</w:t>
      </w:r>
      <w:r w:rsidR="00EF4230">
        <w:rPr>
          <w:lang w:val="en-US"/>
        </w:rPr>
        <w:t>, while unconditioned CTRL-no shock mice (n = 9) showed residual levels of freezing (</w:t>
      </w:r>
      <w:r w:rsidR="00EF4230">
        <w:rPr>
          <w:lang w:val="en-GB"/>
        </w:rPr>
        <w:t>repeated measures t</w:t>
      </w:r>
      <w:r w:rsidR="00EF4230" w:rsidRPr="00E57F29">
        <w:rPr>
          <w:lang w:val="en-GB"/>
        </w:rPr>
        <w:t>wo-way ANOVA</w:t>
      </w:r>
      <w:r w:rsidR="00EF4230">
        <w:rPr>
          <w:lang w:val="en-GB"/>
        </w:rPr>
        <w:t xml:space="preserve">, US x group interaction </w:t>
      </w:r>
      <w:proofErr w:type="gramStart"/>
      <w:r w:rsidR="00EF4230" w:rsidRPr="00294704">
        <w:rPr>
          <w:lang w:val="en-GB"/>
        </w:rPr>
        <w:t>F</w:t>
      </w:r>
      <w:r w:rsidR="00EF4230" w:rsidRPr="00140E11">
        <w:rPr>
          <w:vertAlign w:val="subscript"/>
          <w:lang w:val="en-GB"/>
        </w:rPr>
        <w:t>(</w:t>
      </w:r>
      <w:proofErr w:type="gramEnd"/>
      <w:r w:rsidR="00EF4230" w:rsidRPr="00140E11">
        <w:rPr>
          <w:vertAlign w:val="subscript"/>
          <w:lang w:val="en-GB"/>
        </w:rPr>
        <w:t>10, 110)</w:t>
      </w:r>
      <w:r w:rsidR="00EF4230">
        <w:rPr>
          <w:lang w:val="en-GB"/>
        </w:rPr>
        <w:t xml:space="preserve"> </w:t>
      </w:r>
      <w:r w:rsidR="00EF4230" w:rsidRPr="00294704">
        <w:rPr>
          <w:lang w:val="en-GB"/>
        </w:rPr>
        <w:t>=</w:t>
      </w:r>
      <w:r w:rsidR="00EF4230">
        <w:rPr>
          <w:lang w:val="en-GB"/>
        </w:rPr>
        <w:t xml:space="preserve"> </w:t>
      </w:r>
      <w:r w:rsidR="00EF4230" w:rsidRPr="00294704">
        <w:rPr>
          <w:lang w:val="en-GB"/>
        </w:rPr>
        <w:t>2</w:t>
      </w:r>
      <w:r w:rsidR="00EF4230">
        <w:rPr>
          <w:lang w:val="en-GB"/>
        </w:rPr>
        <w:t>.107, p = 0.0296)</w:t>
      </w:r>
      <w:r w:rsidR="00EF4230">
        <w:rPr>
          <w:lang w:val="en-US"/>
        </w:rPr>
        <w:t xml:space="preserve">. </w:t>
      </w:r>
      <w:r w:rsidR="00067C8D">
        <w:rPr>
          <w:b/>
          <w:bCs/>
          <w:lang w:val="en-US"/>
        </w:rPr>
        <w:t xml:space="preserve">(B) </w:t>
      </w:r>
      <w:r w:rsidR="00067C8D">
        <w:rPr>
          <w:lang w:val="en-US"/>
        </w:rPr>
        <w:t xml:space="preserve">Quantification of the percentage of time spent freezing during fear memory retrieval. </w:t>
      </w:r>
      <w:r w:rsidR="00EF4230">
        <w:rPr>
          <w:lang w:val="en-US"/>
        </w:rPr>
        <w:t>EXT-success and EXT-failure mice showed higher levels of freezing compared to CTRL-no shock group, demonstrating the proper acquisition of conditioned fear (</w:t>
      </w:r>
      <w:r w:rsidR="00EF4230" w:rsidRPr="00EF4230">
        <w:rPr>
          <w:lang w:val="en-US"/>
        </w:rPr>
        <w:t xml:space="preserve">Kruskal-Wallis H = </w:t>
      </w:r>
      <w:r w:rsidR="00EF4230">
        <w:rPr>
          <w:lang w:val="en-US"/>
        </w:rPr>
        <w:t>16.21</w:t>
      </w:r>
      <w:r w:rsidR="00EF4230" w:rsidRPr="00EF4230">
        <w:rPr>
          <w:lang w:val="en-US"/>
        </w:rPr>
        <w:t>, p &lt; 0.0</w:t>
      </w:r>
      <w:r w:rsidR="00EF4230">
        <w:rPr>
          <w:lang w:val="en-US"/>
        </w:rPr>
        <w:t>01</w:t>
      </w:r>
      <w:r w:rsidR="00EF4230" w:rsidRPr="00EF4230">
        <w:rPr>
          <w:lang w:val="en-US"/>
        </w:rPr>
        <w:t xml:space="preserve">; Dunn's multiple comparison test, </w:t>
      </w:r>
      <w:r w:rsidR="00EF4230">
        <w:rPr>
          <w:lang w:val="en-US"/>
        </w:rPr>
        <w:t xml:space="preserve">CTRL-no shock </w:t>
      </w:r>
      <w:r w:rsidR="00EF4230" w:rsidRPr="00EF4230">
        <w:rPr>
          <w:lang w:val="en-US"/>
        </w:rPr>
        <w:t xml:space="preserve">vs. EXT-success Z = </w:t>
      </w:r>
      <w:r w:rsidR="00EF4230">
        <w:rPr>
          <w:lang w:val="en-US"/>
        </w:rPr>
        <w:t>3.140</w:t>
      </w:r>
      <w:r w:rsidR="00EF4230" w:rsidRPr="00EF4230">
        <w:rPr>
          <w:lang w:val="en-US"/>
        </w:rPr>
        <w:t>, p = 0.0</w:t>
      </w:r>
      <w:r w:rsidR="00EF4230">
        <w:rPr>
          <w:lang w:val="en-US"/>
        </w:rPr>
        <w:t xml:space="preserve">05, CTRL-no shock </w:t>
      </w:r>
      <w:r w:rsidR="00EF4230" w:rsidRPr="00EF4230">
        <w:rPr>
          <w:lang w:val="en-US"/>
        </w:rPr>
        <w:t xml:space="preserve">vs. EXT-failure Z = </w:t>
      </w:r>
      <w:r w:rsidR="00EF4230">
        <w:rPr>
          <w:lang w:val="en-US"/>
        </w:rPr>
        <w:t>3.650</w:t>
      </w:r>
      <w:r w:rsidR="00EF4230" w:rsidRPr="00EF4230">
        <w:rPr>
          <w:lang w:val="en-US"/>
        </w:rPr>
        <w:t xml:space="preserve">, p </w:t>
      </w:r>
      <w:r w:rsidR="00EF4230">
        <w:rPr>
          <w:lang w:val="en-US"/>
        </w:rPr>
        <w:t>&lt;</w:t>
      </w:r>
      <w:r w:rsidR="00EF4230" w:rsidRPr="00EF4230">
        <w:rPr>
          <w:lang w:val="en-US"/>
        </w:rPr>
        <w:t xml:space="preserve"> 0.0</w:t>
      </w:r>
      <w:r w:rsidR="00EF4230">
        <w:rPr>
          <w:lang w:val="en-US"/>
        </w:rPr>
        <w:t xml:space="preserve">01, </w:t>
      </w:r>
      <w:r w:rsidR="00EF4230" w:rsidRPr="00EF4230">
        <w:rPr>
          <w:lang w:val="en-US"/>
        </w:rPr>
        <w:t xml:space="preserve">EXT-success vs. EXT-failure Z = </w:t>
      </w:r>
      <w:r w:rsidR="00EF4230">
        <w:rPr>
          <w:lang w:val="en-US"/>
        </w:rPr>
        <w:t>0.2062</w:t>
      </w:r>
      <w:r w:rsidR="00EF4230" w:rsidRPr="00EF4230">
        <w:rPr>
          <w:lang w:val="en-US"/>
        </w:rPr>
        <w:t xml:space="preserve">, p </w:t>
      </w:r>
      <w:r w:rsidR="00EF4230">
        <w:rPr>
          <w:lang w:val="en-US"/>
        </w:rPr>
        <w:t>&gt; 0.999).</w:t>
      </w:r>
      <w:r w:rsidR="0017333E">
        <w:rPr>
          <w:lang w:val="en-US"/>
        </w:rPr>
        <w:t xml:space="preserve"> </w:t>
      </w:r>
      <w:r w:rsidR="00360B16">
        <w:rPr>
          <w:b/>
          <w:bCs/>
          <w:lang w:val="en-US"/>
        </w:rPr>
        <w:t xml:space="preserve">(C-E) </w:t>
      </w:r>
      <w:r w:rsidR="00360B16">
        <w:rPr>
          <w:lang w:val="en-US"/>
        </w:rPr>
        <w:t xml:space="preserve">Quantification of the total distance travelled </w:t>
      </w:r>
      <w:r w:rsidR="00360B16" w:rsidRPr="00067C8D">
        <w:rPr>
          <w:b/>
          <w:bCs/>
          <w:lang w:val="en-US"/>
        </w:rPr>
        <w:t>(</w:t>
      </w:r>
      <w:r w:rsidR="00360B16">
        <w:rPr>
          <w:b/>
          <w:bCs/>
          <w:lang w:val="en-US"/>
        </w:rPr>
        <w:t>C</w:t>
      </w:r>
      <w:r w:rsidR="00360B16" w:rsidRPr="00067C8D">
        <w:rPr>
          <w:b/>
          <w:bCs/>
          <w:lang w:val="en-US"/>
        </w:rPr>
        <w:t>)</w:t>
      </w:r>
      <w:r w:rsidR="00360B16">
        <w:rPr>
          <w:lang w:val="en-US"/>
        </w:rPr>
        <w:t xml:space="preserve">, percentage of time spent in the center </w:t>
      </w:r>
      <w:r w:rsidR="00360B16" w:rsidRPr="00067C8D">
        <w:rPr>
          <w:b/>
          <w:bCs/>
          <w:lang w:val="en-US"/>
        </w:rPr>
        <w:t>(</w:t>
      </w:r>
      <w:r w:rsidR="00360B16">
        <w:rPr>
          <w:b/>
          <w:bCs/>
          <w:lang w:val="en-US"/>
        </w:rPr>
        <w:t>D</w:t>
      </w:r>
      <w:r w:rsidR="00360B16" w:rsidRPr="00067C8D">
        <w:rPr>
          <w:b/>
          <w:bCs/>
          <w:lang w:val="en-US"/>
        </w:rPr>
        <w:t xml:space="preserve">) </w:t>
      </w:r>
      <w:r w:rsidR="00360B16">
        <w:rPr>
          <w:lang w:val="en-US"/>
        </w:rPr>
        <w:t xml:space="preserve">and percentage of distance travelled in the center </w:t>
      </w:r>
      <w:r w:rsidR="00360B16" w:rsidRPr="00067C8D">
        <w:rPr>
          <w:b/>
          <w:bCs/>
          <w:lang w:val="en-US"/>
        </w:rPr>
        <w:t>(</w:t>
      </w:r>
      <w:r w:rsidR="00360B16">
        <w:rPr>
          <w:b/>
          <w:bCs/>
          <w:lang w:val="en-US"/>
        </w:rPr>
        <w:t>E</w:t>
      </w:r>
      <w:r w:rsidR="00360B16" w:rsidRPr="00067C8D">
        <w:rPr>
          <w:b/>
          <w:bCs/>
          <w:lang w:val="en-US"/>
        </w:rPr>
        <w:t>)</w:t>
      </w:r>
      <w:r w:rsidR="00360B16">
        <w:rPr>
          <w:lang w:val="en-US"/>
        </w:rPr>
        <w:t xml:space="preserve"> in the open field test. No differences were observed </w:t>
      </w:r>
      <w:r w:rsidR="00F01C83">
        <w:rPr>
          <w:lang w:val="en-US"/>
        </w:rPr>
        <w:t xml:space="preserve">among </w:t>
      </w:r>
      <w:r w:rsidR="00360B16">
        <w:rPr>
          <w:lang w:val="en-US"/>
        </w:rPr>
        <w:t>CTRL-no shock, EXT-success, and EXT-failure groups, demonstrating similar levels of basal anxiety</w:t>
      </w:r>
      <w:r w:rsidR="00F01C83">
        <w:rPr>
          <w:lang w:val="en-US"/>
        </w:rPr>
        <w:t>-like behavior</w:t>
      </w:r>
      <w:r w:rsidR="00360B16">
        <w:rPr>
          <w:lang w:val="en-US"/>
        </w:rPr>
        <w:t xml:space="preserve"> (</w:t>
      </w:r>
      <w:r w:rsidR="00F01C83">
        <w:rPr>
          <w:lang w:val="en-US"/>
        </w:rPr>
        <w:t>t</w:t>
      </w:r>
      <w:r w:rsidR="00360B16">
        <w:rPr>
          <w:lang w:val="en-US"/>
        </w:rPr>
        <w:t xml:space="preserve">otal distance, </w:t>
      </w:r>
      <w:r w:rsidR="00360B16">
        <w:rPr>
          <w:lang w:val="en-GB"/>
        </w:rPr>
        <w:t xml:space="preserve">one-way ANOVA, </w:t>
      </w:r>
      <w:r w:rsidR="00360B16" w:rsidRPr="00315F90">
        <w:rPr>
          <w:lang w:val="en-GB"/>
        </w:rPr>
        <w:t xml:space="preserve">F </w:t>
      </w:r>
      <w:r w:rsidR="00360B16" w:rsidRPr="00140E11">
        <w:rPr>
          <w:vertAlign w:val="subscript"/>
          <w:lang w:val="en-GB"/>
        </w:rPr>
        <w:t>(2, 22)</w:t>
      </w:r>
      <w:r w:rsidR="00360B16" w:rsidRPr="00315F90">
        <w:rPr>
          <w:lang w:val="en-GB"/>
        </w:rPr>
        <w:t xml:space="preserve"> = </w:t>
      </w:r>
      <w:r w:rsidR="00360B16">
        <w:rPr>
          <w:lang w:val="en-GB"/>
        </w:rPr>
        <w:t xml:space="preserve">1.662, p = 0.213; </w:t>
      </w:r>
      <w:r w:rsidR="00F01C83">
        <w:rPr>
          <w:lang w:val="en-US"/>
        </w:rPr>
        <w:t>c</w:t>
      </w:r>
      <w:r w:rsidR="00360B16">
        <w:rPr>
          <w:lang w:val="en-US"/>
        </w:rPr>
        <w:t xml:space="preserve">enter time, </w:t>
      </w:r>
      <w:r w:rsidR="00360B16">
        <w:rPr>
          <w:lang w:val="en-GB"/>
        </w:rPr>
        <w:t xml:space="preserve">one-way ANOVA, </w:t>
      </w:r>
      <w:r w:rsidR="00360B16" w:rsidRPr="00315F90">
        <w:rPr>
          <w:lang w:val="en-GB"/>
        </w:rPr>
        <w:t xml:space="preserve">F </w:t>
      </w:r>
      <w:r w:rsidR="00360B16" w:rsidRPr="00140E11">
        <w:rPr>
          <w:vertAlign w:val="subscript"/>
          <w:lang w:val="en-GB"/>
        </w:rPr>
        <w:t>(2, 2</w:t>
      </w:r>
      <w:r w:rsidR="00360B16">
        <w:rPr>
          <w:vertAlign w:val="subscript"/>
          <w:lang w:val="en-GB"/>
        </w:rPr>
        <w:t>1</w:t>
      </w:r>
      <w:r w:rsidR="00360B16" w:rsidRPr="00140E11">
        <w:rPr>
          <w:vertAlign w:val="subscript"/>
          <w:lang w:val="en-GB"/>
        </w:rPr>
        <w:t>)</w:t>
      </w:r>
      <w:r w:rsidR="00360B16" w:rsidRPr="00315F90">
        <w:rPr>
          <w:lang w:val="en-GB"/>
        </w:rPr>
        <w:t xml:space="preserve"> = </w:t>
      </w:r>
      <w:r w:rsidR="00360B16">
        <w:rPr>
          <w:lang w:val="en-GB"/>
        </w:rPr>
        <w:t xml:space="preserve">0.8838, p = 0.428; </w:t>
      </w:r>
      <w:r w:rsidR="00F01C83">
        <w:rPr>
          <w:lang w:val="en-US"/>
        </w:rPr>
        <w:t>c</w:t>
      </w:r>
      <w:r w:rsidR="00360B16">
        <w:rPr>
          <w:lang w:val="en-US"/>
        </w:rPr>
        <w:t xml:space="preserve">enter distance, </w:t>
      </w:r>
      <w:r w:rsidR="00360B16">
        <w:rPr>
          <w:lang w:val="en-GB"/>
        </w:rPr>
        <w:t xml:space="preserve">one-way ANOVA, </w:t>
      </w:r>
      <w:r w:rsidR="00360B16" w:rsidRPr="00315F90">
        <w:rPr>
          <w:lang w:val="en-GB"/>
        </w:rPr>
        <w:t xml:space="preserve">F </w:t>
      </w:r>
      <w:r w:rsidR="00360B16" w:rsidRPr="00140E11">
        <w:rPr>
          <w:vertAlign w:val="subscript"/>
          <w:lang w:val="en-GB"/>
        </w:rPr>
        <w:t>(2, 2</w:t>
      </w:r>
      <w:r w:rsidR="00360B16">
        <w:rPr>
          <w:vertAlign w:val="subscript"/>
          <w:lang w:val="en-GB"/>
        </w:rPr>
        <w:t>1</w:t>
      </w:r>
      <w:r w:rsidR="00360B16" w:rsidRPr="00140E11">
        <w:rPr>
          <w:vertAlign w:val="subscript"/>
          <w:lang w:val="en-GB"/>
        </w:rPr>
        <w:t>)</w:t>
      </w:r>
      <w:r w:rsidR="00360B16" w:rsidRPr="00315F90">
        <w:rPr>
          <w:lang w:val="en-GB"/>
        </w:rPr>
        <w:t xml:space="preserve"> = </w:t>
      </w:r>
      <w:r w:rsidR="00360B16">
        <w:rPr>
          <w:lang w:val="en-GB"/>
        </w:rPr>
        <w:t>0.1832, p = 0.834)</w:t>
      </w:r>
      <w:r w:rsidR="0017333E">
        <w:rPr>
          <w:lang w:val="en-GB"/>
        </w:rPr>
        <w:t xml:space="preserve">. </w:t>
      </w:r>
      <w:r w:rsidR="00067C8D">
        <w:rPr>
          <w:b/>
          <w:bCs/>
          <w:lang w:val="en-US"/>
        </w:rPr>
        <w:t>(</w:t>
      </w:r>
      <w:r w:rsidR="00360B16">
        <w:rPr>
          <w:b/>
          <w:bCs/>
          <w:lang w:val="en-US"/>
        </w:rPr>
        <w:t>F-H</w:t>
      </w:r>
      <w:r w:rsidR="00067C8D">
        <w:rPr>
          <w:b/>
          <w:bCs/>
          <w:lang w:val="en-US"/>
        </w:rPr>
        <w:t xml:space="preserve">) </w:t>
      </w:r>
      <w:r w:rsidR="00067C8D">
        <w:rPr>
          <w:lang w:val="en-US"/>
        </w:rPr>
        <w:t xml:space="preserve">Quantification of the total distance travelled </w:t>
      </w:r>
      <w:r w:rsidR="00067C8D" w:rsidRPr="00067C8D">
        <w:rPr>
          <w:b/>
          <w:bCs/>
          <w:lang w:val="en-US"/>
        </w:rPr>
        <w:t>(</w:t>
      </w:r>
      <w:r w:rsidR="00360B16">
        <w:rPr>
          <w:b/>
          <w:bCs/>
          <w:lang w:val="en-US"/>
        </w:rPr>
        <w:t>F</w:t>
      </w:r>
      <w:r w:rsidR="00067C8D" w:rsidRPr="00067C8D">
        <w:rPr>
          <w:b/>
          <w:bCs/>
          <w:lang w:val="en-US"/>
        </w:rPr>
        <w:t>)</w:t>
      </w:r>
      <w:r w:rsidR="00067C8D">
        <w:rPr>
          <w:lang w:val="en-US"/>
        </w:rPr>
        <w:t xml:space="preserve">, percentage of time spent in open arms </w:t>
      </w:r>
      <w:r w:rsidR="00067C8D" w:rsidRPr="00067C8D">
        <w:rPr>
          <w:b/>
          <w:bCs/>
          <w:lang w:val="en-US"/>
        </w:rPr>
        <w:t>(</w:t>
      </w:r>
      <w:r w:rsidR="00360B16">
        <w:rPr>
          <w:b/>
          <w:bCs/>
          <w:lang w:val="en-US"/>
        </w:rPr>
        <w:t>G</w:t>
      </w:r>
      <w:r w:rsidR="00067C8D" w:rsidRPr="00067C8D">
        <w:rPr>
          <w:b/>
          <w:bCs/>
          <w:lang w:val="en-US"/>
        </w:rPr>
        <w:t xml:space="preserve">) </w:t>
      </w:r>
      <w:r w:rsidR="00067C8D">
        <w:rPr>
          <w:lang w:val="en-US"/>
        </w:rPr>
        <w:t xml:space="preserve">and percentage of distance travelled in open arms </w:t>
      </w:r>
      <w:r w:rsidR="00067C8D" w:rsidRPr="00067C8D">
        <w:rPr>
          <w:b/>
          <w:bCs/>
          <w:lang w:val="en-US"/>
        </w:rPr>
        <w:t>(</w:t>
      </w:r>
      <w:r w:rsidR="00360B16">
        <w:rPr>
          <w:b/>
          <w:bCs/>
          <w:lang w:val="en-US"/>
        </w:rPr>
        <w:t>H</w:t>
      </w:r>
      <w:r w:rsidR="00067C8D" w:rsidRPr="00067C8D">
        <w:rPr>
          <w:b/>
          <w:bCs/>
          <w:lang w:val="en-US"/>
        </w:rPr>
        <w:t>)</w:t>
      </w:r>
      <w:r w:rsidR="00067C8D">
        <w:rPr>
          <w:lang w:val="en-US"/>
        </w:rPr>
        <w:t xml:space="preserve"> in the elevated plus maze</w:t>
      </w:r>
      <w:r w:rsidR="005B725A">
        <w:rPr>
          <w:lang w:val="en-US"/>
        </w:rPr>
        <w:t xml:space="preserve">. </w:t>
      </w:r>
      <w:r w:rsidR="00360B16">
        <w:rPr>
          <w:lang w:val="en-US"/>
        </w:rPr>
        <w:t xml:space="preserve">No differences were observed </w:t>
      </w:r>
      <w:r w:rsidR="00F01C83">
        <w:rPr>
          <w:lang w:val="en-US"/>
        </w:rPr>
        <w:t xml:space="preserve">among </w:t>
      </w:r>
      <w:r w:rsidR="00360B16">
        <w:rPr>
          <w:lang w:val="en-US"/>
        </w:rPr>
        <w:t>CTRL-no shock, EXT-</w:t>
      </w:r>
      <w:proofErr w:type="gramStart"/>
      <w:r w:rsidR="00360B16">
        <w:rPr>
          <w:lang w:val="en-US"/>
        </w:rPr>
        <w:t>success</w:t>
      </w:r>
      <w:proofErr w:type="gramEnd"/>
      <w:r w:rsidR="00360B16">
        <w:rPr>
          <w:lang w:val="en-US"/>
        </w:rPr>
        <w:t xml:space="preserve"> and EXT-failure groups, demonstrating similar levels of basal anxiety</w:t>
      </w:r>
      <w:r w:rsidR="00F01C83">
        <w:rPr>
          <w:lang w:val="en-US"/>
        </w:rPr>
        <w:t>-like behavior</w:t>
      </w:r>
      <w:r w:rsidR="00360B16">
        <w:rPr>
          <w:lang w:val="en-US"/>
        </w:rPr>
        <w:t xml:space="preserve"> (</w:t>
      </w:r>
      <w:r w:rsidR="00F01C83">
        <w:rPr>
          <w:lang w:val="en-US"/>
        </w:rPr>
        <w:t>t</w:t>
      </w:r>
      <w:r w:rsidR="00360B16">
        <w:rPr>
          <w:lang w:val="en-US"/>
        </w:rPr>
        <w:t xml:space="preserve">otal distance, </w:t>
      </w:r>
      <w:r w:rsidR="00360B16">
        <w:rPr>
          <w:lang w:val="en-GB"/>
        </w:rPr>
        <w:t xml:space="preserve">one-way ANOVA, </w:t>
      </w:r>
      <w:r w:rsidR="00360B16" w:rsidRPr="00315F90">
        <w:rPr>
          <w:lang w:val="en-GB"/>
        </w:rPr>
        <w:t xml:space="preserve">F </w:t>
      </w:r>
      <w:r w:rsidR="00360B16" w:rsidRPr="00140E11">
        <w:rPr>
          <w:vertAlign w:val="subscript"/>
          <w:lang w:val="en-GB"/>
        </w:rPr>
        <w:t>(2, 22)</w:t>
      </w:r>
      <w:r w:rsidR="00360B16" w:rsidRPr="00315F90">
        <w:rPr>
          <w:lang w:val="en-GB"/>
        </w:rPr>
        <w:t xml:space="preserve"> = </w:t>
      </w:r>
      <w:r w:rsidR="00360B16">
        <w:rPr>
          <w:lang w:val="en-GB"/>
        </w:rPr>
        <w:t xml:space="preserve">2.072, p = 0.150; </w:t>
      </w:r>
      <w:r w:rsidR="00F01C83">
        <w:rPr>
          <w:lang w:val="en-US"/>
        </w:rPr>
        <w:t>o</w:t>
      </w:r>
      <w:r w:rsidR="00360B16">
        <w:rPr>
          <w:lang w:val="en-US"/>
        </w:rPr>
        <w:t xml:space="preserve">pen arms time, </w:t>
      </w:r>
      <w:r w:rsidR="00360B16">
        <w:rPr>
          <w:lang w:val="en-GB"/>
        </w:rPr>
        <w:t>one-</w:t>
      </w:r>
      <w:r w:rsidR="00360B16">
        <w:rPr>
          <w:lang w:val="en-GB"/>
        </w:rPr>
        <w:lastRenderedPageBreak/>
        <w:t xml:space="preserve">way ANOVA, </w:t>
      </w:r>
      <w:r w:rsidR="00360B16" w:rsidRPr="00315F90">
        <w:rPr>
          <w:lang w:val="en-GB"/>
        </w:rPr>
        <w:t xml:space="preserve">F </w:t>
      </w:r>
      <w:r w:rsidR="00360B16" w:rsidRPr="00140E11">
        <w:rPr>
          <w:vertAlign w:val="subscript"/>
          <w:lang w:val="en-GB"/>
        </w:rPr>
        <w:t>(2, 2</w:t>
      </w:r>
      <w:r w:rsidR="00360B16">
        <w:rPr>
          <w:vertAlign w:val="subscript"/>
          <w:lang w:val="en-GB"/>
        </w:rPr>
        <w:t>2</w:t>
      </w:r>
      <w:r w:rsidR="00360B16" w:rsidRPr="00140E11">
        <w:rPr>
          <w:vertAlign w:val="subscript"/>
          <w:lang w:val="en-GB"/>
        </w:rPr>
        <w:t>)</w:t>
      </w:r>
      <w:r w:rsidR="00360B16" w:rsidRPr="00315F90">
        <w:rPr>
          <w:lang w:val="en-GB"/>
        </w:rPr>
        <w:t xml:space="preserve"> = </w:t>
      </w:r>
      <w:r w:rsidR="00360B16">
        <w:rPr>
          <w:lang w:val="en-GB"/>
        </w:rPr>
        <w:t xml:space="preserve">0.05706, p = 0.945; </w:t>
      </w:r>
      <w:r w:rsidR="00F01C83">
        <w:rPr>
          <w:lang w:val="en-US"/>
        </w:rPr>
        <w:t>o</w:t>
      </w:r>
      <w:r w:rsidR="00360B16">
        <w:rPr>
          <w:lang w:val="en-US"/>
        </w:rPr>
        <w:t xml:space="preserve">pen arms distance, </w:t>
      </w:r>
      <w:r w:rsidR="00360B16">
        <w:rPr>
          <w:lang w:val="en-GB"/>
        </w:rPr>
        <w:t xml:space="preserve">one-way ANOVA, </w:t>
      </w:r>
      <w:r w:rsidR="00360B16" w:rsidRPr="00315F90">
        <w:rPr>
          <w:lang w:val="en-GB"/>
        </w:rPr>
        <w:t xml:space="preserve">F </w:t>
      </w:r>
      <w:r w:rsidR="00360B16" w:rsidRPr="00140E11">
        <w:rPr>
          <w:vertAlign w:val="subscript"/>
          <w:lang w:val="en-GB"/>
        </w:rPr>
        <w:t>(2, 2</w:t>
      </w:r>
      <w:r w:rsidR="00360B16">
        <w:rPr>
          <w:vertAlign w:val="subscript"/>
          <w:lang w:val="en-GB"/>
        </w:rPr>
        <w:t>2</w:t>
      </w:r>
      <w:r w:rsidR="00360B16" w:rsidRPr="00140E11">
        <w:rPr>
          <w:vertAlign w:val="subscript"/>
          <w:lang w:val="en-GB"/>
        </w:rPr>
        <w:t>)</w:t>
      </w:r>
      <w:r w:rsidR="00360B16" w:rsidRPr="00315F90">
        <w:rPr>
          <w:lang w:val="en-GB"/>
        </w:rPr>
        <w:t xml:space="preserve"> = </w:t>
      </w:r>
      <w:r w:rsidR="00360B16">
        <w:rPr>
          <w:lang w:val="en-GB"/>
        </w:rPr>
        <w:t>0.</w:t>
      </w:r>
      <w:r w:rsidR="0017333E">
        <w:rPr>
          <w:lang w:val="en-GB"/>
        </w:rPr>
        <w:t>3766</w:t>
      </w:r>
      <w:r w:rsidR="00360B16">
        <w:rPr>
          <w:lang w:val="en-GB"/>
        </w:rPr>
        <w:t>, p = 0.</w:t>
      </w:r>
      <w:r w:rsidR="0017333E">
        <w:rPr>
          <w:lang w:val="en-GB"/>
        </w:rPr>
        <w:t>691</w:t>
      </w:r>
      <w:r w:rsidR="00360B16">
        <w:rPr>
          <w:lang w:val="en-GB"/>
        </w:rPr>
        <w:t>)</w:t>
      </w:r>
      <w:r w:rsidR="0017333E">
        <w:rPr>
          <w:lang w:val="en-GB"/>
        </w:rPr>
        <w:t>.</w:t>
      </w:r>
      <w:r w:rsidR="0017333E">
        <w:rPr>
          <w:lang w:val="en-US"/>
        </w:rPr>
        <w:t xml:space="preserve"> </w:t>
      </w:r>
      <w:r w:rsidR="005B725A">
        <w:rPr>
          <w:lang w:val="en-US"/>
        </w:rPr>
        <w:t>US, unconditioned stimulus. *p ≤ 0.05, **p ≤ 0.01, ***p ≤ 0.001.</w:t>
      </w:r>
    </w:p>
    <w:p w14:paraId="651A8A1C" w14:textId="77777777" w:rsidR="0017333E" w:rsidRDefault="0017333E" w:rsidP="00A20ECE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015C5476" w14:textId="262A42FE" w:rsidR="00DF0120" w:rsidRPr="0018052B" w:rsidRDefault="001A451C" w:rsidP="00DF0120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E58BE3D" wp14:editId="6D86EF94">
            <wp:extent cx="3907790" cy="3689985"/>
            <wp:effectExtent l="0" t="0" r="0" b="5715"/>
            <wp:docPr id="1067417700" name="Immagine 2" descr="Immagine che contiene testo, schermata, diagramm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17700" name="Immagine 2" descr="Immagine che contiene testo, schermata, diagramma, Diagram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15946" w14:textId="119E5A9F" w:rsidR="00786EEC" w:rsidRPr="00E27900" w:rsidRDefault="001A6B0E" w:rsidP="00786EEC">
      <w:pPr>
        <w:spacing w:line="240" w:lineRule="auto"/>
        <w:jc w:val="both"/>
        <w:rPr>
          <w:lang w:val="en-US"/>
        </w:rPr>
      </w:pPr>
      <w:r w:rsidRPr="002C1BF1">
        <w:rPr>
          <w:b/>
          <w:bCs/>
          <w:lang w:val="en-US"/>
        </w:rPr>
        <w:t>Fig</w:t>
      </w:r>
      <w:r w:rsidR="001A451C">
        <w:rPr>
          <w:b/>
          <w:bCs/>
          <w:lang w:val="en-US"/>
        </w:rPr>
        <w:t>.</w:t>
      </w:r>
      <w:r w:rsidR="005B725A" w:rsidRPr="002C1BF1">
        <w:rPr>
          <w:b/>
          <w:bCs/>
          <w:lang w:val="en-US"/>
        </w:rPr>
        <w:t xml:space="preserve"> S2</w:t>
      </w:r>
      <w:r w:rsidR="00F01C83">
        <w:rPr>
          <w:b/>
          <w:bCs/>
          <w:lang w:val="en-US"/>
        </w:rPr>
        <w:t xml:space="preserve">. </w:t>
      </w:r>
      <w:r w:rsidR="005B725A" w:rsidRPr="002C1BF1">
        <w:rPr>
          <w:b/>
          <w:bCs/>
          <w:lang w:val="en-US"/>
        </w:rPr>
        <w:t xml:space="preserve">Fear extinction </w:t>
      </w:r>
      <w:r w:rsidR="00F01C83">
        <w:rPr>
          <w:b/>
          <w:bCs/>
          <w:lang w:val="en-US"/>
        </w:rPr>
        <w:t xml:space="preserve">performance </w:t>
      </w:r>
      <w:r w:rsidR="002C1BF1">
        <w:rPr>
          <w:b/>
          <w:bCs/>
          <w:lang w:val="en-US"/>
        </w:rPr>
        <w:t xml:space="preserve">and I/O curves </w:t>
      </w:r>
      <w:r w:rsidR="00786EEC" w:rsidRPr="002C1BF1">
        <w:rPr>
          <w:b/>
          <w:bCs/>
          <w:lang w:val="en-US"/>
        </w:rPr>
        <w:t xml:space="preserve">of </w:t>
      </w:r>
      <w:r w:rsidR="00F01C83">
        <w:rPr>
          <w:b/>
          <w:bCs/>
          <w:lang w:val="en-US"/>
        </w:rPr>
        <w:t xml:space="preserve">fear conditioned </w:t>
      </w:r>
      <w:r w:rsidR="00786EEC" w:rsidRPr="002C1BF1">
        <w:rPr>
          <w:b/>
          <w:bCs/>
          <w:lang w:val="en-US"/>
        </w:rPr>
        <w:t xml:space="preserve">mice used </w:t>
      </w:r>
      <w:r w:rsidR="00F01C83">
        <w:rPr>
          <w:b/>
          <w:bCs/>
          <w:lang w:val="en-US"/>
        </w:rPr>
        <w:t>in</w:t>
      </w:r>
      <w:r w:rsidR="00F01C83" w:rsidRPr="002C1BF1">
        <w:rPr>
          <w:b/>
          <w:bCs/>
          <w:lang w:val="en-US"/>
        </w:rPr>
        <w:t xml:space="preserve"> </w:t>
      </w:r>
      <w:r w:rsidR="001B2661" w:rsidRPr="002C1BF1">
        <w:rPr>
          <w:b/>
          <w:bCs/>
          <w:lang w:val="en-US"/>
        </w:rPr>
        <w:t>electrophysiolog</w:t>
      </w:r>
      <w:r w:rsidR="00F01C83">
        <w:rPr>
          <w:b/>
          <w:bCs/>
          <w:lang w:val="en-US"/>
        </w:rPr>
        <w:t>y</w:t>
      </w:r>
      <w:r w:rsidR="001B2661" w:rsidRPr="002C1BF1">
        <w:rPr>
          <w:b/>
          <w:bCs/>
          <w:lang w:val="en-US"/>
        </w:rPr>
        <w:t xml:space="preserve"> </w:t>
      </w:r>
      <w:r w:rsidR="00F01C83">
        <w:rPr>
          <w:b/>
          <w:bCs/>
          <w:lang w:val="en-US"/>
        </w:rPr>
        <w:t>experiments</w:t>
      </w:r>
      <w:r w:rsidR="002C1BF1" w:rsidRPr="002C1BF1">
        <w:rPr>
          <w:b/>
          <w:bCs/>
          <w:lang w:val="en-US"/>
        </w:rPr>
        <w:t xml:space="preserve">. </w:t>
      </w:r>
      <w:r w:rsidR="005B725A" w:rsidRPr="002C1BF1">
        <w:rPr>
          <w:b/>
          <w:bCs/>
          <w:lang w:val="en-US"/>
        </w:rPr>
        <w:t xml:space="preserve">(A) </w:t>
      </w:r>
      <w:r w:rsidR="00786EEC" w:rsidRPr="002C1BF1">
        <w:rPr>
          <w:lang w:val="en-US"/>
        </w:rPr>
        <w:t xml:space="preserve">Quantification of the percentage of time spent freezing during </w:t>
      </w:r>
      <w:r w:rsidR="00F01C83">
        <w:rPr>
          <w:lang w:val="en-US"/>
        </w:rPr>
        <w:t xml:space="preserve">the </w:t>
      </w:r>
      <w:r w:rsidR="00786EEC" w:rsidRPr="002C1BF1">
        <w:rPr>
          <w:lang w:val="en-US"/>
        </w:rPr>
        <w:t>extinction acquisition</w:t>
      </w:r>
      <w:r w:rsidR="00F01C83">
        <w:rPr>
          <w:lang w:val="en-US"/>
        </w:rPr>
        <w:t xml:space="preserve"> session</w:t>
      </w:r>
      <w:r w:rsidR="001D6F5F">
        <w:rPr>
          <w:lang w:val="en-US"/>
        </w:rPr>
        <w:t xml:space="preserve"> of fear conditioned mice</w:t>
      </w:r>
      <w:r w:rsidR="00786EEC" w:rsidRPr="002C1BF1">
        <w:rPr>
          <w:lang w:val="en-US"/>
        </w:rPr>
        <w:t>.</w:t>
      </w:r>
      <w:r w:rsidRPr="002C1BF1">
        <w:rPr>
          <w:b/>
          <w:bCs/>
          <w:lang w:val="en-US"/>
        </w:rPr>
        <w:t xml:space="preserve"> </w:t>
      </w:r>
      <w:r w:rsidRPr="002C1BF1">
        <w:rPr>
          <w:lang w:val="en-US"/>
        </w:rPr>
        <w:t>EXT-success</w:t>
      </w:r>
      <w:r w:rsidR="00E27900" w:rsidRPr="002C1BF1">
        <w:rPr>
          <w:lang w:val="en-US"/>
        </w:rPr>
        <w:t xml:space="preserve"> (n = </w:t>
      </w:r>
      <w:r w:rsidR="002C1BF1" w:rsidRPr="002C1BF1">
        <w:rPr>
          <w:lang w:val="en-US"/>
        </w:rPr>
        <w:t>9</w:t>
      </w:r>
      <w:r w:rsidR="00E27900" w:rsidRPr="002C1BF1">
        <w:rPr>
          <w:lang w:val="en-US"/>
        </w:rPr>
        <w:t>)</w:t>
      </w:r>
      <w:r w:rsidRPr="002C1BF1">
        <w:rPr>
          <w:lang w:val="en-US"/>
        </w:rPr>
        <w:t xml:space="preserve"> mice significantly decreased their freezing level</w:t>
      </w:r>
      <w:r w:rsidR="00E66A9E">
        <w:rPr>
          <w:lang w:val="en-US"/>
        </w:rPr>
        <w:t>s</w:t>
      </w:r>
      <w:r w:rsidRPr="002C1BF1">
        <w:rPr>
          <w:lang w:val="en-US"/>
        </w:rPr>
        <w:t xml:space="preserve"> from R/E1 to E6, while EXT-failure </w:t>
      </w:r>
      <w:r w:rsidR="00E27900" w:rsidRPr="002C1BF1">
        <w:rPr>
          <w:lang w:val="en-US"/>
        </w:rPr>
        <w:t xml:space="preserve">(n = </w:t>
      </w:r>
      <w:r w:rsidR="002C1BF1" w:rsidRPr="002C1BF1">
        <w:rPr>
          <w:lang w:val="en-US"/>
        </w:rPr>
        <w:t>12</w:t>
      </w:r>
      <w:r w:rsidR="00E27900" w:rsidRPr="002C1BF1">
        <w:rPr>
          <w:lang w:val="en-US"/>
        </w:rPr>
        <w:t xml:space="preserve">) </w:t>
      </w:r>
      <w:r w:rsidRPr="002C1BF1">
        <w:rPr>
          <w:lang w:val="en-US"/>
        </w:rPr>
        <w:t>kept their freezing level</w:t>
      </w:r>
      <w:r w:rsidR="00E66A9E">
        <w:rPr>
          <w:lang w:val="en-US"/>
        </w:rPr>
        <w:t>s</w:t>
      </w:r>
      <w:r w:rsidRPr="002C1BF1">
        <w:rPr>
          <w:lang w:val="en-US"/>
        </w:rPr>
        <w:t xml:space="preserve"> </w:t>
      </w:r>
      <w:r w:rsidR="00F01C83">
        <w:rPr>
          <w:lang w:val="en-US"/>
        </w:rPr>
        <w:t>high</w:t>
      </w:r>
      <w:r w:rsidR="00E27900" w:rsidRPr="002C1BF1">
        <w:rPr>
          <w:lang w:val="en-US"/>
        </w:rPr>
        <w:t xml:space="preserve"> (</w:t>
      </w:r>
      <w:r w:rsidR="00E27900" w:rsidRPr="002C1BF1">
        <w:rPr>
          <w:lang w:val="en-GB"/>
        </w:rPr>
        <w:t>repeated measures two-way ANOVA, extinction trial x group interaction F</w:t>
      </w:r>
      <w:r w:rsidR="00E27900" w:rsidRPr="002C1BF1">
        <w:rPr>
          <w:vertAlign w:val="subscript"/>
          <w:lang w:val="en-GB"/>
        </w:rPr>
        <w:t xml:space="preserve">(5, </w:t>
      </w:r>
      <w:r w:rsidR="002C1BF1" w:rsidRPr="002C1BF1">
        <w:rPr>
          <w:vertAlign w:val="subscript"/>
          <w:lang w:val="en-GB"/>
        </w:rPr>
        <w:t>9</w:t>
      </w:r>
      <w:r w:rsidR="00E27900" w:rsidRPr="002C1BF1">
        <w:rPr>
          <w:vertAlign w:val="subscript"/>
          <w:lang w:val="en-GB"/>
        </w:rPr>
        <w:t>5)</w:t>
      </w:r>
      <w:r w:rsidR="00E27900" w:rsidRPr="002C1BF1">
        <w:rPr>
          <w:lang w:val="en-GB"/>
        </w:rPr>
        <w:t xml:space="preserve"> = </w:t>
      </w:r>
      <w:r w:rsidR="002C1BF1" w:rsidRPr="002C1BF1">
        <w:rPr>
          <w:lang w:val="en-GB"/>
        </w:rPr>
        <w:t>11.20</w:t>
      </w:r>
      <w:r w:rsidR="00E27900" w:rsidRPr="002C1BF1">
        <w:rPr>
          <w:lang w:val="en-GB"/>
        </w:rPr>
        <w:t xml:space="preserve">, p </w:t>
      </w:r>
      <w:r w:rsidR="002C1BF1" w:rsidRPr="002C1BF1">
        <w:rPr>
          <w:lang w:val="en-GB"/>
        </w:rPr>
        <w:t>&lt;</w:t>
      </w:r>
      <w:r w:rsidR="00E27900" w:rsidRPr="002C1BF1">
        <w:rPr>
          <w:lang w:val="en-GB"/>
        </w:rPr>
        <w:t xml:space="preserve"> 0.00</w:t>
      </w:r>
      <w:r w:rsidR="002C1BF1" w:rsidRPr="002C1BF1">
        <w:rPr>
          <w:lang w:val="en-GB"/>
        </w:rPr>
        <w:t>1</w:t>
      </w:r>
      <w:r w:rsidR="00E27900" w:rsidRPr="002C1BF1">
        <w:rPr>
          <w:lang w:val="en-GB"/>
        </w:rPr>
        <w:t xml:space="preserve">; </w:t>
      </w:r>
      <w:r w:rsidR="006D51B4">
        <w:rPr>
          <w:lang w:val="en-GB"/>
        </w:rPr>
        <w:t>Sidak</w:t>
      </w:r>
      <w:r w:rsidR="00E27900" w:rsidRPr="002C1BF1">
        <w:rPr>
          <w:lang w:val="en-GB"/>
        </w:rPr>
        <w:t xml:space="preserve"> multiple comparisons test, EXT-success, R/E1 vs. E6, </w:t>
      </w:r>
      <w:r w:rsidR="002C1BF1" w:rsidRPr="002C1BF1">
        <w:rPr>
          <w:lang w:val="en-GB"/>
        </w:rPr>
        <w:t>t</w:t>
      </w:r>
      <w:r w:rsidR="00E27900" w:rsidRPr="002C1BF1">
        <w:rPr>
          <w:lang w:val="en-GB"/>
        </w:rPr>
        <w:t xml:space="preserve"> = </w:t>
      </w:r>
      <w:r w:rsidR="002C1BF1" w:rsidRPr="002C1BF1">
        <w:rPr>
          <w:lang w:val="en-GB"/>
        </w:rPr>
        <w:t>8.266</w:t>
      </w:r>
      <w:r w:rsidR="00E27900" w:rsidRPr="002C1BF1">
        <w:rPr>
          <w:lang w:val="en-GB"/>
        </w:rPr>
        <w:t xml:space="preserve">, p </w:t>
      </w:r>
      <w:r w:rsidR="002C1BF1" w:rsidRPr="002C1BF1">
        <w:rPr>
          <w:lang w:val="en-US"/>
        </w:rPr>
        <w:t>&lt;</w:t>
      </w:r>
      <w:r w:rsidR="00E27900" w:rsidRPr="002C1BF1">
        <w:rPr>
          <w:lang w:val="en-US"/>
        </w:rPr>
        <w:t xml:space="preserve"> 0.0</w:t>
      </w:r>
      <w:r w:rsidR="002C1BF1" w:rsidRPr="002C1BF1">
        <w:rPr>
          <w:lang w:val="en-US"/>
        </w:rPr>
        <w:t>01</w:t>
      </w:r>
      <w:r w:rsidR="00E27900" w:rsidRPr="002C1BF1">
        <w:rPr>
          <w:lang w:val="en-US"/>
        </w:rPr>
        <w:t xml:space="preserve">; EXT-failure, </w:t>
      </w:r>
      <w:r w:rsidR="00E27900" w:rsidRPr="002C1BF1">
        <w:rPr>
          <w:lang w:val="en-GB"/>
        </w:rPr>
        <w:t xml:space="preserve">R/E1 vs. E6, </w:t>
      </w:r>
      <w:r w:rsidR="002C1BF1" w:rsidRPr="002C1BF1">
        <w:rPr>
          <w:lang w:val="en-GB"/>
        </w:rPr>
        <w:t>t</w:t>
      </w:r>
      <w:r w:rsidR="00E27900" w:rsidRPr="002C1BF1">
        <w:rPr>
          <w:lang w:val="en-GB"/>
        </w:rPr>
        <w:t xml:space="preserve"> = 0.</w:t>
      </w:r>
      <w:r w:rsidR="002C1BF1" w:rsidRPr="002C1BF1">
        <w:rPr>
          <w:lang w:val="en-GB"/>
        </w:rPr>
        <w:t>5009</w:t>
      </w:r>
      <w:r w:rsidR="00E27900" w:rsidRPr="002C1BF1">
        <w:rPr>
          <w:lang w:val="en-GB"/>
        </w:rPr>
        <w:t xml:space="preserve">, p </w:t>
      </w:r>
      <w:r w:rsidR="002C1BF1" w:rsidRPr="002C1BF1">
        <w:rPr>
          <w:lang w:val="en-GB"/>
        </w:rPr>
        <w:t>=</w:t>
      </w:r>
      <w:r w:rsidR="00E27900" w:rsidRPr="002C1BF1">
        <w:rPr>
          <w:lang w:val="en-US"/>
        </w:rPr>
        <w:t xml:space="preserve"> 0.99</w:t>
      </w:r>
      <w:r w:rsidR="002C1BF1" w:rsidRPr="002C1BF1">
        <w:rPr>
          <w:lang w:val="en-US"/>
        </w:rPr>
        <w:t>87</w:t>
      </w:r>
      <w:r w:rsidR="00E27900" w:rsidRPr="002C1BF1">
        <w:rPr>
          <w:lang w:val="en-US"/>
        </w:rPr>
        <w:t>).</w:t>
      </w:r>
      <w:r w:rsidR="00A70B20">
        <w:rPr>
          <w:lang w:val="en-US"/>
        </w:rPr>
        <w:t xml:space="preserve"> Green </w:t>
      </w:r>
      <w:r w:rsidR="00ED26FE">
        <w:rPr>
          <w:lang w:val="en-US"/>
        </w:rPr>
        <w:t>*</w:t>
      </w:r>
      <w:r w:rsidR="00A70B20">
        <w:rPr>
          <w:lang w:val="en-US"/>
        </w:rPr>
        <w:t>: EXT-success, R/E1 vs. E6.</w:t>
      </w:r>
      <w:r w:rsidR="00A70B20" w:rsidRPr="004E64D8">
        <w:rPr>
          <w:lang w:val="en-US"/>
        </w:rPr>
        <w:t xml:space="preserve"> </w:t>
      </w:r>
      <w:r w:rsidR="00E27900" w:rsidRPr="002C1BF1">
        <w:rPr>
          <w:lang w:val="en-US"/>
        </w:rPr>
        <w:t xml:space="preserve"> </w:t>
      </w:r>
      <w:r w:rsidR="00786EEC" w:rsidRPr="002C1BF1">
        <w:rPr>
          <w:b/>
          <w:bCs/>
          <w:lang w:val="en-US"/>
        </w:rPr>
        <w:t xml:space="preserve">(B) </w:t>
      </w:r>
      <w:r w:rsidR="00786EEC" w:rsidRPr="002C1BF1">
        <w:rPr>
          <w:lang w:val="en-US"/>
        </w:rPr>
        <w:t>Quantification of the ELP</w:t>
      </w:r>
      <w:r w:rsidR="00256F8B">
        <w:rPr>
          <w:lang w:val="en-US"/>
        </w:rPr>
        <w:t xml:space="preserve"> ratio of</w:t>
      </w:r>
      <w:r w:rsidR="00786EEC" w:rsidRPr="002C1BF1">
        <w:rPr>
          <w:lang w:val="en-US"/>
        </w:rPr>
        <w:t xml:space="preserve"> </w:t>
      </w:r>
      <w:r w:rsidR="001D6F5F">
        <w:rPr>
          <w:lang w:val="en-US"/>
        </w:rPr>
        <w:t xml:space="preserve">fear </w:t>
      </w:r>
      <w:r w:rsidR="00786EEC" w:rsidRPr="002C1BF1">
        <w:rPr>
          <w:lang w:val="en-US"/>
        </w:rPr>
        <w:t xml:space="preserve">conditioned mice </w:t>
      </w:r>
      <w:r w:rsidR="00256F8B">
        <w:rPr>
          <w:lang w:val="en-US"/>
        </w:rPr>
        <w:t xml:space="preserve">trained in the extinction paradigm. Mice </w:t>
      </w:r>
      <w:r w:rsidR="00786EEC" w:rsidRPr="002C1BF1">
        <w:rPr>
          <w:lang w:val="en-US"/>
        </w:rPr>
        <w:t>were categorized as EXT-success or EXT-failure according to their ELP. The dotted line marks the threshold of 30% reduction in freezing, used to categorize mice as EXT-success.</w:t>
      </w:r>
      <w:r w:rsidR="00E27900" w:rsidRPr="002C1BF1">
        <w:rPr>
          <w:lang w:val="en-US"/>
        </w:rPr>
        <w:t xml:space="preserve"> EXT-success mice showed a significantly </w:t>
      </w:r>
      <w:r w:rsidR="00256F8B">
        <w:rPr>
          <w:lang w:val="en-US"/>
        </w:rPr>
        <w:t xml:space="preserve">higher reduction in </w:t>
      </w:r>
      <w:r w:rsidR="00E27900" w:rsidRPr="002C1BF1">
        <w:rPr>
          <w:lang w:val="en-US"/>
        </w:rPr>
        <w:t>ELP than EXT-failure mice (</w:t>
      </w:r>
      <w:r w:rsidR="002C1BF1" w:rsidRPr="002C1BF1">
        <w:rPr>
          <w:lang w:val="en-US"/>
        </w:rPr>
        <w:t>Mann-Whitney U test</w:t>
      </w:r>
      <w:r w:rsidR="002C1BF1" w:rsidRPr="006D51B4">
        <w:rPr>
          <w:lang w:val="en-US"/>
        </w:rPr>
        <w:t>, U = 0,</w:t>
      </w:r>
      <w:r w:rsidR="002C1BF1" w:rsidRPr="002C1BF1">
        <w:rPr>
          <w:lang w:val="en-US"/>
        </w:rPr>
        <w:t xml:space="preserve"> p &lt; 0.001</w:t>
      </w:r>
      <w:r w:rsidR="00E27900" w:rsidRPr="002C1BF1">
        <w:rPr>
          <w:lang w:val="en-US"/>
        </w:rPr>
        <w:t>).</w:t>
      </w:r>
      <w:r w:rsidR="00786EEC" w:rsidRPr="002C1BF1">
        <w:rPr>
          <w:lang w:val="en-US"/>
        </w:rPr>
        <w:t xml:space="preserve"> </w:t>
      </w:r>
      <w:r w:rsidR="002C1BF1" w:rsidRPr="002C1BF1">
        <w:rPr>
          <w:b/>
          <w:bCs/>
          <w:lang w:val="en-US"/>
        </w:rPr>
        <w:t>(C)</w:t>
      </w:r>
      <w:r w:rsidR="002C1BF1">
        <w:rPr>
          <w:b/>
          <w:bCs/>
          <w:lang w:val="en-US"/>
        </w:rPr>
        <w:t xml:space="preserve"> </w:t>
      </w:r>
      <w:r w:rsidR="002C1BF1">
        <w:rPr>
          <w:lang w:val="en-US"/>
        </w:rPr>
        <w:t xml:space="preserve">I/O curves of EXT-success (n = 16) and EXT-failure (n = 15) LA-containing </w:t>
      </w:r>
      <w:r w:rsidR="00256F8B">
        <w:rPr>
          <w:lang w:val="en-US"/>
        </w:rPr>
        <w:t xml:space="preserve">horizontal </w:t>
      </w:r>
      <w:r w:rsidR="002C1BF1">
        <w:rPr>
          <w:lang w:val="en-US"/>
        </w:rPr>
        <w:t>slices. No differences were observed in the I/O profiles</w:t>
      </w:r>
      <w:r w:rsidR="00256F8B">
        <w:rPr>
          <w:lang w:val="en-US"/>
        </w:rPr>
        <w:t xml:space="preserve"> </w:t>
      </w:r>
      <w:r w:rsidR="002C1BF1">
        <w:rPr>
          <w:lang w:val="en-US"/>
        </w:rPr>
        <w:t>(</w:t>
      </w:r>
      <w:r w:rsidR="002C1BF1" w:rsidRPr="002C1BF1">
        <w:rPr>
          <w:lang w:val="en-GB"/>
        </w:rPr>
        <w:t xml:space="preserve">repeated measures two-way ANOVA, </w:t>
      </w:r>
      <w:r w:rsidR="002C1BF1">
        <w:rPr>
          <w:lang w:val="en-GB"/>
        </w:rPr>
        <w:t>stimulus</w:t>
      </w:r>
      <w:r w:rsidR="002C1BF1" w:rsidRPr="002C1BF1">
        <w:rPr>
          <w:lang w:val="en-GB"/>
        </w:rPr>
        <w:t xml:space="preserve"> x </w:t>
      </w:r>
      <w:r w:rsidR="002C1BF1">
        <w:rPr>
          <w:lang w:val="en-GB"/>
        </w:rPr>
        <w:t>group</w:t>
      </w:r>
      <w:r w:rsidR="002C1BF1" w:rsidRPr="002C1BF1">
        <w:rPr>
          <w:lang w:val="en-GB"/>
        </w:rPr>
        <w:t xml:space="preserve"> interaction </w:t>
      </w:r>
      <w:proofErr w:type="gramStart"/>
      <w:r w:rsidR="002C1BF1" w:rsidRPr="002C1BF1">
        <w:rPr>
          <w:lang w:val="en-GB"/>
        </w:rPr>
        <w:t>F</w:t>
      </w:r>
      <w:r w:rsidR="002C1BF1" w:rsidRPr="002C1BF1">
        <w:rPr>
          <w:vertAlign w:val="subscript"/>
          <w:lang w:val="en-GB"/>
        </w:rPr>
        <w:t>(</w:t>
      </w:r>
      <w:proofErr w:type="gramEnd"/>
      <w:r w:rsidR="002C1BF1">
        <w:rPr>
          <w:vertAlign w:val="subscript"/>
          <w:lang w:val="en-GB"/>
        </w:rPr>
        <w:t>9</w:t>
      </w:r>
      <w:r w:rsidR="002C1BF1" w:rsidRPr="002C1BF1">
        <w:rPr>
          <w:vertAlign w:val="subscript"/>
          <w:lang w:val="en-GB"/>
        </w:rPr>
        <w:t xml:space="preserve">, </w:t>
      </w:r>
      <w:r w:rsidR="002C1BF1">
        <w:rPr>
          <w:vertAlign w:val="subscript"/>
          <w:lang w:val="en-GB"/>
        </w:rPr>
        <w:t>261</w:t>
      </w:r>
      <w:r w:rsidR="002C1BF1" w:rsidRPr="002C1BF1">
        <w:rPr>
          <w:vertAlign w:val="subscript"/>
          <w:lang w:val="en-GB"/>
        </w:rPr>
        <w:t>)</w:t>
      </w:r>
      <w:r w:rsidR="002C1BF1" w:rsidRPr="002C1BF1">
        <w:rPr>
          <w:lang w:val="en-GB"/>
        </w:rPr>
        <w:t xml:space="preserve"> = </w:t>
      </w:r>
      <w:r w:rsidR="002C1BF1">
        <w:rPr>
          <w:lang w:val="en-GB"/>
        </w:rPr>
        <w:t>0.5127</w:t>
      </w:r>
      <w:r w:rsidR="002C1BF1" w:rsidRPr="002C1BF1">
        <w:rPr>
          <w:lang w:val="en-GB"/>
        </w:rPr>
        <w:t xml:space="preserve">, p </w:t>
      </w:r>
      <w:r w:rsidR="002C1BF1">
        <w:rPr>
          <w:lang w:val="en-GB"/>
        </w:rPr>
        <w:t xml:space="preserve">= </w:t>
      </w:r>
      <w:r w:rsidR="002C1BF1" w:rsidRPr="002C1BF1">
        <w:rPr>
          <w:lang w:val="en-GB"/>
        </w:rPr>
        <w:t>0.</w:t>
      </w:r>
      <w:r w:rsidR="002C1BF1">
        <w:rPr>
          <w:lang w:val="en-GB"/>
        </w:rPr>
        <w:t xml:space="preserve">8649), showing </w:t>
      </w:r>
      <w:r w:rsidR="00256F8B">
        <w:rPr>
          <w:lang w:val="en-GB"/>
        </w:rPr>
        <w:t xml:space="preserve">that the two groups have a </w:t>
      </w:r>
      <w:r w:rsidR="002C1BF1">
        <w:rPr>
          <w:lang w:val="en-GB"/>
        </w:rPr>
        <w:t xml:space="preserve">similar LA </w:t>
      </w:r>
      <w:r w:rsidR="00256F8B">
        <w:rPr>
          <w:lang w:val="en-GB"/>
        </w:rPr>
        <w:t xml:space="preserve">basal </w:t>
      </w:r>
      <w:r w:rsidR="002C1BF1">
        <w:rPr>
          <w:lang w:val="en-GB"/>
        </w:rPr>
        <w:t xml:space="preserve">excitability. </w:t>
      </w:r>
      <w:r w:rsidR="004D4631">
        <w:rPr>
          <w:lang w:val="en-US"/>
        </w:rPr>
        <w:t>I/O, input/output;</w:t>
      </w:r>
      <w:r w:rsidR="004D4631" w:rsidRPr="002C1BF1">
        <w:rPr>
          <w:lang w:val="en-US"/>
        </w:rPr>
        <w:t xml:space="preserve"> </w:t>
      </w:r>
      <w:r w:rsidR="00786EEC" w:rsidRPr="002C1BF1">
        <w:rPr>
          <w:lang w:val="en-US"/>
        </w:rPr>
        <w:t>R, fear retrieval; E1 to E6, extinction trials</w:t>
      </w:r>
      <w:r w:rsidR="00E27900" w:rsidRPr="002C1BF1">
        <w:rPr>
          <w:lang w:val="en-US"/>
        </w:rPr>
        <w:t>; ELP, extinction learning performance</w:t>
      </w:r>
      <w:r w:rsidR="00392D3D">
        <w:rPr>
          <w:lang w:val="en-US"/>
        </w:rPr>
        <w:t>; PS, population spike</w:t>
      </w:r>
      <w:r w:rsidR="00E27900" w:rsidRPr="002C1BF1">
        <w:rPr>
          <w:lang w:val="en-US"/>
        </w:rPr>
        <w:t>.</w:t>
      </w:r>
      <w:r w:rsidR="00786EEC" w:rsidRPr="002C1BF1">
        <w:rPr>
          <w:lang w:val="en-US"/>
        </w:rPr>
        <w:t xml:space="preserve"> *</w:t>
      </w:r>
      <w:r w:rsidR="006D51B4">
        <w:rPr>
          <w:lang w:val="en-US"/>
        </w:rPr>
        <w:t>*</w:t>
      </w:r>
      <w:r w:rsidR="00786EEC" w:rsidRPr="002C1BF1">
        <w:rPr>
          <w:lang w:val="en-US"/>
        </w:rPr>
        <w:t>*p ≤ 0.</w:t>
      </w:r>
      <w:r w:rsidR="006D51B4">
        <w:rPr>
          <w:lang w:val="en-US"/>
        </w:rPr>
        <w:t>0</w:t>
      </w:r>
      <w:r w:rsidR="00786EEC" w:rsidRPr="002C1BF1">
        <w:rPr>
          <w:lang w:val="en-US"/>
        </w:rPr>
        <w:t>01.</w:t>
      </w:r>
    </w:p>
    <w:p w14:paraId="0BF900F2" w14:textId="01C7844D" w:rsidR="00786EEC" w:rsidRDefault="00786EEC" w:rsidP="005B725A">
      <w:pPr>
        <w:spacing w:line="240" w:lineRule="auto"/>
        <w:jc w:val="both"/>
        <w:rPr>
          <w:b/>
          <w:bCs/>
          <w:lang w:val="en-US"/>
        </w:rPr>
      </w:pPr>
    </w:p>
    <w:p w14:paraId="51D70E4B" w14:textId="424C4117" w:rsidR="005B725A" w:rsidRPr="00786EEC" w:rsidRDefault="005B725A" w:rsidP="005B725A">
      <w:pPr>
        <w:tabs>
          <w:tab w:val="left" w:pos="6154"/>
        </w:tabs>
        <w:rPr>
          <w:lang w:val="en-US"/>
        </w:rPr>
      </w:pPr>
      <w:r w:rsidRPr="00786EEC">
        <w:rPr>
          <w:lang w:val="en-US"/>
        </w:rPr>
        <w:tab/>
      </w:r>
    </w:p>
    <w:p w14:paraId="387D8FF5" w14:textId="6A1E4C0B" w:rsidR="00DF0120" w:rsidRDefault="00DF0120" w:rsidP="00DF0120">
      <w:pPr>
        <w:jc w:val="center"/>
        <w:rPr>
          <w:lang w:val="en-US"/>
        </w:rPr>
      </w:pPr>
      <w:r w:rsidRPr="00786EEC">
        <w:rPr>
          <w:lang w:val="en-US"/>
        </w:rPr>
        <w:br w:type="page"/>
      </w:r>
    </w:p>
    <w:p w14:paraId="3402313F" w14:textId="77777777" w:rsidR="001A451C" w:rsidRDefault="001A451C" w:rsidP="00B361AF">
      <w:pPr>
        <w:spacing w:line="240" w:lineRule="auto"/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5E99C919" wp14:editId="4CC4A9C2">
            <wp:extent cx="5399405" cy="5160010"/>
            <wp:effectExtent l="0" t="0" r="0" b="2540"/>
            <wp:docPr id="81168493" name="Immagine 3" descr="Immagine che contiene testo, schermata, diagramm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8493" name="Immagine 3" descr="Immagine che contiene testo, schermata, diagramm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516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938EE" w14:textId="73164041" w:rsidR="006D51B4" w:rsidRDefault="00263242" w:rsidP="001A451C">
      <w:pPr>
        <w:spacing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F</w:t>
      </w:r>
      <w:r w:rsidR="00786EEC">
        <w:rPr>
          <w:b/>
          <w:bCs/>
          <w:lang w:val="en-US"/>
        </w:rPr>
        <w:t>ig</w:t>
      </w:r>
      <w:r w:rsidR="001A451C">
        <w:rPr>
          <w:b/>
          <w:bCs/>
          <w:lang w:val="en-US"/>
        </w:rPr>
        <w:t>.</w:t>
      </w:r>
      <w:r w:rsidR="00786EEC">
        <w:rPr>
          <w:b/>
          <w:bCs/>
          <w:lang w:val="en-US"/>
        </w:rPr>
        <w:t xml:space="preserve"> S3</w:t>
      </w:r>
      <w:r w:rsidR="00256F8B">
        <w:rPr>
          <w:b/>
          <w:bCs/>
          <w:lang w:val="en-US"/>
        </w:rPr>
        <w:t xml:space="preserve">. </w:t>
      </w:r>
      <w:r w:rsidR="00786EEC">
        <w:rPr>
          <w:b/>
          <w:bCs/>
          <w:lang w:val="en-US"/>
        </w:rPr>
        <w:t>Fear extinction</w:t>
      </w:r>
      <w:r w:rsidR="00256F8B">
        <w:rPr>
          <w:b/>
          <w:bCs/>
          <w:lang w:val="en-US"/>
        </w:rPr>
        <w:t xml:space="preserve"> performance</w:t>
      </w:r>
      <w:r w:rsidR="00786EEC">
        <w:rPr>
          <w:b/>
          <w:bCs/>
          <w:lang w:val="en-US"/>
        </w:rPr>
        <w:t xml:space="preserve"> of </w:t>
      </w:r>
      <w:r w:rsidR="001D6F5F">
        <w:rPr>
          <w:b/>
          <w:bCs/>
          <w:lang w:val="en-US"/>
        </w:rPr>
        <w:t xml:space="preserve">conditioned </w:t>
      </w:r>
      <w:r w:rsidR="00786EEC">
        <w:rPr>
          <w:b/>
          <w:bCs/>
          <w:lang w:val="en-US"/>
        </w:rPr>
        <w:t xml:space="preserve">mice used </w:t>
      </w:r>
      <w:r w:rsidR="001D6F5F">
        <w:rPr>
          <w:b/>
          <w:bCs/>
          <w:lang w:val="en-US"/>
        </w:rPr>
        <w:t xml:space="preserve">in </w:t>
      </w:r>
      <w:r w:rsidR="001B2661">
        <w:rPr>
          <w:b/>
          <w:bCs/>
          <w:lang w:val="en-US"/>
        </w:rPr>
        <w:t>synaptoneurosome</w:t>
      </w:r>
      <w:r w:rsidR="00256F8B">
        <w:rPr>
          <w:b/>
          <w:bCs/>
          <w:lang w:val="en-US"/>
        </w:rPr>
        <w:t xml:space="preserve"> experiments.</w:t>
      </w:r>
      <w:r w:rsidR="00786EEC">
        <w:rPr>
          <w:b/>
          <w:bCs/>
          <w:lang w:val="en-US"/>
        </w:rPr>
        <w:t xml:space="preserve"> (A) </w:t>
      </w:r>
      <w:r>
        <w:rPr>
          <w:lang w:val="en-US"/>
        </w:rPr>
        <w:t>Quantification of the percentage of time spent freezing during extinction acquisition</w:t>
      </w:r>
      <w:r w:rsidR="001D6F5F">
        <w:rPr>
          <w:lang w:val="en-US"/>
        </w:rPr>
        <w:t xml:space="preserve"> of fear conditioned mice</w:t>
      </w:r>
      <w:r>
        <w:rPr>
          <w:lang w:val="en-US"/>
        </w:rPr>
        <w:t>.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EXT-success (n = </w:t>
      </w:r>
      <w:r w:rsidR="00C33950">
        <w:rPr>
          <w:lang w:val="en-US"/>
        </w:rPr>
        <w:t>8</w:t>
      </w:r>
      <w:r>
        <w:rPr>
          <w:lang w:val="en-US"/>
        </w:rPr>
        <w:t>) mice significantly decreased their freezing level</w:t>
      </w:r>
      <w:r w:rsidR="00E66A9E">
        <w:rPr>
          <w:lang w:val="en-US"/>
        </w:rPr>
        <w:t>s</w:t>
      </w:r>
      <w:r>
        <w:rPr>
          <w:lang w:val="en-US"/>
        </w:rPr>
        <w:t xml:space="preserve"> from R/E1 to E6, while EXT-failure (n = </w:t>
      </w:r>
      <w:r w:rsidR="00C33950">
        <w:rPr>
          <w:lang w:val="en-US"/>
        </w:rPr>
        <w:t>13</w:t>
      </w:r>
      <w:r>
        <w:rPr>
          <w:lang w:val="en-US"/>
        </w:rPr>
        <w:t>) kept their freezing level</w:t>
      </w:r>
      <w:r w:rsidR="00E66A9E">
        <w:rPr>
          <w:lang w:val="en-US"/>
        </w:rPr>
        <w:t>s</w:t>
      </w:r>
      <w:r>
        <w:rPr>
          <w:lang w:val="en-US"/>
        </w:rPr>
        <w:t xml:space="preserve"> </w:t>
      </w:r>
      <w:r w:rsidR="001D6F5F">
        <w:rPr>
          <w:lang w:val="en-US"/>
        </w:rPr>
        <w:t xml:space="preserve">high </w:t>
      </w:r>
      <w:r>
        <w:rPr>
          <w:lang w:val="en-US"/>
        </w:rPr>
        <w:t>(</w:t>
      </w:r>
      <w:r w:rsidRPr="00803B01">
        <w:rPr>
          <w:lang w:val="en-GB"/>
        </w:rPr>
        <w:t>repeated measures two-way ANOVA, extinction trial x group interaction F</w:t>
      </w:r>
      <w:r w:rsidRPr="00803B01">
        <w:rPr>
          <w:vertAlign w:val="subscript"/>
          <w:lang w:val="en-GB"/>
        </w:rPr>
        <w:t xml:space="preserve">(5, </w:t>
      </w:r>
      <w:r w:rsidR="00803B01" w:rsidRPr="00803B01">
        <w:rPr>
          <w:vertAlign w:val="subscript"/>
          <w:lang w:val="en-GB"/>
        </w:rPr>
        <w:t>80</w:t>
      </w:r>
      <w:r w:rsidRPr="00803B01">
        <w:rPr>
          <w:vertAlign w:val="subscript"/>
          <w:lang w:val="en-GB"/>
        </w:rPr>
        <w:t>)</w:t>
      </w:r>
      <w:r w:rsidRPr="00803B01">
        <w:rPr>
          <w:lang w:val="en-GB"/>
        </w:rPr>
        <w:t xml:space="preserve"> = </w:t>
      </w:r>
      <w:r w:rsidR="00803B01" w:rsidRPr="00803B01">
        <w:rPr>
          <w:lang w:val="en-GB"/>
        </w:rPr>
        <w:t>3.595</w:t>
      </w:r>
      <w:r w:rsidRPr="00803B01">
        <w:rPr>
          <w:lang w:val="en-GB"/>
        </w:rPr>
        <w:t>, p = 0.00</w:t>
      </w:r>
      <w:r w:rsidR="00803B01" w:rsidRPr="00803B01">
        <w:rPr>
          <w:lang w:val="en-GB"/>
        </w:rPr>
        <w:t>55</w:t>
      </w:r>
      <w:r w:rsidRPr="00803B01">
        <w:rPr>
          <w:lang w:val="en-GB"/>
        </w:rPr>
        <w:t xml:space="preserve">; </w:t>
      </w:r>
      <w:r w:rsidR="0061282D">
        <w:rPr>
          <w:lang w:val="en-GB"/>
        </w:rPr>
        <w:t>Sidak</w:t>
      </w:r>
      <w:r w:rsidRPr="00803B01">
        <w:rPr>
          <w:lang w:val="en-GB"/>
        </w:rPr>
        <w:t xml:space="preserve"> multiple comparisons test, EXT-success, R/E1 vs. E6, </w:t>
      </w:r>
      <w:r w:rsidR="006D51B4">
        <w:rPr>
          <w:lang w:val="en-GB"/>
        </w:rPr>
        <w:t>t</w:t>
      </w:r>
      <w:r w:rsidRPr="00803B01">
        <w:rPr>
          <w:lang w:val="en-GB"/>
        </w:rPr>
        <w:t xml:space="preserve"> = </w:t>
      </w:r>
      <w:r w:rsidR="00803B01" w:rsidRPr="00803B01">
        <w:rPr>
          <w:lang w:val="en-GB"/>
        </w:rPr>
        <w:t>5.124</w:t>
      </w:r>
      <w:r w:rsidRPr="00803B01">
        <w:rPr>
          <w:lang w:val="en-GB"/>
        </w:rPr>
        <w:t xml:space="preserve">, p </w:t>
      </w:r>
      <w:r w:rsidRPr="00803B01">
        <w:rPr>
          <w:lang w:val="en-US"/>
        </w:rPr>
        <w:t xml:space="preserve">= </w:t>
      </w:r>
      <w:r w:rsidR="00803B01" w:rsidRPr="00803B01">
        <w:rPr>
          <w:lang w:val="en-US"/>
        </w:rPr>
        <w:t>0.0202</w:t>
      </w:r>
      <w:r w:rsidRPr="00803B01">
        <w:rPr>
          <w:lang w:val="en-US"/>
        </w:rPr>
        <w:t xml:space="preserve">; EXT-failure, </w:t>
      </w:r>
      <w:r w:rsidRPr="00803B01">
        <w:rPr>
          <w:lang w:val="en-GB"/>
        </w:rPr>
        <w:t>R/E1 vs. E6</w:t>
      </w:r>
      <w:r w:rsidRPr="006D51B4">
        <w:rPr>
          <w:lang w:val="en-GB"/>
        </w:rPr>
        <w:t xml:space="preserve">, </w:t>
      </w:r>
      <w:r w:rsidR="006D51B4" w:rsidRPr="006D51B4">
        <w:rPr>
          <w:lang w:val="en-GB"/>
        </w:rPr>
        <w:t xml:space="preserve">t </w:t>
      </w:r>
      <w:r w:rsidRPr="006D51B4">
        <w:rPr>
          <w:lang w:val="en-GB"/>
        </w:rPr>
        <w:t>= 0</w:t>
      </w:r>
      <w:r w:rsidR="00803B01" w:rsidRPr="00803B01">
        <w:rPr>
          <w:lang w:val="en-GB"/>
        </w:rPr>
        <w:t>.3558</w:t>
      </w:r>
      <w:r w:rsidRPr="00803B01">
        <w:rPr>
          <w:lang w:val="en-GB"/>
        </w:rPr>
        <w:t>, p &gt;</w:t>
      </w:r>
      <w:r w:rsidRPr="00803B01">
        <w:rPr>
          <w:lang w:val="en-US"/>
        </w:rPr>
        <w:t xml:space="preserve"> 0.9999</w:t>
      </w:r>
      <w:r>
        <w:rPr>
          <w:lang w:val="en-US"/>
        </w:rPr>
        <w:t>).</w:t>
      </w:r>
      <w:r w:rsidR="00A70B20">
        <w:rPr>
          <w:lang w:val="en-US"/>
        </w:rPr>
        <w:t xml:space="preserve"> Green </w:t>
      </w:r>
      <w:r w:rsidR="00ED26FE">
        <w:rPr>
          <w:lang w:val="en-US"/>
        </w:rPr>
        <w:t>*</w:t>
      </w:r>
      <w:r w:rsidR="00A70B20">
        <w:rPr>
          <w:lang w:val="en-US"/>
        </w:rPr>
        <w:t>: EXT-success, R/E1 vs. E6.</w:t>
      </w:r>
      <w:r w:rsidR="00A70B20" w:rsidRPr="004E64D8">
        <w:rPr>
          <w:lang w:val="en-US"/>
        </w:rPr>
        <w:t xml:space="preserve"> </w:t>
      </w:r>
      <w:r>
        <w:rPr>
          <w:lang w:val="en-US"/>
        </w:rPr>
        <w:t xml:space="preserve"> </w:t>
      </w:r>
      <w:r>
        <w:rPr>
          <w:b/>
          <w:bCs/>
          <w:lang w:val="en-US"/>
        </w:rPr>
        <w:t xml:space="preserve">(B) </w:t>
      </w:r>
      <w:r>
        <w:rPr>
          <w:lang w:val="en-US"/>
        </w:rPr>
        <w:t>Quantification of the ELP</w:t>
      </w:r>
      <w:r w:rsidR="001D6F5F">
        <w:rPr>
          <w:lang w:val="en-US"/>
        </w:rPr>
        <w:t xml:space="preserve"> ratio of f</w:t>
      </w:r>
      <w:r>
        <w:rPr>
          <w:lang w:val="en-US"/>
        </w:rPr>
        <w:t xml:space="preserve">ear conditioned mice </w:t>
      </w:r>
      <w:r w:rsidR="001D6F5F">
        <w:rPr>
          <w:lang w:val="en-US"/>
        </w:rPr>
        <w:t xml:space="preserve">trained in the extinction paradigm. Mice </w:t>
      </w:r>
      <w:r>
        <w:rPr>
          <w:lang w:val="en-US"/>
        </w:rPr>
        <w:t xml:space="preserve">were categorized as EXT-success or EXT-failure according to their ELP. The dotted line marks the threshold of 30% reduction in freezing, used to categorize mice as EXT-success. EXT-success mice showed a significantly </w:t>
      </w:r>
      <w:r w:rsidR="001D6F5F">
        <w:rPr>
          <w:lang w:val="en-US"/>
        </w:rPr>
        <w:t xml:space="preserve">higher reduction in </w:t>
      </w:r>
      <w:r>
        <w:rPr>
          <w:lang w:val="en-US"/>
        </w:rPr>
        <w:t xml:space="preserve">ELP than EXT-failure </w:t>
      </w:r>
      <w:r w:rsidRPr="00803B01">
        <w:rPr>
          <w:lang w:val="en-US"/>
        </w:rPr>
        <w:t>mice (</w:t>
      </w:r>
      <w:r w:rsidR="00803B01" w:rsidRPr="006F6A1E">
        <w:rPr>
          <w:lang w:val="en-US"/>
        </w:rPr>
        <w:t>Mann-Whitney U test</w:t>
      </w:r>
      <w:r w:rsidR="00803B01">
        <w:rPr>
          <w:lang w:val="en-US"/>
        </w:rPr>
        <w:t>, U = 0, p &lt; 0.001</w:t>
      </w:r>
      <w:r>
        <w:rPr>
          <w:lang w:val="en-US"/>
        </w:rPr>
        <w:t>).</w:t>
      </w:r>
      <w:r w:rsidR="00803B01">
        <w:rPr>
          <w:lang w:val="en-US"/>
        </w:rPr>
        <w:t xml:space="preserve"> </w:t>
      </w:r>
      <w:r w:rsidR="00803B01" w:rsidRPr="0060272D">
        <w:rPr>
          <w:b/>
          <w:lang w:val="en-US"/>
        </w:rPr>
        <w:t>(</w:t>
      </w:r>
      <w:r w:rsidR="00803B01">
        <w:rPr>
          <w:b/>
          <w:lang w:val="en-US"/>
        </w:rPr>
        <w:t>C</w:t>
      </w:r>
      <w:r w:rsidR="00803B01" w:rsidRPr="0060272D">
        <w:rPr>
          <w:b/>
          <w:lang w:val="en-US"/>
        </w:rPr>
        <w:t xml:space="preserve">, </w:t>
      </w:r>
      <w:r w:rsidR="00803B01">
        <w:rPr>
          <w:b/>
          <w:lang w:val="en-US"/>
        </w:rPr>
        <w:t>F</w:t>
      </w:r>
      <w:r w:rsidR="00803B01" w:rsidRPr="0060272D">
        <w:rPr>
          <w:b/>
          <w:lang w:val="en-US"/>
        </w:rPr>
        <w:t>)</w:t>
      </w:r>
      <w:r w:rsidR="00803B01" w:rsidRPr="0093606E">
        <w:rPr>
          <w:lang w:val="en-US"/>
        </w:rPr>
        <w:t xml:space="preserve"> Representative images of</w:t>
      </w:r>
      <w:r w:rsidR="00803B01" w:rsidRPr="0060272D">
        <w:rPr>
          <w:b/>
          <w:lang w:val="en-US"/>
        </w:rPr>
        <w:t xml:space="preserve"> </w:t>
      </w:r>
      <w:r w:rsidR="00803B01">
        <w:rPr>
          <w:lang w:val="en-US"/>
        </w:rPr>
        <w:t>s</w:t>
      </w:r>
      <w:r w:rsidR="00803B01" w:rsidRPr="0060272D">
        <w:rPr>
          <w:lang w:val="en-US"/>
        </w:rPr>
        <w:t xml:space="preserve">ynaptoneurosomes isolated from the amygdalae of </w:t>
      </w:r>
      <w:r w:rsidR="00803B01">
        <w:rPr>
          <w:lang w:val="en-US"/>
        </w:rPr>
        <w:t xml:space="preserve">EXT-success and EXT-failure mice, </w:t>
      </w:r>
      <w:r w:rsidR="00803B01" w:rsidRPr="0060272D">
        <w:rPr>
          <w:lang w:val="en-US"/>
        </w:rPr>
        <w:t>live stained for Glu</w:t>
      </w:r>
      <w:r w:rsidR="00803B01">
        <w:rPr>
          <w:lang w:val="en-US"/>
        </w:rPr>
        <w:t>A1</w:t>
      </w:r>
      <w:r w:rsidR="00803B01" w:rsidRPr="0060272D">
        <w:rPr>
          <w:lang w:val="en-US"/>
        </w:rPr>
        <w:t xml:space="preserve"> and Glu</w:t>
      </w:r>
      <w:r w:rsidR="00803B01">
        <w:rPr>
          <w:lang w:val="en-US"/>
        </w:rPr>
        <w:t>A2</w:t>
      </w:r>
      <w:r w:rsidR="00803B01" w:rsidRPr="0060272D">
        <w:rPr>
          <w:lang w:val="en-US"/>
        </w:rPr>
        <w:t xml:space="preserve"> subunits of </w:t>
      </w:r>
      <w:r w:rsidR="00803B01">
        <w:rPr>
          <w:lang w:val="en-US"/>
        </w:rPr>
        <w:t>AMPA</w:t>
      </w:r>
      <w:r w:rsidR="00803B01" w:rsidRPr="0060272D">
        <w:rPr>
          <w:lang w:val="en-US"/>
        </w:rPr>
        <w:t xml:space="preserve"> receptors. Synaptoneurosomes were identified with co-staining against the postsynaptic marker PSD95 and the presynaptic marker VGlut1 and inspection of intact membranes by phase contrast.</w:t>
      </w:r>
      <w:r w:rsidR="00803B01">
        <w:rPr>
          <w:lang w:val="en-US"/>
        </w:rPr>
        <w:t xml:space="preserve"> </w:t>
      </w:r>
      <w:r w:rsidR="00803B01" w:rsidRPr="0060272D">
        <w:rPr>
          <w:b/>
          <w:bCs/>
          <w:lang w:val="en-US"/>
        </w:rPr>
        <w:t>(</w:t>
      </w:r>
      <w:r w:rsidR="00803B01">
        <w:rPr>
          <w:b/>
          <w:bCs/>
          <w:lang w:val="en-US"/>
        </w:rPr>
        <w:t>D, G</w:t>
      </w:r>
      <w:r w:rsidR="00803B01" w:rsidRPr="0060272D">
        <w:rPr>
          <w:b/>
          <w:bCs/>
          <w:lang w:val="en-US"/>
        </w:rPr>
        <w:t>)</w:t>
      </w:r>
      <w:r w:rsidR="00803B01">
        <w:rPr>
          <w:b/>
          <w:bCs/>
          <w:lang w:val="en-US"/>
        </w:rPr>
        <w:t xml:space="preserve"> </w:t>
      </w:r>
      <w:r w:rsidR="00803B01" w:rsidRPr="0060272D">
        <w:rPr>
          <w:lang w:val="en-US"/>
        </w:rPr>
        <w:t>Integrated density</w:t>
      </w:r>
      <w:r w:rsidR="00803B01">
        <w:rPr>
          <w:lang w:val="en-US"/>
        </w:rPr>
        <w:t xml:space="preserve"> of </w:t>
      </w:r>
      <w:r w:rsidR="00803B01" w:rsidRPr="0060272D">
        <w:rPr>
          <w:lang w:val="en-US"/>
        </w:rPr>
        <w:t>Glu</w:t>
      </w:r>
      <w:r w:rsidR="00803B01">
        <w:rPr>
          <w:lang w:val="en-US"/>
        </w:rPr>
        <w:t>A1</w:t>
      </w:r>
      <w:r w:rsidR="00803B01" w:rsidRPr="0060272D">
        <w:rPr>
          <w:lang w:val="en-US"/>
        </w:rPr>
        <w:t xml:space="preserve"> and Glu</w:t>
      </w:r>
      <w:r w:rsidR="00803B01">
        <w:rPr>
          <w:lang w:val="en-US"/>
        </w:rPr>
        <w:t xml:space="preserve">A2 signal </w:t>
      </w:r>
      <w:r w:rsidR="00803B01" w:rsidRPr="0060272D">
        <w:rPr>
          <w:lang w:val="en-US"/>
        </w:rPr>
        <w:t>w</w:t>
      </w:r>
      <w:r w:rsidR="00803B01">
        <w:rPr>
          <w:lang w:val="en-US"/>
        </w:rPr>
        <w:t>as</w:t>
      </w:r>
      <w:r w:rsidR="00803B01" w:rsidRPr="0060272D">
        <w:rPr>
          <w:lang w:val="en-US"/>
        </w:rPr>
        <w:t xml:space="preserve"> quantified in synaptoneurosomes</w:t>
      </w:r>
      <w:r w:rsidR="00803B01">
        <w:rPr>
          <w:lang w:val="en-US"/>
        </w:rPr>
        <w:t xml:space="preserve"> isolated from the amygdalae of EXT success (GluA1 n = 280, GluA2 n = 93) and EXT-failure (GluA1 n = 439, GluA2 n = 173) mice. No differences were observed in synaptic surface expression for GluA1 and GluA2 between EXT-success and EXT-failure mice </w:t>
      </w:r>
      <w:r w:rsidR="007722AD">
        <w:rPr>
          <w:lang w:val="en-US"/>
        </w:rPr>
        <w:t xml:space="preserve">(GluA1, </w:t>
      </w:r>
      <w:r w:rsidR="007722AD" w:rsidRPr="006F6A1E">
        <w:rPr>
          <w:lang w:val="en-US"/>
        </w:rPr>
        <w:t>Mann-Whitney U test</w:t>
      </w:r>
      <w:r w:rsidR="007722AD">
        <w:rPr>
          <w:lang w:val="en-US"/>
        </w:rPr>
        <w:t>, U = 60949, p = 0.8507; GluA2,</w:t>
      </w:r>
      <w:r w:rsidR="007722AD" w:rsidRPr="007722AD">
        <w:rPr>
          <w:lang w:val="en-US"/>
        </w:rPr>
        <w:t xml:space="preserve"> </w:t>
      </w:r>
      <w:r w:rsidR="007722AD" w:rsidRPr="006F6A1E">
        <w:rPr>
          <w:lang w:val="en-US"/>
        </w:rPr>
        <w:t>Mann-Whitney U test</w:t>
      </w:r>
      <w:r w:rsidR="007722AD">
        <w:rPr>
          <w:lang w:val="en-US"/>
        </w:rPr>
        <w:t xml:space="preserve">, U = 7895, p = 0.8034). </w:t>
      </w:r>
      <w:r w:rsidR="007722AD" w:rsidRPr="0060272D">
        <w:rPr>
          <w:b/>
          <w:bCs/>
          <w:lang w:val="en-US"/>
        </w:rPr>
        <w:t>(</w:t>
      </w:r>
      <w:r w:rsidR="007722AD">
        <w:rPr>
          <w:b/>
          <w:bCs/>
          <w:lang w:val="en-US"/>
        </w:rPr>
        <w:t>E</w:t>
      </w:r>
      <w:r w:rsidR="007722AD" w:rsidRPr="0060272D">
        <w:rPr>
          <w:b/>
          <w:bCs/>
          <w:lang w:val="en-US"/>
        </w:rPr>
        <w:t xml:space="preserve">, </w:t>
      </w:r>
      <w:r w:rsidR="007722AD">
        <w:rPr>
          <w:b/>
          <w:bCs/>
          <w:lang w:val="en-US"/>
        </w:rPr>
        <w:t>H</w:t>
      </w:r>
      <w:r w:rsidR="007722AD" w:rsidRPr="0060272D">
        <w:rPr>
          <w:b/>
          <w:bCs/>
          <w:lang w:val="en-US"/>
        </w:rPr>
        <w:t>)</w:t>
      </w:r>
      <w:r w:rsidR="007722AD">
        <w:rPr>
          <w:b/>
          <w:bCs/>
          <w:lang w:val="en-US"/>
        </w:rPr>
        <w:t xml:space="preserve"> </w:t>
      </w:r>
      <w:r w:rsidR="007722AD" w:rsidRPr="001B4118">
        <w:rPr>
          <w:bCs/>
          <w:lang w:val="en-US"/>
        </w:rPr>
        <w:t>The</w:t>
      </w:r>
      <w:r w:rsidR="007722AD">
        <w:rPr>
          <w:b/>
          <w:bCs/>
          <w:lang w:val="en-US"/>
        </w:rPr>
        <w:t xml:space="preserve"> </w:t>
      </w:r>
      <w:r w:rsidR="007722AD" w:rsidRPr="0060272D">
        <w:rPr>
          <w:lang w:val="en-US"/>
        </w:rPr>
        <w:t>percentage of Glu</w:t>
      </w:r>
      <w:r w:rsidR="007722AD">
        <w:rPr>
          <w:lang w:val="en-US"/>
        </w:rPr>
        <w:t>A1-</w:t>
      </w:r>
      <w:r w:rsidR="007722AD" w:rsidRPr="0060272D">
        <w:rPr>
          <w:lang w:val="en-US"/>
        </w:rPr>
        <w:t xml:space="preserve"> and Glu</w:t>
      </w:r>
      <w:r w:rsidR="007722AD">
        <w:rPr>
          <w:lang w:val="en-US"/>
        </w:rPr>
        <w:t>A2-</w:t>
      </w:r>
      <w:r w:rsidR="007722AD" w:rsidRPr="0060272D">
        <w:rPr>
          <w:lang w:val="en-US"/>
        </w:rPr>
        <w:t xml:space="preserve">positive </w:t>
      </w:r>
      <w:r w:rsidR="007722AD">
        <w:rPr>
          <w:lang w:val="en-US"/>
        </w:rPr>
        <w:t xml:space="preserve">amygdala </w:t>
      </w:r>
      <w:r w:rsidR="007722AD" w:rsidRPr="0060272D">
        <w:rPr>
          <w:lang w:val="en-US"/>
        </w:rPr>
        <w:t xml:space="preserve">synaptoneurosomes </w:t>
      </w:r>
      <w:r w:rsidR="007722AD">
        <w:rPr>
          <w:lang w:val="en-US"/>
        </w:rPr>
        <w:t xml:space="preserve">was calculated </w:t>
      </w:r>
      <w:r w:rsidR="007722AD" w:rsidRPr="0060272D">
        <w:rPr>
          <w:lang w:val="en-US"/>
        </w:rPr>
        <w:t>for</w:t>
      </w:r>
      <w:r w:rsidR="007722AD">
        <w:rPr>
          <w:lang w:val="en-US"/>
        </w:rPr>
        <w:t xml:space="preserve"> EXT-success (n = 3) and EXT-failure (n = 4) animals. No differences were observed in the percentage of </w:t>
      </w:r>
      <w:r w:rsidR="007722AD" w:rsidRPr="0060272D">
        <w:rPr>
          <w:lang w:val="en-US"/>
        </w:rPr>
        <w:t>Glu</w:t>
      </w:r>
      <w:r w:rsidR="007722AD">
        <w:rPr>
          <w:lang w:val="en-US"/>
        </w:rPr>
        <w:t>A1-</w:t>
      </w:r>
      <w:r w:rsidR="007722AD" w:rsidRPr="0060272D">
        <w:rPr>
          <w:lang w:val="en-US"/>
        </w:rPr>
        <w:t xml:space="preserve"> and Glu</w:t>
      </w:r>
      <w:r w:rsidR="007722AD">
        <w:rPr>
          <w:lang w:val="en-US"/>
        </w:rPr>
        <w:t>A2-</w:t>
      </w:r>
      <w:r w:rsidR="007722AD" w:rsidRPr="0060272D">
        <w:rPr>
          <w:lang w:val="en-US"/>
        </w:rPr>
        <w:t>positive</w:t>
      </w:r>
      <w:r w:rsidR="007722AD">
        <w:rPr>
          <w:lang w:val="en-US"/>
        </w:rPr>
        <w:t xml:space="preserve"> synaptoneurosomes between EXT-success and EXT-failure mice (GluA1, </w:t>
      </w:r>
      <w:r w:rsidR="007722AD" w:rsidRPr="006F6A1E">
        <w:rPr>
          <w:lang w:val="en-US"/>
        </w:rPr>
        <w:t>Mann-Whitney U test</w:t>
      </w:r>
      <w:r w:rsidR="007722AD">
        <w:rPr>
          <w:lang w:val="en-US"/>
        </w:rPr>
        <w:t>, U = 60949, p = 0.8507; GluA2,</w:t>
      </w:r>
      <w:r w:rsidR="007722AD" w:rsidRPr="007722AD">
        <w:rPr>
          <w:lang w:val="en-US"/>
        </w:rPr>
        <w:t xml:space="preserve"> </w:t>
      </w:r>
      <w:r w:rsidR="007722AD">
        <w:rPr>
          <w:lang w:val="en-US"/>
        </w:rPr>
        <w:t xml:space="preserve">Student </w:t>
      </w:r>
      <w:r w:rsidR="007722AD" w:rsidRPr="006F6A1E">
        <w:rPr>
          <w:i/>
          <w:iCs/>
          <w:lang w:val="en-US"/>
        </w:rPr>
        <w:t>t</w:t>
      </w:r>
      <w:r w:rsidR="007722AD">
        <w:rPr>
          <w:lang w:val="en-US"/>
        </w:rPr>
        <w:t>-test, t = 0.6903, p = 0.5207).</w:t>
      </w:r>
      <w:r w:rsidR="007722AD" w:rsidRPr="007722AD">
        <w:rPr>
          <w:lang w:val="en-US"/>
        </w:rPr>
        <w:t xml:space="preserve"> </w:t>
      </w:r>
      <w:r w:rsidR="007722AD">
        <w:rPr>
          <w:lang w:val="en-US"/>
        </w:rPr>
        <w:t xml:space="preserve">R, fear retrieval; E1 to E6, extinction trials; ELP, extinction learning performance. </w:t>
      </w:r>
      <w:r w:rsidR="00B61144">
        <w:rPr>
          <w:lang w:val="en-US"/>
        </w:rPr>
        <w:t xml:space="preserve">*p≤0.05, </w:t>
      </w:r>
      <w:r w:rsidR="00786EEC">
        <w:rPr>
          <w:lang w:val="en-US"/>
        </w:rPr>
        <w:t>**</w:t>
      </w:r>
      <w:r w:rsidR="00940168">
        <w:rPr>
          <w:lang w:val="en-US"/>
        </w:rPr>
        <w:t>*</w:t>
      </w:r>
      <w:r w:rsidR="00786EEC">
        <w:rPr>
          <w:lang w:val="en-US"/>
        </w:rPr>
        <w:t>p ≤ 0.</w:t>
      </w:r>
      <w:r w:rsidR="00940168">
        <w:rPr>
          <w:lang w:val="en-US"/>
        </w:rPr>
        <w:t>0</w:t>
      </w:r>
      <w:r w:rsidR="00786EEC">
        <w:rPr>
          <w:lang w:val="en-US"/>
        </w:rPr>
        <w:t>01.</w:t>
      </w:r>
    </w:p>
    <w:p w14:paraId="5FD99922" w14:textId="770EF7C9" w:rsidR="00B361AF" w:rsidRPr="00A70B20" w:rsidRDefault="001A451C" w:rsidP="00B361AF">
      <w:pPr>
        <w:spacing w:line="240" w:lineRule="auto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0496981" wp14:editId="16520F22">
            <wp:extent cx="6120130" cy="6056630"/>
            <wp:effectExtent l="0" t="0" r="0" b="1270"/>
            <wp:docPr id="1990821556" name="Immagine 4" descr="Immagine che contiene testo, diagramma, Pian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821556" name="Immagine 4" descr="Immagine che contiene testo, diagramma, Pian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05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C7" w:rsidRPr="004E64D8">
        <w:rPr>
          <w:b/>
          <w:bCs/>
          <w:lang w:val="en-US"/>
        </w:rPr>
        <w:t>F</w:t>
      </w:r>
      <w:r w:rsidR="001016AA" w:rsidRPr="004E64D8">
        <w:rPr>
          <w:b/>
          <w:bCs/>
          <w:lang w:val="en-US"/>
        </w:rPr>
        <w:t>ig</w:t>
      </w:r>
      <w:r>
        <w:rPr>
          <w:b/>
          <w:bCs/>
          <w:lang w:val="en-US"/>
        </w:rPr>
        <w:t>.</w:t>
      </w:r>
      <w:r w:rsidR="001016AA" w:rsidRPr="004E64D8">
        <w:rPr>
          <w:b/>
          <w:bCs/>
          <w:lang w:val="en-US"/>
        </w:rPr>
        <w:t xml:space="preserve"> </w:t>
      </w:r>
      <w:r w:rsidR="00C82CC7" w:rsidRPr="004E64D8">
        <w:rPr>
          <w:b/>
          <w:bCs/>
          <w:lang w:val="en-US"/>
        </w:rPr>
        <w:t>S4</w:t>
      </w:r>
      <w:r w:rsidR="001D6F5F">
        <w:rPr>
          <w:b/>
          <w:bCs/>
          <w:lang w:val="en-US"/>
        </w:rPr>
        <w:t xml:space="preserve">. </w:t>
      </w:r>
      <w:r w:rsidR="001016AA" w:rsidRPr="004E64D8">
        <w:rPr>
          <w:b/>
          <w:bCs/>
          <w:lang w:val="en-US"/>
        </w:rPr>
        <w:t>Fear extinction</w:t>
      </w:r>
      <w:r w:rsidR="001D6F5F">
        <w:rPr>
          <w:b/>
          <w:bCs/>
          <w:lang w:val="en-US"/>
        </w:rPr>
        <w:t xml:space="preserve"> performance</w:t>
      </w:r>
      <w:r w:rsidR="001016AA" w:rsidRPr="004E64D8">
        <w:rPr>
          <w:b/>
          <w:bCs/>
          <w:lang w:val="en-US"/>
        </w:rPr>
        <w:t xml:space="preserve"> of mice used in </w:t>
      </w:r>
      <w:r w:rsidR="001D6F5F">
        <w:rPr>
          <w:b/>
          <w:bCs/>
          <w:lang w:val="en-US"/>
        </w:rPr>
        <w:t>w</w:t>
      </w:r>
      <w:r w:rsidR="001D6F5F" w:rsidRPr="004E64D8">
        <w:rPr>
          <w:b/>
          <w:bCs/>
          <w:lang w:val="en-US"/>
        </w:rPr>
        <w:t xml:space="preserve">estern </w:t>
      </w:r>
      <w:r w:rsidR="00601C3C" w:rsidRPr="004E64D8">
        <w:rPr>
          <w:b/>
          <w:bCs/>
          <w:lang w:val="en-US"/>
        </w:rPr>
        <w:t>blot experiments</w:t>
      </w:r>
      <w:r w:rsidR="001016AA" w:rsidRPr="004E64D8">
        <w:rPr>
          <w:b/>
          <w:bCs/>
          <w:lang w:val="en-US"/>
        </w:rPr>
        <w:t xml:space="preserve">. (A) </w:t>
      </w:r>
      <w:r w:rsidR="00A47DC3" w:rsidRPr="004E64D8">
        <w:rPr>
          <w:lang w:val="en-US"/>
        </w:rPr>
        <w:t>Quantification of the percentage of time spent freezing during extinction acquisitio</w:t>
      </w:r>
      <w:r w:rsidR="004D1860" w:rsidRPr="004E64D8">
        <w:rPr>
          <w:lang w:val="en-US"/>
        </w:rPr>
        <w:t>n</w:t>
      </w:r>
      <w:r w:rsidR="00FE7E03">
        <w:rPr>
          <w:lang w:val="en-US"/>
        </w:rPr>
        <w:t xml:space="preserve"> of fear conditioned mice</w:t>
      </w:r>
      <w:r w:rsidR="004D1860" w:rsidRPr="004E64D8">
        <w:rPr>
          <w:lang w:val="en-US"/>
        </w:rPr>
        <w:t xml:space="preserve">. </w:t>
      </w:r>
      <w:r w:rsidR="00A70B20">
        <w:rPr>
          <w:lang w:val="en-US"/>
        </w:rPr>
        <w:t xml:space="preserve">EXT-success (n = 7) mice significantly decreased their freezing levels from R/E1 to E6, while EXT-failure (n = 14) </w:t>
      </w:r>
      <w:r w:rsidR="0061282D">
        <w:rPr>
          <w:lang w:val="en-US"/>
        </w:rPr>
        <w:t>further increased</w:t>
      </w:r>
      <w:r w:rsidR="00A70B20">
        <w:rPr>
          <w:lang w:val="en-US"/>
        </w:rPr>
        <w:t xml:space="preserve"> their freezing levels (</w:t>
      </w:r>
      <w:r w:rsidR="00A70B20" w:rsidRPr="00803B01">
        <w:rPr>
          <w:lang w:val="en-GB"/>
        </w:rPr>
        <w:t xml:space="preserve">repeated </w:t>
      </w:r>
      <w:r w:rsidR="00A70B20" w:rsidRPr="0061282D">
        <w:rPr>
          <w:lang w:val="en-GB"/>
        </w:rPr>
        <w:t>measures two-way ANOVA, extinction trial x group interaction F</w:t>
      </w:r>
      <w:r w:rsidR="00A70B20" w:rsidRPr="0061282D">
        <w:rPr>
          <w:vertAlign w:val="subscript"/>
          <w:lang w:val="en-GB"/>
        </w:rPr>
        <w:t>(10, 125)</w:t>
      </w:r>
      <w:r w:rsidR="00A70B20" w:rsidRPr="0061282D">
        <w:rPr>
          <w:lang w:val="en-GB"/>
        </w:rPr>
        <w:t xml:space="preserve"> = 2.656, p = 0.0057; </w:t>
      </w:r>
      <w:r w:rsidR="0061282D" w:rsidRPr="0061282D">
        <w:rPr>
          <w:lang w:val="en-GB"/>
        </w:rPr>
        <w:t>Sidak</w:t>
      </w:r>
      <w:r w:rsidR="00A70B20" w:rsidRPr="0061282D">
        <w:rPr>
          <w:lang w:val="en-GB"/>
        </w:rPr>
        <w:t xml:space="preserve"> multiple comparisons test, EXT-success, R/E1 vs. E6, </w:t>
      </w:r>
      <w:r w:rsidR="006D51B4" w:rsidRPr="0061282D">
        <w:rPr>
          <w:lang w:val="en-GB"/>
        </w:rPr>
        <w:t>t</w:t>
      </w:r>
      <w:r w:rsidR="00A70B20" w:rsidRPr="0061282D">
        <w:rPr>
          <w:lang w:val="en-GB"/>
        </w:rPr>
        <w:t xml:space="preserve"> = </w:t>
      </w:r>
      <w:r w:rsidR="0061282D" w:rsidRPr="0061282D">
        <w:rPr>
          <w:lang w:val="en-GB"/>
        </w:rPr>
        <w:t>3.572</w:t>
      </w:r>
      <w:r w:rsidR="00A70B20" w:rsidRPr="0061282D">
        <w:rPr>
          <w:lang w:val="en-GB"/>
        </w:rPr>
        <w:t xml:space="preserve">, p </w:t>
      </w:r>
      <w:r w:rsidR="00A70B20" w:rsidRPr="0061282D">
        <w:rPr>
          <w:lang w:val="en-US"/>
        </w:rPr>
        <w:t>= 0.0</w:t>
      </w:r>
      <w:r w:rsidR="0061282D" w:rsidRPr="0061282D">
        <w:rPr>
          <w:lang w:val="en-US"/>
        </w:rPr>
        <w:t>075</w:t>
      </w:r>
      <w:r w:rsidR="00A70B20" w:rsidRPr="0061282D">
        <w:rPr>
          <w:lang w:val="en-US"/>
        </w:rPr>
        <w:t xml:space="preserve">; EXT-failure, </w:t>
      </w:r>
      <w:r w:rsidR="00A70B20" w:rsidRPr="0061282D">
        <w:rPr>
          <w:lang w:val="en-GB"/>
        </w:rPr>
        <w:t xml:space="preserve">R/E1 vs. E6, </w:t>
      </w:r>
      <w:r w:rsidR="006D51B4" w:rsidRPr="0061282D">
        <w:rPr>
          <w:lang w:val="en-GB"/>
        </w:rPr>
        <w:t>t</w:t>
      </w:r>
      <w:r w:rsidR="00A70B20" w:rsidRPr="0061282D">
        <w:rPr>
          <w:lang w:val="en-GB"/>
        </w:rPr>
        <w:t xml:space="preserve"> = </w:t>
      </w:r>
      <w:r w:rsidR="0061282D" w:rsidRPr="0061282D">
        <w:rPr>
          <w:lang w:val="en-GB"/>
        </w:rPr>
        <w:t>3.160</w:t>
      </w:r>
      <w:r w:rsidR="00A70B20" w:rsidRPr="0061282D">
        <w:rPr>
          <w:lang w:val="en-GB"/>
        </w:rPr>
        <w:t>, p =</w:t>
      </w:r>
      <w:r w:rsidR="00A70B20" w:rsidRPr="0061282D">
        <w:rPr>
          <w:lang w:val="en-US"/>
        </w:rPr>
        <w:t xml:space="preserve"> 0.</w:t>
      </w:r>
      <w:r w:rsidR="0061282D" w:rsidRPr="0061282D">
        <w:rPr>
          <w:lang w:val="en-US"/>
        </w:rPr>
        <w:t>0292</w:t>
      </w:r>
      <w:r w:rsidR="00A70B20" w:rsidRPr="0061282D">
        <w:rPr>
          <w:lang w:val="en-US"/>
        </w:rPr>
        <w:t xml:space="preserve">). </w:t>
      </w:r>
      <w:r w:rsidR="001016AA" w:rsidRPr="0061282D">
        <w:rPr>
          <w:b/>
          <w:bCs/>
          <w:lang w:val="en-US"/>
        </w:rPr>
        <w:t xml:space="preserve">(B) </w:t>
      </w:r>
      <w:r w:rsidR="00C82CC7" w:rsidRPr="0061282D">
        <w:rPr>
          <w:lang w:val="en-US"/>
        </w:rPr>
        <w:t>Quantification of the ELP</w:t>
      </w:r>
      <w:r w:rsidR="00085380" w:rsidRPr="0061282D">
        <w:rPr>
          <w:lang w:val="en-US"/>
        </w:rPr>
        <w:t xml:space="preserve"> ratio of</w:t>
      </w:r>
      <w:r w:rsidR="00C82CC7" w:rsidRPr="0061282D">
        <w:rPr>
          <w:lang w:val="en-US"/>
        </w:rPr>
        <w:t xml:space="preserve"> </w:t>
      </w:r>
      <w:r w:rsidR="00085380" w:rsidRPr="0061282D">
        <w:rPr>
          <w:lang w:val="en-US"/>
        </w:rPr>
        <w:t>f</w:t>
      </w:r>
      <w:r w:rsidR="00C82CC7" w:rsidRPr="0061282D">
        <w:rPr>
          <w:lang w:val="en-US"/>
        </w:rPr>
        <w:t xml:space="preserve">ear conditioned mice </w:t>
      </w:r>
      <w:r w:rsidR="00085380" w:rsidRPr="0061282D">
        <w:rPr>
          <w:lang w:val="en-US"/>
        </w:rPr>
        <w:t xml:space="preserve">trained in the extinction paradigm. Mice </w:t>
      </w:r>
      <w:r w:rsidR="00C82CC7" w:rsidRPr="0061282D">
        <w:rPr>
          <w:lang w:val="en-US"/>
        </w:rPr>
        <w:t>were categorized as EXT-success or EXT-failure according to their ELP. The dotted line marks the threshold of 30% reduction in freezing, used to categorize mice</w:t>
      </w:r>
      <w:r w:rsidR="00C82CC7" w:rsidRPr="0070200F">
        <w:rPr>
          <w:lang w:val="en-US"/>
        </w:rPr>
        <w:t xml:space="preserve"> as EXT-success. </w:t>
      </w:r>
      <w:r w:rsidR="00C82CC7" w:rsidRPr="0061282D">
        <w:rPr>
          <w:lang w:val="en-US"/>
        </w:rPr>
        <w:t xml:space="preserve">EXT-success mice showed a significantly </w:t>
      </w:r>
      <w:r w:rsidR="00085380" w:rsidRPr="0061282D">
        <w:rPr>
          <w:lang w:val="en-US"/>
        </w:rPr>
        <w:t xml:space="preserve">higher reduction of </w:t>
      </w:r>
      <w:r w:rsidR="00C82CC7" w:rsidRPr="0061282D">
        <w:rPr>
          <w:lang w:val="en-US"/>
        </w:rPr>
        <w:t>ELP than EXT-failure mice (Mann-Whitney U test, U = 0, p &lt; 0.001).</w:t>
      </w:r>
      <w:r w:rsidR="00946EAB" w:rsidRPr="0061282D">
        <w:rPr>
          <w:lang w:val="en-US"/>
        </w:rPr>
        <w:t xml:space="preserve"> </w:t>
      </w:r>
      <w:r w:rsidR="00946EAB" w:rsidRPr="0061282D">
        <w:rPr>
          <w:b/>
          <w:bCs/>
          <w:lang w:val="en-US"/>
        </w:rPr>
        <w:t>(C</w:t>
      </w:r>
      <w:r w:rsidR="0070200F" w:rsidRPr="0061282D">
        <w:rPr>
          <w:b/>
          <w:bCs/>
          <w:lang w:val="en-US"/>
        </w:rPr>
        <w:t>, I</w:t>
      </w:r>
      <w:r w:rsidR="00946EAB" w:rsidRPr="0061282D">
        <w:rPr>
          <w:b/>
          <w:bCs/>
          <w:lang w:val="en-US"/>
        </w:rPr>
        <w:t>)</w:t>
      </w:r>
      <w:r w:rsidR="0070200F" w:rsidRPr="0061282D">
        <w:rPr>
          <w:b/>
          <w:bCs/>
          <w:lang w:val="en-US"/>
        </w:rPr>
        <w:t xml:space="preserve"> </w:t>
      </w:r>
      <w:r w:rsidR="0070200F" w:rsidRPr="0061282D">
        <w:rPr>
          <w:bCs/>
          <w:lang w:val="en-US"/>
        </w:rPr>
        <w:t xml:space="preserve">Representative images of western blots for </w:t>
      </w:r>
      <w:r w:rsidR="00085380" w:rsidRPr="0061282D">
        <w:rPr>
          <w:bCs/>
          <w:lang w:val="en-US"/>
        </w:rPr>
        <w:t>p</w:t>
      </w:r>
      <w:r w:rsidR="0070200F" w:rsidRPr="0061282D">
        <w:rPr>
          <w:bCs/>
          <w:lang w:val="en-US"/>
        </w:rPr>
        <w:t>TrkC</w:t>
      </w:r>
      <w:r w:rsidR="00085380" w:rsidRPr="0061282D">
        <w:rPr>
          <w:bCs/>
          <w:lang w:val="en-US"/>
        </w:rPr>
        <w:t xml:space="preserve">, </w:t>
      </w:r>
      <w:r w:rsidR="0070200F" w:rsidRPr="0061282D">
        <w:rPr>
          <w:bCs/>
          <w:lang w:val="en-US"/>
        </w:rPr>
        <w:t>full-length TrkC and truncated TrkC performed</w:t>
      </w:r>
      <w:r w:rsidR="0070200F">
        <w:rPr>
          <w:bCs/>
          <w:lang w:val="en-US"/>
        </w:rPr>
        <w:t xml:space="preserve"> in brain extracts from the </w:t>
      </w:r>
      <w:r w:rsidR="0070200F">
        <w:rPr>
          <w:b/>
          <w:lang w:val="en-US"/>
        </w:rPr>
        <w:t>(C)</w:t>
      </w:r>
      <w:r w:rsidR="0070200F">
        <w:rPr>
          <w:bCs/>
          <w:lang w:val="en-US"/>
        </w:rPr>
        <w:t xml:space="preserve"> PFC and </w:t>
      </w:r>
      <w:r w:rsidR="0070200F">
        <w:rPr>
          <w:b/>
          <w:lang w:val="en-US"/>
        </w:rPr>
        <w:t>(I)</w:t>
      </w:r>
      <w:r w:rsidR="0070200F">
        <w:rPr>
          <w:bCs/>
          <w:lang w:val="en-US"/>
        </w:rPr>
        <w:t xml:space="preserve"> hippocampus. Each panel shows </w:t>
      </w:r>
      <w:r w:rsidR="0070200F" w:rsidRPr="0039592C">
        <w:rPr>
          <w:bCs/>
          <w:lang w:val="en-US"/>
        </w:rPr>
        <w:t>non-contiguous lanes from the same membrane.</w:t>
      </w:r>
      <w:r w:rsidR="0070200F" w:rsidRPr="0070200F">
        <w:rPr>
          <w:b/>
          <w:lang w:val="en-US"/>
        </w:rPr>
        <w:t xml:space="preserve"> </w:t>
      </w:r>
      <w:r w:rsidR="00085380" w:rsidRPr="00567C96">
        <w:rPr>
          <w:bCs/>
          <w:lang w:val="en-US"/>
        </w:rPr>
        <w:t xml:space="preserve">Quantification of </w:t>
      </w:r>
      <w:r w:rsidR="008D2786" w:rsidRPr="00567C96">
        <w:rPr>
          <w:bCs/>
          <w:lang w:val="en-US"/>
        </w:rPr>
        <w:t xml:space="preserve">full length and truncated </w:t>
      </w:r>
      <w:r w:rsidR="00085380" w:rsidRPr="00567C96">
        <w:rPr>
          <w:bCs/>
          <w:lang w:val="en-US"/>
        </w:rPr>
        <w:t>TrkC level</w:t>
      </w:r>
      <w:r w:rsidR="00E66A9E" w:rsidRPr="00567C96">
        <w:rPr>
          <w:bCs/>
          <w:lang w:val="en-US"/>
        </w:rPr>
        <w:t>s</w:t>
      </w:r>
      <w:r w:rsidR="00085380" w:rsidRPr="00567C96">
        <w:rPr>
          <w:bCs/>
          <w:lang w:val="en-US"/>
        </w:rPr>
        <w:t xml:space="preserve"> and </w:t>
      </w:r>
      <w:r w:rsidR="00E66A9E" w:rsidRPr="00567C96">
        <w:rPr>
          <w:bCs/>
          <w:lang w:val="en-US"/>
        </w:rPr>
        <w:t xml:space="preserve">of </w:t>
      </w:r>
      <w:r w:rsidR="008D2786" w:rsidRPr="00567C96">
        <w:rPr>
          <w:bCs/>
          <w:lang w:val="en-US"/>
        </w:rPr>
        <w:t xml:space="preserve">full length TrkC </w:t>
      </w:r>
      <w:r w:rsidR="00085380" w:rsidRPr="00567C96">
        <w:rPr>
          <w:bCs/>
          <w:lang w:val="en-US"/>
        </w:rPr>
        <w:t xml:space="preserve">activation in </w:t>
      </w:r>
      <w:r w:rsidR="00085380">
        <w:rPr>
          <w:b/>
          <w:lang w:val="en-US"/>
        </w:rPr>
        <w:t>(C-H</w:t>
      </w:r>
      <w:r w:rsidR="00085380" w:rsidRPr="00567C96">
        <w:rPr>
          <w:bCs/>
          <w:lang w:val="en-US"/>
        </w:rPr>
        <w:t xml:space="preserve">) </w:t>
      </w:r>
      <w:r w:rsidR="008D2786" w:rsidRPr="00567C96">
        <w:rPr>
          <w:bCs/>
          <w:lang w:val="en-US"/>
        </w:rPr>
        <w:t xml:space="preserve">the </w:t>
      </w:r>
      <w:r w:rsidR="00085380" w:rsidRPr="00567C96">
        <w:rPr>
          <w:bCs/>
          <w:lang w:val="en-US"/>
        </w:rPr>
        <w:t>PFC and in</w:t>
      </w:r>
      <w:r w:rsidR="00085380">
        <w:rPr>
          <w:b/>
          <w:lang w:val="en-US"/>
        </w:rPr>
        <w:t xml:space="preserve"> (</w:t>
      </w:r>
      <w:r w:rsidR="008D2786">
        <w:rPr>
          <w:b/>
          <w:lang w:val="en-US"/>
        </w:rPr>
        <w:t>J</w:t>
      </w:r>
      <w:r w:rsidR="00085380">
        <w:rPr>
          <w:b/>
          <w:lang w:val="en-US"/>
        </w:rPr>
        <w:t xml:space="preserve">-N) </w:t>
      </w:r>
      <w:r w:rsidR="008D2786" w:rsidRPr="00567C96">
        <w:rPr>
          <w:bCs/>
          <w:lang w:val="en-US"/>
        </w:rPr>
        <w:t xml:space="preserve">the </w:t>
      </w:r>
      <w:r w:rsidR="00085380" w:rsidRPr="00567C96">
        <w:rPr>
          <w:bCs/>
          <w:lang w:val="en-US"/>
        </w:rPr>
        <w:t>hippocampus.</w:t>
      </w:r>
      <w:r w:rsidR="00085380">
        <w:rPr>
          <w:b/>
          <w:lang w:val="en-US"/>
        </w:rPr>
        <w:t xml:space="preserve"> </w:t>
      </w:r>
      <w:r w:rsidR="0070200F" w:rsidRPr="0070200F">
        <w:rPr>
          <w:b/>
          <w:lang w:val="en-US"/>
        </w:rPr>
        <w:t>(D)</w:t>
      </w:r>
      <w:r w:rsidR="0070200F">
        <w:rPr>
          <w:b/>
          <w:lang w:val="en-US"/>
        </w:rPr>
        <w:t xml:space="preserve"> </w:t>
      </w:r>
      <w:r w:rsidR="0070200F">
        <w:rPr>
          <w:bCs/>
          <w:lang w:val="en-US"/>
        </w:rPr>
        <w:t>EXT-success mice showed lower pTrkC/full-length TrkC ratio as compared with EXT-failure mice, but no</w:t>
      </w:r>
      <w:r w:rsidR="00085380">
        <w:rPr>
          <w:bCs/>
          <w:lang w:val="en-US"/>
        </w:rPr>
        <w:t>t</w:t>
      </w:r>
      <w:r w:rsidR="0070200F">
        <w:rPr>
          <w:bCs/>
          <w:lang w:val="en-US"/>
        </w:rPr>
        <w:t xml:space="preserve"> with CTRL-no shock mice (</w:t>
      </w:r>
      <w:r w:rsidR="0070200F">
        <w:rPr>
          <w:lang w:val="en-GB"/>
        </w:rPr>
        <w:t xml:space="preserve">Kruskal-Wallis H = 6.158, p &lt; 0.0460; </w:t>
      </w:r>
      <w:r w:rsidR="0070200F" w:rsidRPr="006B287C">
        <w:rPr>
          <w:lang w:val="en-GB"/>
        </w:rPr>
        <w:t>Dunn's multiple comparison test</w:t>
      </w:r>
      <w:r w:rsidR="0070200F">
        <w:rPr>
          <w:lang w:val="en-GB"/>
        </w:rPr>
        <w:t xml:space="preserve">, </w:t>
      </w:r>
      <w:r w:rsidR="0070200F" w:rsidRPr="006B287C">
        <w:rPr>
          <w:lang w:val="en-GB"/>
        </w:rPr>
        <w:t>EXT-success vs.</w:t>
      </w:r>
      <w:r w:rsidR="0070200F">
        <w:rPr>
          <w:lang w:val="en-GB"/>
        </w:rPr>
        <w:t xml:space="preserve"> EXT-failure Z = 2.433, p = 0.0449; </w:t>
      </w:r>
      <w:r w:rsidR="0070200F" w:rsidRPr="006B287C">
        <w:rPr>
          <w:lang w:val="en-GB"/>
        </w:rPr>
        <w:t>CTRL-no shock vs. EXT-success</w:t>
      </w:r>
      <w:r w:rsidR="0070200F">
        <w:rPr>
          <w:lang w:val="en-GB"/>
        </w:rPr>
        <w:t xml:space="preserve"> Z = 1.740, p = 0.2455;</w:t>
      </w:r>
      <w:r w:rsidR="0070200F" w:rsidRPr="006B287C">
        <w:rPr>
          <w:lang w:val="en-GB"/>
        </w:rPr>
        <w:t xml:space="preserve"> CTRL-no shock vs. EXT-</w:t>
      </w:r>
      <w:r w:rsidR="0070200F">
        <w:rPr>
          <w:lang w:val="en-GB"/>
        </w:rPr>
        <w:t xml:space="preserve">failure Z = 0.3498, p &gt; 0.9999). </w:t>
      </w:r>
      <w:r w:rsidR="0070200F" w:rsidRPr="0070200F">
        <w:rPr>
          <w:b/>
          <w:bCs/>
          <w:lang w:val="en-GB"/>
        </w:rPr>
        <w:t>(E)</w:t>
      </w:r>
      <w:r w:rsidR="0070200F">
        <w:rPr>
          <w:b/>
          <w:bCs/>
          <w:lang w:val="en-GB"/>
        </w:rPr>
        <w:t xml:space="preserve"> </w:t>
      </w:r>
      <w:r w:rsidR="0070200F">
        <w:rPr>
          <w:bCs/>
          <w:lang w:val="en-US"/>
        </w:rPr>
        <w:t xml:space="preserve">No differences were observed </w:t>
      </w:r>
      <w:r w:rsidR="00085380">
        <w:rPr>
          <w:bCs/>
          <w:lang w:val="en-US"/>
        </w:rPr>
        <w:t xml:space="preserve">in total pTrkC levels among </w:t>
      </w:r>
      <w:r w:rsidR="0070200F">
        <w:rPr>
          <w:bCs/>
          <w:lang w:val="en-US"/>
        </w:rPr>
        <w:t>groups (</w:t>
      </w:r>
      <w:r w:rsidR="0070200F">
        <w:rPr>
          <w:lang w:val="en-GB"/>
        </w:rPr>
        <w:t xml:space="preserve">one-way ANOVA, </w:t>
      </w:r>
      <w:proofErr w:type="gramStart"/>
      <w:r w:rsidR="0070200F" w:rsidRPr="006B287C">
        <w:rPr>
          <w:lang w:val="en-GB"/>
        </w:rPr>
        <w:t>F</w:t>
      </w:r>
      <w:r w:rsidR="0070200F" w:rsidRPr="00140E11">
        <w:rPr>
          <w:vertAlign w:val="subscript"/>
          <w:lang w:val="en-GB"/>
        </w:rPr>
        <w:t>(</w:t>
      </w:r>
      <w:proofErr w:type="gramEnd"/>
      <w:r w:rsidR="0070200F">
        <w:rPr>
          <w:vertAlign w:val="subscript"/>
          <w:lang w:val="en-GB"/>
        </w:rPr>
        <w:t>2</w:t>
      </w:r>
      <w:r w:rsidR="0070200F" w:rsidRPr="00140E11">
        <w:rPr>
          <w:vertAlign w:val="subscript"/>
          <w:lang w:val="en-GB"/>
        </w:rPr>
        <w:t xml:space="preserve">, </w:t>
      </w:r>
      <w:r w:rsidR="0070200F">
        <w:rPr>
          <w:vertAlign w:val="subscript"/>
          <w:lang w:val="en-GB"/>
        </w:rPr>
        <w:t>23</w:t>
      </w:r>
      <w:r w:rsidR="0070200F" w:rsidRPr="00140E11">
        <w:rPr>
          <w:vertAlign w:val="subscript"/>
          <w:lang w:val="en-GB"/>
        </w:rPr>
        <w:t>)</w:t>
      </w:r>
      <w:r w:rsidR="0070200F">
        <w:rPr>
          <w:lang w:val="en-GB"/>
        </w:rPr>
        <w:t xml:space="preserve"> = 0.03432, p = 0.9663). </w:t>
      </w:r>
      <w:r w:rsidR="0070200F" w:rsidRPr="0070200F">
        <w:rPr>
          <w:b/>
          <w:bCs/>
          <w:lang w:val="en-GB"/>
        </w:rPr>
        <w:t>(</w:t>
      </w:r>
      <w:r w:rsidR="0070200F">
        <w:rPr>
          <w:b/>
          <w:bCs/>
          <w:lang w:val="en-GB"/>
        </w:rPr>
        <w:t>F</w:t>
      </w:r>
      <w:r w:rsidR="0070200F" w:rsidRPr="0070200F">
        <w:rPr>
          <w:b/>
          <w:bCs/>
          <w:lang w:val="en-GB"/>
        </w:rPr>
        <w:t>)</w:t>
      </w:r>
      <w:r w:rsidR="0070200F">
        <w:rPr>
          <w:b/>
          <w:bCs/>
          <w:lang w:val="en-GB"/>
        </w:rPr>
        <w:t xml:space="preserve"> </w:t>
      </w:r>
      <w:r w:rsidR="0070200F">
        <w:rPr>
          <w:bCs/>
          <w:lang w:val="en-US"/>
        </w:rPr>
        <w:t xml:space="preserve">EXT-success </w:t>
      </w:r>
      <w:r w:rsidR="0070200F">
        <w:rPr>
          <w:bCs/>
          <w:lang w:val="en-US"/>
        </w:rPr>
        <w:lastRenderedPageBreak/>
        <w:t xml:space="preserve">mice showed higher full-length TrkC levels as compared with </w:t>
      </w:r>
      <w:r w:rsidR="0070200F" w:rsidRPr="00B61144">
        <w:rPr>
          <w:bCs/>
          <w:lang w:val="en-US"/>
        </w:rPr>
        <w:t>EXT-failure mice, but no</w:t>
      </w:r>
      <w:r w:rsidR="00085380" w:rsidRPr="00B61144">
        <w:rPr>
          <w:bCs/>
          <w:lang w:val="en-US"/>
        </w:rPr>
        <w:t>t</w:t>
      </w:r>
      <w:r w:rsidR="0070200F" w:rsidRPr="00B61144">
        <w:rPr>
          <w:bCs/>
          <w:lang w:val="en-US"/>
        </w:rPr>
        <w:t xml:space="preserve"> with CTRL-no shock mice (</w:t>
      </w:r>
      <w:r w:rsidR="0070200F" w:rsidRPr="00B61144">
        <w:rPr>
          <w:lang w:val="en-GB"/>
        </w:rPr>
        <w:t>one-way ANOVA F</w:t>
      </w:r>
      <w:r w:rsidR="0070200F" w:rsidRPr="00B61144">
        <w:rPr>
          <w:vertAlign w:val="subscript"/>
          <w:lang w:val="en-GB"/>
        </w:rPr>
        <w:t>(2, 25)</w:t>
      </w:r>
      <w:r w:rsidR="0070200F" w:rsidRPr="00B61144">
        <w:rPr>
          <w:lang w:val="en-GB"/>
        </w:rPr>
        <w:t xml:space="preserve"> = 3.591, p = 0.0426; </w:t>
      </w:r>
      <w:r w:rsidR="00B61144" w:rsidRPr="00B61144">
        <w:rPr>
          <w:lang w:val="en-GB"/>
        </w:rPr>
        <w:t>Sidak</w:t>
      </w:r>
      <w:r w:rsidR="0070200F" w:rsidRPr="00B61144">
        <w:rPr>
          <w:lang w:val="en-GB"/>
        </w:rPr>
        <w:t xml:space="preserve"> multiple comparisons test, EXT-success vs. EXT-failure </w:t>
      </w:r>
      <w:r w:rsidR="006D51B4" w:rsidRPr="00B61144">
        <w:rPr>
          <w:lang w:val="en-GB"/>
        </w:rPr>
        <w:t>t</w:t>
      </w:r>
      <w:r w:rsidR="0070200F" w:rsidRPr="00B61144">
        <w:rPr>
          <w:lang w:val="en-GB"/>
        </w:rPr>
        <w:t xml:space="preserve"> = </w:t>
      </w:r>
      <w:r w:rsidR="00B61144" w:rsidRPr="00B61144">
        <w:rPr>
          <w:lang w:val="en-GB"/>
        </w:rPr>
        <w:t>2.623</w:t>
      </w:r>
      <w:r w:rsidR="0070200F" w:rsidRPr="00B61144">
        <w:rPr>
          <w:lang w:val="en-GB"/>
        </w:rPr>
        <w:t>, p = 0.0</w:t>
      </w:r>
      <w:r w:rsidR="00B61144" w:rsidRPr="00B61144">
        <w:rPr>
          <w:lang w:val="en-GB"/>
        </w:rPr>
        <w:t>433</w:t>
      </w:r>
      <w:r w:rsidR="0070200F" w:rsidRPr="00B61144">
        <w:rPr>
          <w:lang w:val="en-US"/>
        </w:rPr>
        <w:t xml:space="preserve">; </w:t>
      </w:r>
      <w:r w:rsidR="0070200F" w:rsidRPr="00B61144">
        <w:rPr>
          <w:lang w:val="en-GB"/>
        </w:rPr>
        <w:t xml:space="preserve">CTRL-no shock vs. EXT-success </w:t>
      </w:r>
      <w:r w:rsidR="006D51B4" w:rsidRPr="00B61144">
        <w:rPr>
          <w:lang w:val="en-GB"/>
        </w:rPr>
        <w:t>t</w:t>
      </w:r>
      <w:r w:rsidR="0070200F" w:rsidRPr="00B61144">
        <w:rPr>
          <w:lang w:val="en-GB"/>
        </w:rPr>
        <w:t xml:space="preserve"> = </w:t>
      </w:r>
      <w:r w:rsidR="00B61144" w:rsidRPr="00B61144">
        <w:rPr>
          <w:lang w:val="en-GB"/>
        </w:rPr>
        <w:t>1.964</w:t>
      </w:r>
      <w:r w:rsidR="0070200F" w:rsidRPr="00B61144">
        <w:rPr>
          <w:lang w:val="en-GB"/>
        </w:rPr>
        <w:t>, p = 0.</w:t>
      </w:r>
      <w:r w:rsidR="00B61144" w:rsidRPr="00B61144">
        <w:rPr>
          <w:lang w:val="en-GB"/>
        </w:rPr>
        <w:t>1177</w:t>
      </w:r>
      <w:r w:rsidR="0070200F" w:rsidRPr="00B61144">
        <w:rPr>
          <w:lang w:val="en-GB"/>
        </w:rPr>
        <w:t xml:space="preserve">; CTRL-no shock vs. EXT-failure </w:t>
      </w:r>
      <w:r w:rsidR="006D51B4" w:rsidRPr="00B61144">
        <w:rPr>
          <w:lang w:val="en-GB"/>
        </w:rPr>
        <w:t>t</w:t>
      </w:r>
      <w:r w:rsidR="0070200F" w:rsidRPr="00B61144">
        <w:rPr>
          <w:lang w:val="en-GB"/>
        </w:rPr>
        <w:t xml:space="preserve"> = </w:t>
      </w:r>
      <w:r w:rsidR="00B61144" w:rsidRPr="00B61144">
        <w:rPr>
          <w:lang w:val="en-GB"/>
        </w:rPr>
        <w:t>0.3543</w:t>
      </w:r>
      <w:r w:rsidR="0070200F" w:rsidRPr="00B61144">
        <w:rPr>
          <w:lang w:val="en-GB"/>
        </w:rPr>
        <w:t>, p = 0.</w:t>
      </w:r>
      <w:r w:rsidR="00B61144" w:rsidRPr="00B61144">
        <w:rPr>
          <w:lang w:val="en-GB"/>
        </w:rPr>
        <w:t>7261</w:t>
      </w:r>
      <w:r w:rsidR="0070200F" w:rsidRPr="00B61144">
        <w:rPr>
          <w:lang w:val="en-GB"/>
        </w:rPr>
        <w:t xml:space="preserve">). </w:t>
      </w:r>
      <w:r w:rsidR="00722BFC" w:rsidRPr="00B61144">
        <w:rPr>
          <w:lang w:val="en-GB"/>
        </w:rPr>
        <w:t xml:space="preserve">In what respects the TrkC truncated isoform, </w:t>
      </w:r>
      <w:r w:rsidR="00722BFC" w:rsidRPr="00B61144">
        <w:rPr>
          <w:bCs/>
          <w:lang w:val="en-GB"/>
        </w:rPr>
        <w:t>n</w:t>
      </w:r>
      <w:r w:rsidR="00722BFC" w:rsidRPr="00B61144">
        <w:rPr>
          <w:bCs/>
          <w:lang w:val="en-US"/>
        </w:rPr>
        <w:t>o differences were observed among groups in</w:t>
      </w:r>
      <w:r w:rsidR="00722BFC">
        <w:rPr>
          <w:bCs/>
          <w:lang w:val="en-US"/>
        </w:rPr>
        <w:t xml:space="preserve"> </w:t>
      </w:r>
      <w:r w:rsidR="0070200F" w:rsidRPr="0070200F">
        <w:rPr>
          <w:b/>
          <w:bCs/>
          <w:lang w:val="en-GB"/>
        </w:rPr>
        <w:t xml:space="preserve">(G) </w:t>
      </w:r>
      <w:r w:rsidR="00085380" w:rsidRPr="0070200F">
        <w:rPr>
          <w:bCs/>
          <w:lang w:val="en-US"/>
        </w:rPr>
        <w:t>full-length TrkC/truncated TrkC ratio</w:t>
      </w:r>
      <w:r w:rsidR="00085380" w:rsidRPr="0070200F">
        <w:rPr>
          <w:lang w:val="en-US"/>
        </w:rPr>
        <w:t xml:space="preserve"> </w:t>
      </w:r>
      <w:r w:rsidR="0070200F">
        <w:rPr>
          <w:lang w:val="en-GB"/>
        </w:rPr>
        <w:t>(</w:t>
      </w:r>
      <w:r w:rsidR="0070200F" w:rsidRPr="0070200F">
        <w:rPr>
          <w:lang w:val="en-GB"/>
        </w:rPr>
        <w:t>one-way ANOVA</w:t>
      </w:r>
      <w:r w:rsidR="0070200F" w:rsidRPr="0070200F">
        <w:rPr>
          <w:lang w:val="en-US"/>
        </w:rPr>
        <w:t xml:space="preserve">, </w:t>
      </w:r>
      <w:r w:rsidR="0070200F" w:rsidRPr="0070200F">
        <w:rPr>
          <w:lang w:val="en-GB"/>
        </w:rPr>
        <w:t xml:space="preserve">F </w:t>
      </w:r>
      <w:r w:rsidR="0070200F" w:rsidRPr="0070200F">
        <w:rPr>
          <w:vertAlign w:val="subscript"/>
          <w:lang w:val="en-GB"/>
        </w:rPr>
        <w:t>(2, 25)</w:t>
      </w:r>
      <w:r w:rsidR="0070200F" w:rsidRPr="0070200F">
        <w:rPr>
          <w:lang w:val="en-GB"/>
        </w:rPr>
        <w:t xml:space="preserve"> = 1.438, p = 0.2563</w:t>
      </w:r>
      <w:r w:rsidR="0070200F">
        <w:rPr>
          <w:lang w:val="en-GB"/>
        </w:rPr>
        <w:t>)</w:t>
      </w:r>
      <w:r w:rsidR="00722BFC">
        <w:rPr>
          <w:lang w:val="en-US"/>
        </w:rPr>
        <w:t xml:space="preserve"> or </w:t>
      </w:r>
      <w:r w:rsidR="0070200F" w:rsidRPr="0070200F">
        <w:rPr>
          <w:b/>
          <w:bCs/>
          <w:lang w:val="en-GB"/>
        </w:rPr>
        <w:t>(H)</w:t>
      </w:r>
      <w:r w:rsidR="0070200F" w:rsidRPr="0070200F">
        <w:rPr>
          <w:bCs/>
          <w:lang w:val="en-US"/>
        </w:rPr>
        <w:t xml:space="preserve"> </w:t>
      </w:r>
      <w:r w:rsidR="00085380" w:rsidRPr="0070200F">
        <w:rPr>
          <w:bCs/>
          <w:lang w:val="en-US"/>
        </w:rPr>
        <w:t xml:space="preserve">truncated TrkC levels </w:t>
      </w:r>
      <w:r w:rsidR="0070200F" w:rsidRPr="0070200F">
        <w:rPr>
          <w:bCs/>
          <w:lang w:val="en-US"/>
        </w:rPr>
        <w:t>(</w:t>
      </w:r>
      <w:r w:rsidR="0070200F" w:rsidRPr="0070200F">
        <w:rPr>
          <w:lang w:val="en-GB"/>
        </w:rPr>
        <w:t>one-way ANOVA</w:t>
      </w:r>
      <w:r w:rsidR="0070200F" w:rsidRPr="0070200F">
        <w:rPr>
          <w:lang w:val="en-US"/>
        </w:rPr>
        <w:t xml:space="preserve">, </w:t>
      </w:r>
      <w:r w:rsidR="0070200F" w:rsidRPr="0070200F">
        <w:rPr>
          <w:lang w:val="en-GB"/>
        </w:rPr>
        <w:t xml:space="preserve">F </w:t>
      </w:r>
      <w:r w:rsidR="0070200F" w:rsidRPr="0070200F">
        <w:rPr>
          <w:vertAlign w:val="subscript"/>
          <w:lang w:val="en-GB"/>
        </w:rPr>
        <w:t>(2, 25)</w:t>
      </w:r>
      <w:r w:rsidR="0070200F" w:rsidRPr="0070200F">
        <w:rPr>
          <w:lang w:val="en-GB"/>
        </w:rPr>
        <w:t xml:space="preserve"> = 2.011, p = 0.1550)</w:t>
      </w:r>
      <w:r w:rsidR="0070200F">
        <w:rPr>
          <w:lang w:val="en-GB"/>
        </w:rPr>
        <w:t xml:space="preserve">. </w:t>
      </w:r>
      <w:r w:rsidR="008D2786" w:rsidRPr="00567C96">
        <w:rPr>
          <w:bCs/>
          <w:lang w:val="en-GB"/>
        </w:rPr>
        <w:t xml:space="preserve">Overall, in the hippocampus </w:t>
      </w:r>
      <w:r w:rsidR="008D2786" w:rsidRPr="00567C96">
        <w:rPr>
          <w:bCs/>
          <w:lang w:val="en-US"/>
        </w:rPr>
        <w:t>no</w:t>
      </w:r>
      <w:r w:rsidR="008D2786">
        <w:rPr>
          <w:bCs/>
          <w:lang w:val="en-US"/>
        </w:rPr>
        <w:t xml:space="preserve"> differences were observed among groups in </w:t>
      </w:r>
      <w:r w:rsidR="0070200F" w:rsidRPr="0070200F">
        <w:rPr>
          <w:b/>
          <w:lang w:val="en-US"/>
        </w:rPr>
        <w:t>(</w:t>
      </w:r>
      <w:r w:rsidR="0070200F">
        <w:rPr>
          <w:b/>
          <w:lang w:val="en-US"/>
        </w:rPr>
        <w:t>J</w:t>
      </w:r>
      <w:r w:rsidR="0070200F" w:rsidRPr="0070200F">
        <w:rPr>
          <w:b/>
          <w:lang w:val="en-US"/>
        </w:rPr>
        <w:t>)</w:t>
      </w:r>
      <w:r w:rsidR="0070200F">
        <w:rPr>
          <w:b/>
          <w:lang w:val="en-US"/>
        </w:rPr>
        <w:t xml:space="preserve"> </w:t>
      </w:r>
      <w:r w:rsidR="008D2786">
        <w:rPr>
          <w:bCs/>
          <w:lang w:val="en-US"/>
        </w:rPr>
        <w:t xml:space="preserve">the pTrkC/full-length TrkC ratio </w:t>
      </w:r>
      <w:r w:rsidR="0070200F">
        <w:rPr>
          <w:bCs/>
          <w:lang w:val="en-US"/>
        </w:rPr>
        <w:t>(</w:t>
      </w:r>
      <w:r w:rsidR="0070200F">
        <w:rPr>
          <w:lang w:val="en-GB"/>
        </w:rPr>
        <w:t>one-way ANOVA,</w:t>
      </w:r>
      <w:r w:rsidR="0070200F" w:rsidRPr="0070200F">
        <w:rPr>
          <w:lang w:val="en-GB"/>
        </w:rPr>
        <w:t xml:space="preserve"> </w:t>
      </w:r>
      <w:r w:rsidR="0070200F" w:rsidRPr="006B287C">
        <w:rPr>
          <w:lang w:val="en-GB"/>
        </w:rPr>
        <w:t>F</w:t>
      </w:r>
      <w:r w:rsidR="0070200F" w:rsidRPr="00140E11">
        <w:rPr>
          <w:vertAlign w:val="subscript"/>
          <w:lang w:val="en-GB"/>
        </w:rPr>
        <w:t>(</w:t>
      </w:r>
      <w:r w:rsidR="0070200F">
        <w:rPr>
          <w:vertAlign w:val="subscript"/>
          <w:lang w:val="en-GB"/>
        </w:rPr>
        <w:t>2</w:t>
      </w:r>
      <w:r w:rsidR="0070200F" w:rsidRPr="00140E11">
        <w:rPr>
          <w:vertAlign w:val="subscript"/>
          <w:lang w:val="en-GB"/>
        </w:rPr>
        <w:t xml:space="preserve">, </w:t>
      </w:r>
      <w:r w:rsidR="0070200F">
        <w:rPr>
          <w:vertAlign w:val="subscript"/>
          <w:lang w:val="en-GB"/>
        </w:rPr>
        <w:t>25</w:t>
      </w:r>
      <w:r w:rsidR="0070200F" w:rsidRPr="00140E11">
        <w:rPr>
          <w:vertAlign w:val="subscript"/>
          <w:lang w:val="en-GB"/>
        </w:rPr>
        <w:t>)</w:t>
      </w:r>
      <w:r w:rsidR="0070200F">
        <w:rPr>
          <w:lang w:val="en-GB"/>
        </w:rPr>
        <w:t xml:space="preserve"> = 0.3469, p = 0.7102)</w:t>
      </w:r>
      <w:r w:rsidR="008D2786">
        <w:rPr>
          <w:lang w:val="en-GB"/>
        </w:rPr>
        <w:t>,</w:t>
      </w:r>
      <w:r w:rsidR="0070200F">
        <w:rPr>
          <w:lang w:val="en-GB"/>
        </w:rPr>
        <w:t xml:space="preserve"> </w:t>
      </w:r>
      <w:r w:rsidR="0070200F" w:rsidRPr="0070200F">
        <w:rPr>
          <w:b/>
          <w:bCs/>
          <w:lang w:val="en-GB"/>
        </w:rPr>
        <w:t>(</w:t>
      </w:r>
      <w:r w:rsidR="0070200F">
        <w:rPr>
          <w:b/>
          <w:bCs/>
          <w:lang w:val="en-GB"/>
        </w:rPr>
        <w:t>K</w:t>
      </w:r>
      <w:r w:rsidR="0070200F" w:rsidRPr="0070200F">
        <w:rPr>
          <w:b/>
          <w:bCs/>
          <w:lang w:val="en-GB"/>
        </w:rPr>
        <w:t>)</w:t>
      </w:r>
      <w:r w:rsidR="0070200F">
        <w:rPr>
          <w:b/>
          <w:bCs/>
          <w:lang w:val="en-GB"/>
        </w:rPr>
        <w:t xml:space="preserve"> </w:t>
      </w:r>
      <w:r w:rsidR="008D2786">
        <w:rPr>
          <w:bCs/>
          <w:lang w:val="en-US"/>
        </w:rPr>
        <w:t>total pTrkC levels</w:t>
      </w:r>
      <w:r w:rsidR="0070200F">
        <w:rPr>
          <w:bCs/>
          <w:lang w:val="en-US"/>
        </w:rPr>
        <w:t xml:space="preserve"> (</w:t>
      </w:r>
      <w:r w:rsidR="0070200F">
        <w:rPr>
          <w:lang w:val="en-GB"/>
        </w:rPr>
        <w:t xml:space="preserve">one-way ANOVA, </w:t>
      </w:r>
      <w:r w:rsidR="0070200F" w:rsidRPr="006B287C">
        <w:rPr>
          <w:lang w:val="en-GB"/>
        </w:rPr>
        <w:t>F</w:t>
      </w:r>
      <w:r w:rsidR="0070200F" w:rsidRPr="00140E11">
        <w:rPr>
          <w:vertAlign w:val="subscript"/>
          <w:lang w:val="en-GB"/>
        </w:rPr>
        <w:t>(</w:t>
      </w:r>
      <w:r w:rsidR="0070200F">
        <w:rPr>
          <w:vertAlign w:val="subscript"/>
          <w:lang w:val="en-GB"/>
        </w:rPr>
        <w:t>2</w:t>
      </w:r>
      <w:r w:rsidR="0070200F" w:rsidRPr="00140E11">
        <w:rPr>
          <w:vertAlign w:val="subscript"/>
          <w:lang w:val="en-GB"/>
        </w:rPr>
        <w:t xml:space="preserve">, </w:t>
      </w:r>
      <w:r w:rsidR="0070200F">
        <w:rPr>
          <w:vertAlign w:val="subscript"/>
          <w:lang w:val="en-GB"/>
        </w:rPr>
        <w:t>25</w:t>
      </w:r>
      <w:r w:rsidR="0070200F" w:rsidRPr="00140E11">
        <w:rPr>
          <w:vertAlign w:val="subscript"/>
          <w:lang w:val="en-GB"/>
        </w:rPr>
        <w:t>)</w:t>
      </w:r>
      <w:r w:rsidR="0070200F">
        <w:rPr>
          <w:lang w:val="en-GB"/>
        </w:rPr>
        <w:t xml:space="preserve"> = 0.02785, p = 0.9726)</w:t>
      </w:r>
      <w:r w:rsidR="008D2786">
        <w:rPr>
          <w:lang w:val="en-GB"/>
        </w:rPr>
        <w:t xml:space="preserve">, </w:t>
      </w:r>
      <w:r w:rsidR="0070200F" w:rsidRPr="0070200F">
        <w:rPr>
          <w:b/>
          <w:bCs/>
          <w:lang w:val="en-GB"/>
        </w:rPr>
        <w:t>(</w:t>
      </w:r>
      <w:r w:rsidR="0070200F">
        <w:rPr>
          <w:b/>
          <w:bCs/>
          <w:lang w:val="en-GB"/>
        </w:rPr>
        <w:t>L</w:t>
      </w:r>
      <w:r w:rsidR="0070200F" w:rsidRPr="0070200F">
        <w:rPr>
          <w:b/>
          <w:bCs/>
          <w:lang w:val="en-GB"/>
        </w:rPr>
        <w:t>)</w:t>
      </w:r>
      <w:r w:rsidR="0070200F">
        <w:rPr>
          <w:b/>
          <w:bCs/>
          <w:lang w:val="en-GB"/>
        </w:rPr>
        <w:t xml:space="preserve"> </w:t>
      </w:r>
      <w:r w:rsidR="008D2786" w:rsidRPr="00E772AE">
        <w:rPr>
          <w:lang w:val="en-US"/>
        </w:rPr>
        <w:t>total</w:t>
      </w:r>
      <w:r w:rsidR="008D2786">
        <w:rPr>
          <w:b/>
          <w:lang w:val="en-US"/>
        </w:rPr>
        <w:t xml:space="preserve"> </w:t>
      </w:r>
      <w:r w:rsidR="008D2786">
        <w:rPr>
          <w:bCs/>
          <w:lang w:val="en-US"/>
        </w:rPr>
        <w:t xml:space="preserve">full-length TrkC levels </w:t>
      </w:r>
      <w:r w:rsidR="0070200F">
        <w:rPr>
          <w:bCs/>
          <w:lang w:val="en-US"/>
        </w:rPr>
        <w:t>(</w:t>
      </w:r>
      <w:r w:rsidR="0070200F">
        <w:rPr>
          <w:lang w:val="en-GB"/>
        </w:rPr>
        <w:t xml:space="preserve">one-way ANOVA, </w:t>
      </w:r>
      <w:r w:rsidR="0070200F" w:rsidRPr="006B287C">
        <w:rPr>
          <w:lang w:val="en-GB"/>
        </w:rPr>
        <w:t>F</w:t>
      </w:r>
      <w:r w:rsidR="0070200F" w:rsidRPr="00140E11">
        <w:rPr>
          <w:vertAlign w:val="subscript"/>
          <w:lang w:val="en-GB"/>
        </w:rPr>
        <w:t>(</w:t>
      </w:r>
      <w:r w:rsidR="0070200F">
        <w:rPr>
          <w:vertAlign w:val="subscript"/>
          <w:lang w:val="en-GB"/>
        </w:rPr>
        <w:t>2</w:t>
      </w:r>
      <w:r w:rsidR="0070200F" w:rsidRPr="00140E11">
        <w:rPr>
          <w:vertAlign w:val="subscript"/>
          <w:lang w:val="en-GB"/>
        </w:rPr>
        <w:t xml:space="preserve">, </w:t>
      </w:r>
      <w:r w:rsidR="0070200F">
        <w:rPr>
          <w:vertAlign w:val="subscript"/>
          <w:lang w:val="en-GB"/>
        </w:rPr>
        <w:t>25</w:t>
      </w:r>
      <w:r w:rsidR="0070200F" w:rsidRPr="00140E11">
        <w:rPr>
          <w:vertAlign w:val="subscript"/>
          <w:lang w:val="en-GB"/>
        </w:rPr>
        <w:t>)</w:t>
      </w:r>
      <w:r w:rsidR="0070200F">
        <w:rPr>
          <w:lang w:val="en-GB"/>
        </w:rPr>
        <w:t xml:space="preserve"> = 0.6150, p = 0.5486)</w:t>
      </w:r>
      <w:r w:rsidR="008D2786">
        <w:rPr>
          <w:lang w:val="en-GB"/>
        </w:rPr>
        <w:t xml:space="preserve">, </w:t>
      </w:r>
      <w:r w:rsidR="0070200F" w:rsidRPr="0070200F">
        <w:rPr>
          <w:b/>
          <w:bCs/>
          <w:lang w:val="en-GB"/>
        </w:rPr>
        <w:t>(</w:t>
      </w:r>
      <w:r w:rsidR="0070200F">
        <w:rPr>
          <w:b/>
          <w:bCs/>
          <w:lang w:val="en-GB"/>
        </w:rPr>
        <w:t>M</w:t>
      </w:r>
      <w:r w:rsidR="0070200F" w:rsidRPr="0070200F">
        <w:rPr>
          <w:b/>
          <w:bCs/>
          <w:lang w:val="en-GB"/>
        </w:rPr>
        <w:t xml:space="preserve">) </w:t>
      </w:r>
      <w:r w:rsidR="008D2786" w:rsidRPr="0070200F">
        <w:rPr>
          <w:bCs/>
          <w:lang w:val="en-US"/>
        </w:rPr>
        <w:t>full-length TrkC/truncated TrkC ratio</w:t>
      </w:r>
      <w:r w:rsidR="0070200F">
        <w:rPr>
          <w:bCs/>
          <w:lang w:val="en-US"/>
        </w:rPr>
        <w:t xml:space="preserve"> </w:t>
      </w:r>
      <w:r w:rsidR="0070200F" w:rsidRPr="0070200F">
        <w:rPr>
          <w:lang w:val="en-GB"/>
        </w:rPr>
        <w:t>(one-way ANOVA</w:t>
      </w:r>
      <w:r w:rsidR="0070200F" w:rsidRPr="0070200F">
        <w:rPr>
          <w:lang w:val="en-US"/>
        </w:rPr>
        <w:t xml:space="preserve">, </w:t>
      </w:r>
      <w:r w:rsidR="0070200F" w:rsidRPr="0070200F">
        <w:rPr>
          <w:lang w:val="en-GB"/>
        </w:rPr>
        <w:t xml:space="preserve">F </w:t>
      </w:r>
      <w:r w:rsidR="0070200F" w:rsidRPr="0070200F">
        <w:rPr>
          <w:vertAlign w:val="subscript"/>
          <w:lang w:val="en-GB"/>
        </w:rPr>
        <w:t>(2, 25)</w:t>
      </w:r>
      <w:r w:rsidR="0070200F" w:rsidRPr="0070200F">
        <w:rPr>
          <w:lang w:val="en-GB"/>
        </w:rPr>
        <w:t xml:space="preserve"> = 0.3700, p = 0.6944)</w:t>
      </w:r>
      <w:r w:rsidR="008D2786">
        <w:rPr>
          <w:lang w:val="en-GB"/>
        </w:rPr>
        <w:t xml:space="preserve"> and</w:t>
      </w:r>
      <w:r w:rsidR="0070200F">
        <w:rPr>
          <w:lang w:val="en-US"/>
        </w:rPr>
        <w:t xml:space="preserve"> </w:t>
      </w:r>
      <w:r w:rsidR="0070200F" w:rsidRPr="0070200F">
        <w:rPr>
          <w:b/>
          <w:bCs/>
          <w:lang w:val="en-GB"/>
        </w:rPr>
        <w:t>(</w:t>
      </w:r>
      <w:r w:rsidR="0070200F">
        <w:rPr>
          <w:b/>
          <w:bCs/>
          <w:lang w:val="en-GB"/>
        </w:rPr>
        <w:t>N</w:t>
      </w:r>
      <w:r w:rsidR="0070200F" w:rsidRPr="0070200F">
        <w:rPr>
          <w:b/>
          <w:bCs/>
          <w:lang w:val="en-GB"/>
        </w:rPr>
        <w:t>)</w:t>
      </w:r>
      <w:r w:rsidR="0070200F" w:rsidRPr="0070200F">
        <w:rPr>
          <w:bCs/>
          <w:lang w:val="en-US"/>
        </w:rPr>
        <w:t xml:space="preserve"> </w:t>
      </w:r>
      <w:r w:rsidR="008D2786" w:rsidRPr="0070200F">
        <w:rPr>
          <w:bCs/>
          <w:lang w:val="en-US"/>
        </w:rPr>
        <w:t xml:space="preserve">truncated TrkC levels </w:t>
      </w:r>
      <w:r w:rsidR="0070200F" w:rsidRPr="0070200F">
        <w:rPr>
          <w:bCs/>
          <w:lang w:val="en-US"/>
        </w:rPr>
        <w:t>(</w:t>
      </w:r>
      <w:r w:rsidR="0070200F" w:rsidRPr="0070200F">
        <w:rPr>
          <w:lang w:val="en-GB"/>
        </w:rPr>
        <w:t>one-way ANOVA</w:t>
      </w:r>
      <w:r w:rsidR="0070200F" w:rsidRPr="0070200F">
        <w:rPr>
          <w:lang w:val="en-US"/>
        </w:rPr>
        <w:t xml:space="preserve">, </w:t>
      </w:r>
      <w:r w:rsidR="0070200F" w:rsidRPr="0070200F">
        <w:rPr>
          <w:lang w:val="en-GB"/>
        </w:rPr>
        <w:t xml:space="preserve">F </w:t>
      </w:r>
      <w:r w:rsidR="0070200F" w:rsidRPr="0070200F">
        <w:rPr>
          <w:vertAlign w:val="subscript"/>
          <w:lang w:val="en-GB"/>
        </w:rPr>
        <w:t>(2, 25)</w:t>
      </w:r>
      <w:r w:rsidR="0070200F" w:rsidRPr="0070200F">
        <w:rPr>
          <w:lang w:val="en-GB"/>
        </w:rPr>
        <w:t xml:space="preserve"> = 2.938, p = 0.0714). </w:t>
      </w:r>
      <w:r w:rsidR="008D2786" w:rsidRPr="0070200F">
        <w:rPr>
          <w:lang w:val="en-US"/>
        </w:rPr>
        <w:t>E1 to E6, extinction trials; ELP, extinction learning performance</w:t>
      </w:r>
      <w:r w:rsidR="008D2786">
        <w:rPr>
          <w:lang w:val="en-US"/>
        </w:rPr>
        <w:t xml:space="preserve">; </w:t>
      </w:r>
      <w:r w:rsidR="00085380">
        <w:rPr>
          <w:lang w:val="en-GB"/>
        </w:rPr>
        <w:t xml:space="preserve">PFC, prefrontal cortex; </w:t>
      </w:r>
      <w:r w:rsidR="0070200F">
        <w:rPr>
          <w:lang w:val="en-US"/>
        </w:rPr>
        <w:t xml:space="preserve">pTrkC, phosphorylated TrkC; </w:t>
      </w:r>
      <w:r w:rsidR="008D2786" w:rsidRPr="0070200F">
        <w:rPr>
          <w:lang w:val="en-US"/>
        </w:rPr>
        <w:t xml:space="preserve">R, fear retrieval; </w:t>
      </w:r>
      <w:r w:rsidR="0070200F">
        <w:rPr>
          <w:lang w:val="en-US"/>
        </w:rPr>
        <w:t>TrkC, tropomyosin receptor kinase C</w:t>
      </w:r>
      <w:r w:rsidR="00B361AF" w:rsidRPr="0070200F">
        <w:rPr>
          <w:lang w:val="en-US"/>
        </w:rPr>
        <w:t xml:space="preserve"> *p ≤ 0.05, **p ≤ 0.01, ***p ≤ 0.001.</w:t>
      </w:r>
      <w:r w:rsidR="00D809C5">
        <w:rPr>
          <w:lang w:val="en-US"/>
        </w:rPr>
        <w:t xml:space="preserve"> </w:t>
      </w:r>
    </w:p>
    <w:p w14:paraId="775F86E0" w14:textId="39D4A995" w:rsidR="00B361AF" w:rsidRPr="0008626D" w:rsidRDefault="00B361AF" w:rsidP="00B361AF">
      <w:pPr>
        <w:spacing w:line="240" w:lineRule="auto"/>
        <w:jc w:val="both"/>
        <w:rPr>
          <w:lang w:val="en-US"/>
        </w:rPr>
      </w:pPr>
    </w:p>
    <w:p w14:paraId="6D099B29" w14:textId="5AEAB3ED" w:rsidR="00DF0120" w:rsidRPr="0008626D" w:rsidRDefault="00DF0120" w:rsidP="00B361AF">
      <w:pPr>
        <w:spacing w:line="240" w:lineRule="auto"/>
        <w:jc w:val="both"/>
        <w:rPr>
          <w:lang w:val="en-US"/>
        </w:rPr>
      </w:pPr>
      <w:r w:rsidRPr="0008626D">
        <w:rPr>
          <w:lang w:val="en-US"/>
        </w:rPr>
        <w:br w:type="page"/>
      </w:r>
    </w:p>
    <w:p w14:paraId="2EB64527" w14:textId="7C7D8AB3" w:rsidR="00DF0120" w:rsidRDefault="001A451C" w:rsidP="001A451C">
      <w:pPr>
        <w:jc w:val="center"/>
      </w:pPr>
      <w:r>
        <w:rPr>
          <w:noProof/>
        </w:rPr>
        <w:lastRenderedPageBreak/>
        <w:drawing>
          <wp:inline distT="0" distB="0" distL="0" distR="0" wp14:anchorId="5B3C6103" wp14:editId="36628463">
            <wp:extent cx="5355590" cy="3994785"/>
            <wp:effectExtent l="0" t="0" r="0" b="5715"/>
            <wp:docPr id="1774788954" name="Immagine 5" descr="Immagine che contiene testo, diagramma, line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88954" name="Immagine 5" descr="Immagine che contiene testo, diagramma, linea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7E54E" w14:textId="425E6107" w:rsidR="0008626D" w:rsidRDefault="002B413F" w:rsidP="00321EBB">
      <w:pPr>
        <w:spacing w:line="240" w:lineRule="auto"/>
        <w:jc w:val="both"/>
        <w:rPr>
          <w:lang w:val="en-US"/>
        </w:rPr>
      </w:pPr>
      <w:r w:rsidRPr="00102546">
        <w:rPr>
          <w:b/>
          <w:bCs/>
          <w:lang w:val="en-US"/>
        </w:rPr>
        <w:t>F</w:t>
      </w:r>
      <w:r w:rsidR="00940168" w:rsidRPr="00102546">
        <w:rPr>
          <w:b/>
          <w:bCs/>
          <w:lang w:val="en-US"/>
        </w:rPr>
        <w:t>ig</w:t>
      </w:r>
      <w:r w:rsidR="001A451C">
        <w:rPr>
          <w:b/>
          <w:bCs/>
          <w:lang w:val="en-US"/>
        </w:rPr>
        <w:t>.</w:t>
      </w:r>
      <w:r w:rsidR="00940168" w:rsidRPr="00102546">
        <w:rPr>
          <w:b/>
          <w:bCs/>
          <w:lang w:val="en-US"/>
        </w:rPr>
        <w:t xml:space="preserve"> S</w:t>
      </w:r>
      <w:r w:rsidR="000D3760" w:rsidRPr="00102546">
        <w:rPr>
          <w:b/>
          <w:bCs/>
          <w:lang w:val="en-US"/>
        </w:rPr>
        <w:t>5</w:t>
      </w:r>
      <w:r w:rsidR="00722BFC">
        <w:rPr>
          <w:b/>
          <w:bCs/>
          <w:lang w:val="en-US"/>
        </w:rPr>
        <w:t>. I/O</w:t>
      </w:r>
      <w:r w:rsidRPr="00102546">
        <w:rPr>
          <w:b/>
          <w:bCs/>
          <w:lang w:val="en-US"/>
        </w:rPr>
        <w:t xml:space="preserve"> curves </w:t>
      </w:r>
      <w:r w:rsidR="00722BFC">
        <w:rPr>
          <w:b/>
          <w:bCs/>
          <w:lang w:val="en-US"/>
        </w:rPr>
        <w:t>of electrophysiology experiments</w:t>
      </w:r>
      <w:r w:rsidR="00B14D38">
        <w:rPr>
          <w:b/>
          <w:bCs/>
          <w:lang w:val="en-US"/>
        </w:rPr>
        <w:t xml:space="preserve"> performed</w:t>
      </w:r>
      <w:r w:rsidR="00722BFC">
        <w:rPr>
          <w:b/>
          <w:bCs/>
          <w:lang w:val="en-US"/>
        </w:rPr>
        <w:t xml:space="preserve"> in LA-containing </w:t>
      </w:r>
      <w:r w:rsidRPr="00102546">
        <w:rPr>
          <w:b/>
          <w:bCs/>
          <w:lang w:val="en-US"/>
        </w:rPr>
        <w:t>slices</w:t>
      </w:r>
      <w:r w:rsidR="00722BFC">
        <w:rPr>
          <w:b/>
          <w:bCs/>
          <w:lang w:val="en-US"/>
        </w:rPr>
        <w:t xml:space="preserve"> treated pharmacologically</w:t>
      </w:r>
      <w:r w:rsidR="00940168" w:rsidRPr="00102546">
        <w:rPr>
          <w:b/>
          <w:bCs/>
          <w:lang w:val="en-US"/>
        </w:rPr>
        <w:t xml:space="preserve">. </w:t>
      </w:r>
      <w:r w:rsidR="00B14D38" w:rsidRPr="00567C96">
        <w:rPr>
          <w:lang w:val="en-US"/>
        </w:rPr>
        <w:t>I/O</w:t>
      </w:r>
      <w:r w:rsidR="00C31967" w:rsidRPr="00102546">
        <w:rPr>
          <w:lang w:val="en-US"/>
        </w:rPr>
        <w:t xml:space="preserve"> curves </w:t>
      </w:r>
      <w:r w:rsidR="00B14D38">
        <w:rPr>
          <w:lang w:val="en-US"/>
        </w:rPr>
        <w:t xml:space="preserve">were </w:t>
      </w:r>
      <w:r w:rsidR="00C31967" w:rsidRPr="00102546">
        <w:rPr>
          <w:lang w:val="en-US"/>
        </w:rPr>
        <w:t xml:space="preserve">obtained before and 30 min </w:t>
      </w:r>
      <w:r w:rsidR="00B14D38" w:rsidRPr="00102546">
        <w:rPr>
          <w:lang w:val="en-US"/>
        </w:rPr>
        <w:t xml:space="preserve">after </w:t>
      </w:r>
      <w:r w:rsidR="00C31967" w:rsidRPr="00102546">
        <w:rPr>
          <w:lang w:val="en-US"/>
        </w:rPr>
        <w:t xml:space="preserve">incubation with </w:t>
      </w:r>
      <w:r w:rsidR="00B14D38" w:rsidRPr="00102546">
        <w:rPr>
          <w:b/>
          <w:bCs/>
          <w:lang w:val="en-US"/>
        </w:rPr>
        <w:t>(</w:t>
      </w:r>
      <w:r w:rsidR="00567C96">
        <w:rPr>
          <w:b/>
          <w:bCs/>
          <w:lang w:val="en-US"/>
        </w:rPr>
        <w:t>A</w:t>
      </w:r>
      <w:r w:rsidR="00B14D38" w:rsidRPr="00102546">
        <w:rPr>
          <w:b/>
          <w:bCs/>
          <w:lang w:val="en-US"/>
        </w:rPr>
        <w:t>)</w:t>
      </w:r>
      <w:r w:rsidR="00B14D38">
        <w:rPr>
          <w:b/>
          <w:bCs/>
          <w:lang w:val="en-US"/>
        </w:rPr>
        <w:t xml:space="preserve"> </w:t>
      </w:r>
      <w:r w:rsidR="00C31967" w:rsidRPr="00102546">
        <w:rPr>
          <w:lang w:val="en-US"/>
        </w:rPr>
        <w:t xml:space="preserve">NT3, </w:t>
      </w:r>
      <w:r w:rsidR="00B14D38" w:rsidRPr="00102546">
        <w:rPr>
          <w:b/>
          <w:bCs/>
          <w:lang w:val="en-US"/>
        </w:rPr>
        <w:t>(</w:t>
      </w:r>
      <w:r w:rsidR="00567C96">
        <w:rPr>
          <w:b/>
          <w:bCs/>
          <w:lang w:val="en-US"/>
        </w:rPr>
        <w:t>B</w:t>
      </w:r>
      <w:r w:rsidR="00B14D38" w:rsidRPr="00102546">
        <w:rPr>
          <w:b/>
          <w:bCs/>
          <w:lang w:val="en-US"/>
        </w:rPr>
        <w:t>)</w:t>
      </w:r>
      <w:r w:rsidR="00B14D38">
        <w:rPr>
          <w:b/>
          <w:bCs/>
          <w:lang w:val="en-US"/>
        </w:rPr>
        <w:t xml:space="preserve"> </w:t>
      </w:r>
      <w:r w:rsidR="00C31967" w:rsidRPr="00102546">
        <w:rPr>
          <w:lang w:val="en-US"/>
        </w:rPr>
        <w:t xml:space="preserve">NT3+ifenprodil and </w:t>
      </w:r>
      <w:r w:rsidR="00B14D38" w:rsidRPr="00102546">
        <w:rPr>
          <w:b/>
          <w:bCs/>
          <w:lang w:val="en-US"/>
        </w:rPr>
        <w:t>(</w:t>
      </w:r>
      <w:r w:rsidR="00567C96">
        <w:rPr>
          <w:b/>
          <w:bCs/>
          <w:lang w:val="en-US"/>
        </w:rPr>
        <w:t>C</w:t>
      </w:r>
      <w:r w:rsidR="00B14D38" w:rsidRPr="00102546">
        <w:rPr>
          <w:b/>
          <w:bCs/>
          <w:lang w:val="en-US"/>
        </w:rPr>
        <w:t>)</w:t>
      </w:r>
      <w:r w:rsidR="00B14D38">
        <w:rPr>
          <w:b/>
          <w:bCs/>
          <w:lang w:val="en-US"/>
        </w:rPr>
        <w:t xml:space="preserve"> </w:t>
      </w:r>
      <w:r w:rsidR="00C31967" w:rsidRPr="00102546">
        <w:rPr>
          <w:lang w:val="en-US"/>
        </w:rPr>
        <w:t xml:space="preserve">TrkC-Fc. NT3 (n = </w:t>
      </w:r>
      <w:r w:rsidR="00290037" w:rsidRPr="00102546">
        <w:rPr>
          <w:lang w:val="en-US"/>
        </w:rPr>
        <w:t>6)</w:t>
      </w:r>
      <w:r w:rsidR="00C31967" w:rsidRPr="00102546">
        <w:rPr>
          <w:lang w:val="en-US"/>
        </w:rPr>
        <w:t xml:space="preserve"> and NT3+ifenprodil</w:t>
      </w:r>
      <w:r w:rsidR="00290037" w:rsidRPr="00102546">
        <w:rPr>
          <w:lang w:val="en-US"/>
        </w:rPr>
        <w:t xml:space="preserve"> (n = 5) were applied to EXT-failure slices; TrkC-Fc (n = 4) was applied to EXT-success slices. </w:t>
      </w:r>
      <w:r w:rsidR="00321EBB" w:rsidRPr="00102546">
        <w:rPr>
          <w:lang w:val="en-US"/>
        </w:rPr>
        <w:t xml:space="preserve">None of the treatments affected the </w:t>
      </w:r>
      <w:r w:rsidR="00E66A9E">
        <w:rPr>
          <w:lang w:val="en-US"/>
        </w:rPr>
        <w:t>I/O</w:t>
      </w:r>
      <w:r w:rsidR="00321EBB" w:rsidRPr="00102546">
        <w:rPr>
          <w:lang w:val="en-US"/>
        </w:rPr>
        <w:t xml:space="preserve"> curves (</w:t>
      </w:r>
      <w:r w:rsidR="009939CF" w:rsidRPr="00102546">
        <w:rPr>
          <w:lang w:val="en-GB"/>
        </w:rPr>
        <w:t xml:space="preserve">repeated measures two-way ANOVA, stimulus x treatment interaction; NT3, </w:t>
      </w:r>
      <w:proofErr w:type="gramStart"/>
      <w:r w:rsidR="009939CF" w:rsidRPr="00102546">
        <w:rPr>
          <w:lang w:val="en-GB"/>
        </w:rPr>
        <w:t>F</w:t>
      </w:r>
      <w:r w:rsidR="009939CF" w:rsidRPr="00102546">
        <w:rPr>
          <w:vertAlign w:val="subscript"/>
          <w:lang w:val="en-GB"/>
        </w:rPr>
        <w:t>(</w:t>
      </w:r>
      <w:proofErr w:type="gramEnd"/>
      <w:r w:rsidR="009939CF" w:rsidRPr="00102546">
        <w:rPr>
          <w:vertAlign w:val="subscript"/>
          <w:lang w:val="en-GB"/>
        </w:rPr>
        <w:t>10, 100)</w:t>
      </w:r>
      <w:r w:rsidR="009939CF" w:rsidRPr="00102546">
        <w:rPr>
          <w:lang w:val="en-GB"/>
        </w:rPr>
        <w:t xml:space="preserve"> = 0.04059, p &gt; 0.9999; NT3+ifenprodil, F</w:t>
      </w:r>
      <w:r w:rsidR="009939CF" w:rsidRPr="00102546">
        <w:rPr>
          <w:vertAlign w:val="subscript"/>
          <w:lang w:val="en-GB"/>
        </w:rPr>
        <w:t>(8, 64)</w:t>
      </w:r>
      <w:r w:rsidR="009939CF" w:rsidRPr="00102546">
        <w:rPr>
          <w:lang w:val="en-GB"/>
        </w:rPr>
        <w:t xml:space="preserve"> = 0.1726, p = 0.9938; TrkC-Fc, F</w:t>
      </w:r>
      <w:r w:rsidR="009939CF" w:rsidRPr="00102546">
        <w:rPr>
          <w:vertAlign w:val="subscript"/>
          <w:lang w:val="en-GB"/>
        </w:rPr>
        <w:t>(9, 54)</w:t>
      </w:r>
      <w:r w:rsidR="009939CF" w:rsidRPr="00102546">
        <w:rPr>
          <w:lang w:val="en-GB"/>
        </w:rPr>
        <w:t xml:space="preserve"> = 0.1879, p = 0.9946</w:t>
      </w:r>
      <w:r w:rsidR="00321EBB" w:rsidRPr="00102546">
        <w:rPr>
          <w:lang w:val="en-US"/>
        </w:rPr>
        <w:t xml:space="preserve">). </w:t>
      </w:r>
      <w:r w:rsidR="00E66A9E">
        <w:rPr>
          <w:lang w:val="en-US"/>
        </w:rPr>
        <w:t xml:space="preserve">I/O, input/output; </w:t>
      </w:r>
      <w:r w:rsidR="00290037" w:rsidRPr="00102546">
        <w:rPr>
          <w:lang w:val="en-US"/>
        </w:rPr>
        <w:t>PS, population spike.</w:t>
      </w:r>
      <w:r w:rsidR="00C31967" w:rsidRPr="00102546">
        <w:rPr>
          <w:lang w:val="en-US"/>
        </w:rPr>
        <w:t xml:space="preserve"> </w:t>
      </w:r>
    </w:p>
    <w:p w14:paraId="7982736E" w14:textId="02384E5F" w:rsidR="002B413F" w:rsidRPr="00C31967" w:rsidRDefault="002B413F" w:rsidP="0008626D">
      <w:pPr>
        <w:jc w:val="both"/>
        <w:rPr>
          <w:lang w:val="en-US"/>
        </w:rPr>
      </w:pPr>
    </w:p>
    <w:sectPr w:rsidR="002B413F" w:rsidRPr="00C319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MDQ3NbM0NzYzsjBQ0lEKTi0uzszPAykwNKwFAJC1Og4tAAAA"/>
  </w:docVars>
  <w:rsids>
    <w:rsidRoot w:val="00DF0120"/>
    <w:rsid w:val="00032E93"/>
    <w:rsid w:val="00067C8D"/>
    <w:rsid w:val="00085380"/>
    <w:rsid w:val="0008626D"/>
    <w:rsid w:val="000B26A1"/>
    <w:rsid w:val="000C2EAC"/>
    <w:rsid w:val="000D3760"/>
    <w:rsid w:val="001016AA"/>
    <w:rsid w:val="00102546"/>
    <w:rsid w:val="0010342B"/>
    <w:rsid w:val="0017333E"/>
    <w:rsid w:val="0018052B"/>
    <w:rsid w:val="00185DE9"/>
    <w:rsid w:val="00192290"/>
    <w:rsid w:val="001A451C"/>
    <w:rsid w:val="001A6B0E"/>
    <w:rsid w:val="001B2661"/>
    <w:rsid w:val="001D6F5F"/>
    <w:rsid w:val="00256F8B"/>
    <w:rsid w:val="00263242"/>
    <w:rsid w:val="00290037"/>
    <w:rsid w:val="002B2316"/>
    <w:rsid w:val="002B28B7"/>
    <w:rsid w:val="002B413F"/>
    <w:rsid w:val="002C1BF1"/>
    <w:rsid w:val="0030499D"/>
    <w:rsid w:val="0031639E"/>
    <w:rsid w:val="00321EBB"/>
    <w:rsid w:val="00360B16"/>
    <w:rsid w:val="00392D3D"/>
    <w:rsid w:val="003C375F"/>
    <w:rsid w:val="0043760C"/>
    <w:rsid w:val="0046292C"/>
    <w:rsid w:val="004843BC"/>
    <w:rsid w:val="00493320"/>
    <w:rsid w:val="0049431A"/>
    <w:rsid w:val="004D1860"/>
    <w:rsid w:val="004D4631"/>
    <w:rsid w:val="004E64D8"/>
    <w:rsid w:val="00567C96"/>
    <w:rsid w:val="00584F93"/>
    <w:rsid w:val="0059375C"/>
    <w:rsid w:val="005A638D"/>
    <w:rsid w:val="005B725A"/>
    <w:rsid w:val="00601C3C"/>
    <w:rsid w:val="0061282D"/>
    <w:rsid w:val="006D51B4"/>
    <w:rsid w:val="0070200F"/>
    <w:rsid w:val="0071306A"/>
    <w:rsid w:val="00722BFC"/>
    <w:rsid w:val="007722AD"/>
    <w:rsid w:val="007835DA"/>
    <w:rsid w:val="00786EEC"/>
    <w:rsid w:val="007965A7"/>
    <w:rsid w:val="00803B01"/>
    <w:rsid w:val="008D2786"/>
    <w:rsid w:val="009039FD"/>
    <w:rsid w:val="00925A04"/>
    <w:rsid w:val="00940168"/>
    <w:rsid w:val="00946EAB"/>
    <w:rsid w:val="009939CF"/>
    <w:rsid w:val="009B3BCD"/>
    <w:rsid w:val="00A14470"/>
    <w:rsid w:val="00A20ECE"/>
    <w:rsid w:val="00A47DC3"/>
    <w:rsid w:val="00A70B20"/>
    <w:rsid w:val="00AC4B11"/>
    <w:rsid w:val="00B14D38"/>
    <w:rsid w:val="00B361AF"/>
    <w:rsid w:val="00B61144"/>
    <w:rsid w:val="00B96963"/>
    <w:rsid w:val="00BA00B4"/>
    <w:rsid w:val="00C31967"/>
    <w:rsid w:val="00C33950"/>
    <w:rsid w:val="00C660E2"/>
    <w:rsid w:val="00C82CC7"/>
    <w:rsid w:val="00C86FCE"/>
    <w:rsid w:val="00C92DA9"/>
    <w:rsid w:val="00D57F8D"/>
    <w:rsid w:val="00D809C5"/>
    <w:rsid w:val="00DE219A"/>
    <w:rsid w:val="00DF0120"/>
    <w:rsid w:val="00E27900"/>
    <w:rsid w:val="00E66A9E"/>
    <w:rsid w:val="00E7742C"/>
    <w:rsid w:val="00ED26FE"/>
    <w:rsid w:val="00EF23AF"/>
    <w:rsid w:val="00EF4230"/>
    <w:rsid w:val="00F01C83"/>
    <w:rsid w:val="00F41687"/>
    <w:rsid w:val="00F44354"/>
    <w:rsid w:val="00F5479C"/>
    <w:rsid w:val="00F65F9D"/>
    <w:rsid w:val="00F742DA"/>
    <w:rsid w:val="00FC22FB"/>
    <w:rsid w:val="00FE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5C1C"/>
  <w15:chartTrackingRefBased/>
  <w15:docId w15:val="{677F48E0-0485-49CE-AAE8-6134677F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unhideWhenUsed/>
    <w:rsid w:val="00DF0120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0120"/>
    <w:rPr>
      <w:kern w:val="0"/>
      <w:sz w:val="20"/>
      <w:szCs w:val="2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DF0120"/>
    <w:rPr>
      <w:sz w:val="16"/>
      <w:szCs w:val="16"/>
    </w:rPr>
  </w:style>
  <w:style w:type="paragraph" w:styleId="Revisione">
    <w:name w:val="Revision"/>
    <w:hidden/>
    <w:uiPriority w:val="99"/>
    <w:semiHidden/>
    <w:rsid w:val="002B2316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2D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2DA"/>
    <w:rPr>
      <w:rFonts w:ascii="Times New Roman" w:hAnsi="Times New Roman" w:cs="Times New Roman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2E93"/>
    <w:rPr>
      <w:b/>
      <w:bCs/>
      <w:kern w:val="2"/>
      <w14:ligatures w14:val="standardContextual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2E93"/>
    <w:rPr>
      <w:b/>
      <w:bCs/>
      <w:kern w:val="0"/>
      <w:sz w:val="20"/>
      <w:szCs w:val="20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B3B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B3BCD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y2iqfc">
    <w:name w:val="y2iqfc"/>
    <w:basedOn w:val="Carpredefinitoparagrafo"/>
    <w:rsid w:val="009B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C42E2-A8B6-2D45-B78A-738C1FC4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1452</Words>
  <Characters>8278</Characters>
  <Application>Microsoft Office Word</Application>
  <DocSecurity>0</DocSecurity>
  <Lines>68</Lines>
  <Paragraphs>19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MASELLA GIANLUCA [SM5400391]</dc:creator>
  <cp:keywords/>
  <dc:description/>
  <cp:lastModifiedBy>Gianluca Masella</cp:lastModifiedBy>
  <cp:revision>4</cp:revision>
  <cp:lastPrinted>2023-06-01T18:40:00Z</cp:lastPrinted>
  <dcterms:created xsi:type="dcterms:W3CDTF">2023-06-01T17:19:00Z</dcterms:created>
  <dcterms:modified xsi:type="dcterms:W3CDTF">2023-06-13T17:01:00Z</dcterms:modified>
</cp:coreProperties>
</file>