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482C" w14:textId="17C93AE9" w:rsidR="000D1691" w:rsidRPr="008351AD" w:rsidRDefault="000D1691" w:rsidP="008351AD">
      <w:pPr>
        <w:adjustRightInd w:val="0"/>
        <w:snapToGrid w:val="0"/>
        <w:spacing w:before="240" w:after="120" w:line="480" w:lineRule="auto"/>
        <w:ind w:left="142"/>
        <w:jc w:val="both"/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</w:pPr>
      <w:r w:rsidRPr="008351AD">
        <w:rPr>
          <w:rFonts w:asciiTheme="minorBidi" w:eastAsia="Times New Roman" w:hAnsiTheme="minorBidi"/>
          <w:b/>
          <w:color w:val="000000"/>
          <w:sz w:val="24"/>
          <w:szCs w:val="24"/>
          <w:lang w:eastAsia="de-DE" w:bidi="en-US"/>
        </w:rPr>
        <w:t>Table S</w:t>
      </w:r>
      <w:r w:rsidR="00F30260">
        <w:rPr>
          <w:rFonts w:asciiTheme="minorBidi" w:eastAsia="Times New Roman" w:hAnsiTheme="minorBidi"/>
          <w:b/>
          <w:color w:val="000000"/>
          <w:sz w:val="24"/>
          <w:szCs w:val="24"/>
          <w:lang w:eastAsia="de-DE" w:bidi="en-US"/>
        </w:rPr>
        <w:t>1</w:t>
      </w:r>
      <w:r w:rsidRPr="008351AD">
        <w:rPr>
          <w:rFonts w:asciiTheme="minorBidi" w:eastAsia="Times New Roman" w:hAnsiTheme="minorBidi"/>
          <w:b/>
          <w:color w:val="000000"/>
          <w:sz w:val="24"/>
          <w:szCs w:val="24"/>
          <w:lang w:eastAsia="de-DE" w:bidi="en-US"/>
        </w:rPr>
        <w:t xml:space="preserve">. </w:t>
      </w:r>
      <w:r w:rsidRPr="008351AD"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  <w:t xml:space="preserve">Seed germination in the seedling pathogenicity assay </w:t>
      </w:r>
      <w:r w:rsidR="00820739" w:rsidRPr="008351AD"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  <w:t xml:space="preserve">for </w:t>
      </w:r>
      <w:r w:rsidR="00820739" w:rsidRPr="008351AD">
        <w:rPr>
          <w:rFonts w:asciiTheme="minorBidi" w:eastAsia="Times New Roman" w:hAnsiTheme="minorBidi"/>
          <w:i/>
          <w:iCs/>
          <w:color w:val="000000"/>
          <w:sz w:val="24"/>
          <w:szCs w:val="24"/>
          <w:lang w:eastAsia="de-DE" w:bidi="en-US"/>
        </w:rPr>
        <w:t>Fusarium solani</w:t>
      </w:r>
      <w:r w:rsidR="00820739" w:rsidRPr="008351AD"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  <w:t xml:space="preserve"> </w:t>
      </w:r>
      <w:r w:rsidR="00887CC9" w:rsidRPr="008351AD"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  <w:t>isolates.</w:t>
      </w:r>
    </w:p>
    <w:tbl>
      <w:tblPr>
        <w:tblW w:w="5001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2386"/>
        <w:gridCol w:w="1571"/>
        <w:gridCol w:w="175"/>
        <w:gridCol w:w="1400"/>
        <w:gridCol w:w="1571"/>
        <w:gridCol w:w="175"/>
        <w:gridCol w:w="1396"/>
      </w:tblGrid>
      <w:tr w:rsidR="008A61E7" w:rsidRPr="008351AD" w14:paraId="01D32331" w14:textId="44751DA2" w:rsidTr="008A61E7">
        <w:trPr>
          <w:trHeight w:val="360"/>
          <w:jc w:val="center"/>
        </w:trPr>
        <w:tc>
          <w:tcPr>
            <w:tcW w:w="98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171BA9B6" w14:textId="00D6D19A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Collection Site</w:t>
            </w: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vertAlign w:val="superscript"/>
                <w:lang w:eastAsia="de-DE" w:bidi="en-US"/>
              </w:rPr>
              <w:t xml:space="preserve"> * </w:t>
            </w:r>
          </w:p>
        </w:tc>
        <w:tc>
          <w:tcPr>
            <w:tcW w:w="110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1B4A69E9" w14:textId="6476BFD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Isolate</w:t>
            </w:r>
          </w:p>
        </w:tc>
        <w:tc>
          <w:tcPr>
            <w:tcW w:w="145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0DAA6" w14:textId="5A89B338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Orlando cv.</w:t>
            </w:r>
          </w:p>
        </w:tc>
        <w:tc>
          <w:tcPr>
            <w:tcW w:w="145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FEA4D2" w14:textId="6FD07F55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Noam cv.</w:t>
            </w:r>
          </w:p>
        </w:tc>
      </w:tr>
      <w:tr w:rsidR="008A61E7" w:rsidRPr="008351AD" w14:paraId="7A54013C" w14:textId="0D97E17D" w:rsidTr="008A61E7">
        <w:trPr>
          <w:trHeight w:val="360"/>
          <w:jc w:val="center"/>
        </w:trPr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A3C5B9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0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E52325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15CEA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Germination</w:t>
            </w:r>
          </w:p>
          <w:p w14:paraId="144D3460" w14:textId="6208C759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 xml:space="preserve"> (% ± S.E.)</w:t>
            </w:r>
          </w:p>
        </w:tc>
        <w:tc>
          <w:tcPr>
            <w:tcW w:w="72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B690D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Control difference</w:t>
            </w:r>
          </w:p>
          <w:p w14:paraId="0A01BF9D" w14:textId="669A07F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(%)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E0F3E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Germination</w:t>
            </w:r>
          </w:p>
          <w:p w14:paraId="111B4B9C" w14:textId="6F1B8959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 xml:space="preserve"> (% ± S.E.)</w:t>
            </w:r>
          </w:p>
        </w:tc>
        <w:tc>
          <w:tcPr>
            <w:tcW w:w="72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114A5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Control difference</w:t>
            </w:r>
          </w:p>
          <w:p w14:paraId="7BDD7810" w14:textId="2331B46B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de-DE" w:bidi="en-US"/>
              </w:rPr>
              <w:t>(%)</w:t>
            </w:r>
          </w:p>
        </w:tc>
      </w:tr>
      <w:tr w:rsidR="004E490C" w:rsidRPr="008351AD" w14:paraId="3FB509ED" w14:textId="693B76E0" w:rsidTr="00307B0E">
        <w:trPr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AB3BAF5" w14:textId="77777777" w:rsidR="004E490C" w:rsidRPr="008351AD" w:rsidRDefault="004E490C" w:rsidP="008351AD">
            <w:pPr>
              <w:adjustRightInd w:val="0"/>
              <w:snapToGrid w:val="0"/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proofErr w:type="spellStart"/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Givat</w:t>
            </w:r>
            <w:proofErr w:type="spellEnd"/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Yoav,</w:t>
            </w:r>
          </w:p>
          <w:p w14:paraId="1BF9B983" w14:textId="4C181548" w:rsidR="004E490C" w:rsidRPr="008351AD" w:rsidRDefault="004E490C" w:rsidP="008351AD">
            <w:pPr>
              <w:adjustRightInd w:val="0"/>
              <w:snapToGrid w:val="0"/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Golan Heights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4E9E99" w14:textId="6D4A557F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hAnsiTheme="minorBidi"/>
                <w:sz w:val="20"/>
                <w:szCs w:val="20"/>
              </w:rPr>
              <w:t>E3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27336B" w14:textId="6C7F3386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100 ± 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B116D" w14:textId="369A52EA" w:rsidR="004E490C" w:rsidRPr="008351AD" w:rsidRDefault="007D58EF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106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EC4F8F" w14:textId="54C4B8D8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93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8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C6038" w14:textId="5E20283D" w:rsidR="004E490C" w:rsidRPr="008351AD" w:rsidRDefault="0026296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103</w:t>
            </w:r>
          </w:p>
        </w:tc>
      </w:tr>
      <w:tr w:rsidR="004E490C" w:rsidRPr="008351AD" w14:paraId="26B21C7C" w14:textId="1EB6CFED" w:rsidTr="00307B0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F4A8F02" w14:textId="77777777" w:rsidR="004E490C" w:rsidRPr="008351AD" w:rsidRDefault="004E490C" w:rsidP="008351AD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5D0543" w14:textId="4EE5A490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hAnsiTheme="minorBidi"/>
                <w:sz w:val="20"/>
                <w:szCs w:val="20"/>
              </w:rPr>
              <w:t>E7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9FA465" w14:textId="6063ACAC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100 ± 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CA128AF" w14:textId="497A6051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106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72945A" w14:textId="677E5521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97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="0011285B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66537BE1" w14:textId="4CC99A58" w:rsidR="004E490C" w:rsidRPr="008351AD" w:rsidRDefault="0026296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107</w:t>
            </w:r>
          </w:p>
        </w:tc>
      </w:tr>
      <w:tr w:rsidR="004E490C" w:rsidRPr="008351AD" w14:paraId="283BED68" w14:textId="36168750" w:rsidTr="00307B0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9FB8815" w14:textId="77777777" w:rsidR="004E490C" w:rsidRPr="008351AD" w:rsidRDefault="004E490C" w:rsidP="008351AD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A04899" w14:textId="6CB7736A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hAnsiTheme="minorBidi"/>
                <w:sz w:val="20"/>
                <w:szCs w:val="20"/>
              </w:rPr>
              <w:t>E8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0DED8C" w14:textId="2549E71F" w:rsidR="004E490C" w:rsidRPr="008351AD" w:rsidRDefault="005143F4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95 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A0E729A" w14:textId="36D4599B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101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5EF723" w14:textId="24FBD4A2" w:rsidR="004E490C" w:rsidRPr="008351AD" w:rsidRDefault="0011285B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88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951CBF3" w14:textId="07637AB0" w:rsidR="004E490C" w:rsidRPr="008351AD" w:rsidRDefault="0026296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97</w:t>
            </w:r>
          </w:p>
        </w:tc>
      </w:tr>
      <w:tr w:rsidR="004E490C" w:rsidRPr="008351AD" w14:paraId="47A84C90" w14:textId="0C5051B4" w:rsidTr="00307B0E">
        <w:trPr>
          <w:jc w:val="center"/>
        </w:trPr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62D004" w14:textId="77777777" w:rsidR="004E490C" w:rsidRPr="008351AD" w:rsidRDefault="004E490C" w:rsidP="008351AD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30085" w14:textId="619BEAD3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351AD">
              <w:rPr>
                <w:rFonts w:asciiTheme="minorBidi" w:hAnsiTheme="minorBidi"/>
                <w:sz w:val="20"/>
                <w:szCs w:val="20"/>
              </w:rPr>
              <w:t>E9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7CAB3" w14:textId="21D221E1" w:rsidR="004E490C" w:rsidRPr="008351AD" w:rsidRDefault="005143F4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93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991E8" w14:textId="08B1E9B8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98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833CF" w14:textId="17DC811B" w:rsidR="004E490C" w:rsidRPr="008351AD" w:rsidRDefault="0011285B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90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B2E2E" w14:textId="0A4EA342" w:rsidR="004E490C" w:rsidRPr="008351AD" w:rsidRDefault="000C2FE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100</w:t>
            </w:r>
          </w:p>
        </w:tc>
      </w:tr>
      <w:tr w:rsidR="004E490C" w:rsidRPr="008351AD" w14:paraId="56D48535" w14:textId="6C95517A" w:rsidTr="00307B0E">
        <w:trPr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44C9E" w14:textId="7B37A5A5" w:rsidR="004E490C" w:rsidRPr="008351AD" w:rsidRDefault="004E490C" w:rsidP="008351AD">
            <w:pPr>
              <w:adjustRightInd w:val="0"/>
              <w:snapToGrid w:val="0"/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proofErr w:type="spellStart"/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Yiron</w:t>
            </w:r>
            <w:proofErr w:type="spellEnd"/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,</w:t>
            </w:r>
          </w:p>
          <w:p w14:paraId="507304FB" w14:textId="45AC39F1" w:rsidR="004E490C" w:rsidRPr="008351AD" w:rsidRDefault="004E490C" w:rsidP="008351AD">
            <w:pPr>
              <w:adjustRightInd w:val="0"/>
              <w:snapToGrid w:val="0"/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Galilee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92FDAD" w14:textId="236D29F5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hAnsiTheme="minorBidi"/>
                <w:sz w:val="20"/>
                <w:szCs w:val="20"/>
              </w:rPr>
              <w:t>E14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AD6A7" w14:textId="1F848257" w:rsidR="004E490C" w:rsidRPr="008351AD" w:rsidRDefault="005143F4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98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EEA87" w14:textId="7F1E3AE3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103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A9815C" w14:textId="5F8DDC07" w:rsidR="004E490C" w:rsidRPr="008351AD" w:rsidRDefault="0011285B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85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3A351" w14:textId="11D492AB" w:rsidR="004E490C" w:rsidRPr="008351AD" w:rsidRDefault="000C2FE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94</w:t>
            </w:r>
          </w:p>
        </w:tc>
      </w:tr>
      <w:tr w:rsidR="004E490C" w:rsidRPr="008351AD" w14:paraId="579071B9" w14:textId="14F255F3" w:rsidTr="00307B0E">
        <w:trPr>
          <w:jc w:val="center"/>
        </w:trPr>
        <w:tc>
          <w:tcPr>
            <w:tcW w:w="9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288FC" w14:textId="77777777" w:rsidR="004E490C" w:rsidRPr="008351AD" w:rsidRDefault="004E490C" w:rsidP="008351AD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DF4D4" w14:textId="4C5E9E61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hAnsiTheme="minorBidi"/>
                <w:sz w:val="20"/>
                <w:szCs w:val="20"/>
              </w:rPr>
              <w:t>E21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263538" w14:textId="27DCC1AD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100 ± 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64DBEBB" w14:textId="7894A1EF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106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D474C5" w14:textId="4B4D7F7D" w:rsidR="004E490C" w:rsidRPr="008351AD" w:rsidRDefault="0011285B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93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="001F5F52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2FD7FC6E" w14:textId="142D1E74" w:rsidR="004E490C" w:rsidRPr="008351AD" w:rsidRDefault="000C2FE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103</w:t>
            </w:r>
          </w:p>
        </w:tc>
      </w:tr>
      <w:tr w:rsidR="004E490C" w:rsidRPr="008351AD" w14:paraId="2E0EDB0B" w14:textId="6B44CFF7" w:rsidTr="00307B0E">
        <w:trPr>
          <w:trHeight w:val="172"/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19B38F3" w14:textId="4FD608EA" w:rsidR="004E490C" w:rsidRPr="008351AD" w:rsidRDefault="004E490C" w:rsidP="008351AD">
            <w:pPr>
              <w:adjustRightInd w:val="0"/>
              <w:snapToGrid w:val="0"/>
              <w:spacing w:after="0" w:line="48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Controls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4A316" w14:textId="7185552D" w:rsidR="004E490C" w:rsidRPr="008351AD" w:rsidRDefault="004E490C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i/>
                <w:iCs/>
                <w:color w:val="000000"/>
                <w:sz w:val="20"/>
                <w:szCs w:val="20"/>
                <w:lang w:eastAsia="de-DE" w:bidi="en-US"/>
              </w:rPr>
              <w:t>F</w:t>
            </w:r>
            <w:r w:rsidR="00857DBE" w:rsidRPr="008351AD">
              <w:rPr>
                <w:rFonts w:asciiTheme="minorBidi" w:eastAsia="Times New Roman" w:hAnsiTheme="minorBidi"/>
                <w:i/>
                <w:iCs/>
                <w:color w:val="000000"/>
                <w:sz w:val="20"/>
                <w:szCs w:val="20"/>
                <w:lang w:eastAsia="de-DE" w:bidi="en-US"/>
              </w:rPr>
              <w:t>.</w:t>
            </w:r>
            <w:r w:rsidRPr="008351AD">
              <w:rPr>
                <w:rFonts w:asciiTheme="minorBidi" w:eastAsia="Times New Roman" w:hAnsiTheme="minorBidi"/>
                <w:i/>
                <w:iCs/>
                <w:color w:val="000000"/>
                <w:sz w:val="20"/>
                <w:szCs w:val="20"/>
                <w:lang w:eastAsia="de-DE" w:bidi="en-US"/>
              </w:rPr>
              <w:t xml:space="preserve"> acutatum</w:t>
            </w:r>
            <w:r w:rsidR="00857DBE" w:rsidRPr="008351AD">
              <w:rPr>
                <w:rFonts w:asciiTheme="minorBidi" w:eastAsia="Times New Roman" w:hAnsiTheme="minorBidi"/>
                <w:i/>
                <w:iCs/>
                <w:color w:val="000000"/>
                <w:sz w:val="20"/>
                <w:szCs w:val="20"/>
                <w:lang w:eastAsia="de-DE" w:bidi="en-US"/>
              </w:rPr>
              <w:t xml:space="preserve">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(B5</w:t>
            </w:r>
            <w:r w:rsidR="00857DBE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051508B" w14:textId="7633E045" w:rsidR="004E490C" w:rsidRPr="008351AD" w:rsidRDefault="007D58EF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83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right w:val="nil"/>
            </w:tcBorders>
          </w:tcPr>
          <w:p w14:paraId="1918AF04" w14:textId="42ABEB9E" w:rsidR="004E490C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88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A8BBE44" w14:textId="4244B77A" w:rsidR="004E490C" w:rsidRPr="008351AD" w:rsidRDefault="001F5F52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95</w:t>
            </w:r>
            <w:r w:rsidR="004E490C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right w:val="nil"/>
            </w:tcBorders>
          </w:tcPr>
          <w:p w14:paraId="49EB2E04" w14:textId="5579D228" w:rsidR="004E490C" w:rsidRPr="008351AD" w:rsidRDefault="000C2FE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106</w:t>
            </w:r>
          </w:p>
        </w:tc>
      </w:tr>
      <w:tr w:rsidR="008A61E7" w:rsidRPr="008351AD" w14:paraId="37C8F8E2" w14:textId="7D33BE23" w:rsidTr="008A61E7">
        <w:trPr>
          <w:trHeight w:val="172"/>
          <w:jc w:val="center"/>
        </w:trPr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177F8D" w14:textId="77777777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53849" w14:textId="6DABAA06" w:rsidR="008A61E7" w:rsidRPr="008351AD" w:rsidRDefault="008A61E7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Non-infected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vAlign w:val="center"/>
          </w:tcPr>
          <w:p w14:paraId="37CD3039" w14:textId="5493EE58" w:rsidR="008A61E7" w:rsidRPr="008351AD" w:rsidRDefault="007D58EF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94</w:t>
            </w:r>
            <w:r w:rsidR="00DF3ECA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4</w:t>
            </w:r>
          </w:p>
        </w:tc>
        <w:tc>
          <w:tcPr>
            <w:tcW w:w="648" w:type="pct"/>
            <w:tcBorders>
              <w:left w:val="nil"/>
              <w:right w:val="nil"/>
            </w:tcBorders>
          </w:tcPr>
          <w:p w14:paraId="3705D4F7" w14:textId="587AF047" w:rsidR="008A61E7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-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vAlign w:val="center"/>
          </w:tcPr>
          <w:p w14:paraId="55BFBD2B" w14:textId="6D6CE542" w:rsidR="008A61E7" w:rsidRPr="008351AD" w:rsidRDefault="00262963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90</w:t>
            </w:r>
            <w:r w:rsidR="00DF3ECA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 xml:space="preserve"> ± </w:t>
            </w:r>
            <w:r w:rsidR="006A0B74"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4</w:t>
            </w:r>
          </w:p>
        </w:tc>
        <w:tc>
          <w:tcPr>
            <w:tcW w:w="646" w:type="pct"/>
            <w:tcBorders>
              <w:left w:val="nil"/>
              <w:right w:val="nil"/>
            </w:tcBorders>
          </w:tcPr>
          <w:p w14:paraId="451233FC" w14:textId="7F60B280" w:rsidR="008A61E7" w:rsidRPr="008351AD" w:rsidRDefault="00CA58FD" w:rsidP="008351AD">
            <w:pPr>
              <w:adjustRightInd w:val="0"/>
              <w:snapToGrid w:val="0"/>
              <w:spacing w:after="0"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</w:pPr>
            <w:r w:rsidRPr="008351A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 w:bidi="en-US"/>
              </w:rPr>
              <w:t>-</w:t>
            </w:r>
          </w:p>
        </w:tc>
      </w:tr>
    </w:tbl>
    <w:p w14:paraId="7CCEFE3B" w14:textId="13C9F035" w:rsidR="00EA22F1" w:rsidRPr="008351AD" w:rsidRDefault="000D1691" w:rsidP="008351AD">
      <w:pPr>
        <w:adjustRightInd w:val="0"/>
        <w:snapToGrid w:val="0"/>
        <w:spacing w:after="0" w:line="480" w:lineRule="auto"/>
        <w:ind w:left="426" w:hanging="142"/>
        <w:jc w:val="both"/>
        <w:rPr>
          <w:rFonts w:asciiTheme="minorBidi" w:eastAsia="Times New Roman" w:hAnsiTheme="minorBidi"/>
          <w:color w:val="000000"/>
          <w:sz w:val="20"/>
          <w:szCs w:val="20"/>
          <w:lang w:eastAsia="de-DE" w:bidi="en-US"/>
        </w:rPr>
      </w:pPr>
      <w:r w:rsidRPr="008351AD">
        <w:rPr>
          <w:rFonts w:asciiTheme="minorBidi" w:eastAsia="Times New Roman" w:hAnsiTheme="minorBidi"/>
          <w:color w:val="000000"/>
          <w:sz w:val="20"/>
          <w:szCs w:val="20"/>
          <w:lang w:eastAsia="de-DE" w:bidi="en-US"/>
        </w:rPr>
        <w:t xml:space="preserve">* </w:t>
      </w:r>
      <w:r w:rsidR="00EA22F1" w:rsidRPr="008351AD">
        <w:rPr>
          <w:rFonts w:asciiTheme="minorBidi" w:eastAsia="Times New Roman" w:hAnsiTheme="minorBidi"/>
          <w:iCs/>
          <w:color w:val="000000"/>
          <w:sz w:val="20"/>
          <w:szCs w:val="20"/>
          <w:lang w:eastAsia="de-DE" w:bidi="en-US"/>
        </w:rPr>
        <w:t xml:space="preserve">Isolates’ colonies were collected from onions originating from </w:t>
      </w:r>
      <w:proofErr w:type="spellStart"/>
      <w:r w:rsidR="00EA22F1" w:rsidRPr="008351AD">
        <w:rPr>
          <w:rFonts w:asciiTheme="minorBidi" w:eastAsia="Times New Roman" w:hAnsiTheme="minorBidi"/>
          <w:iCs/>
          <w:color w:val="000000"/>
          <w:sz w:val="20"/>
          <w:szCs w:val="20"/>
          <w:lang w:eastAsia="de-DE" w:bidi="en-US"/>
        </w:rPr>
        <w:t>Givat</w:t>
      </w:r>
      <w:proofErr w:type="spellEnd"/>
      <w:r w:rsidR="00EA22F1" w:rsidRPr="008351AD">
        <w:rPr>
          <w:rFonts w:asciiTheme="minorBidi" w:eastAsia="Times New Roman" w:hAnsiTheme="minorBidi"/>
          <w:iCs/>
          <w:color w:val="000000"/>
          <w:sz w:val="20"/>
          <w:szCs w:val="20"/>
          <w:lang w:eastAsia="de-DE" w:bidi="en-US"/>
        </w:rPr>
        <w:t xml:space="preserve"> Yoav (Golan Heights) and Kibbutz </w:t>
      </w:r>
      <w:proofErr w:type="spellStart"/>
      <w:r w:rsidR="00EA22F1" w:rsidRPr="008351AD">
        <w:rPr>
          <w:rFonts w:asciiTheme="minorBidi" w:eastAsia="Times New Roman" w:hAnsiTheme="minorBidi"/>
          <w:iCs/>
          <w:color w:val="000000"/>
          <w:sz w:val="20"/>
          <w:szCs w:val="20"/>
          <w:lang w:eastAsia="de-DE" w:bidi="en-US"/>
        </w:rPr>
        <w:t>Yiron</w:t>
      </w:r>
      <w:proofErr w:type="spellEnd"/>
      <w:r w:rsidR="00EA22F1" w:rsidRPr="008351AD">
        <w:rPr>
          <w:rFonts w:asciiTheme="minorBidi" w:eastAsia="Times New Roman" w:hAnsiTheme="minorBidi"/>
          <w:iCs/>
          <w:color w:val="000000"/>
          <w:sz w:val="20"/>
          <w:szCs w:val="20"/>
          <w:lang w:eastAsia="de-DE" w:bidi="en-US"/>
        </w:rPr>
        <w:t xml:space="preserve"> (Galilee, Hula Valley) fields (see Figure 1).</w:t>
      </w:r>
    </w:p>
    <w:p w14:paraId="7D168768" w14:textId="2BFC0D27" w:rsidR="000D1691" w:rsidRPr="008351AD" w:rsidRDefault="000D1691" w:rsidP="008351AD">
      <w:pPr>
        <w:adjustRightInd w:val="0"/>
        <w:snapToGrid w:val="0"/>
        <w:spacing w:after="0" w:line="480" w:lineRule="auto"/>
        <w:ind w:left="2608"/>
        <w:jc w:val="both"/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</w:pPr>
      <w:r w:rsidRPr="008351AD">
        <w:rPr>
          <w:rFonts w:asciiTheme="minorBidi" w:eastAsia="Times New Roman" w:hAnsiTheme="minorBidi"/>
          <w:color w:val="000000"/>
          <w:sz w:val="24"/>
          <w:szCs w:val="24"/>
          <w:lang w:eastAsia="de-DE" w:bidi="en-US"/>
        </w:rPr>
        <w:t>.</w:t>
      </w:r>
    </w:p>
    <w:p w14:paraId="51C1FBB9" w14:textId="77777777" w:rsidR="008A36E6" w:rsidRPr="008351AD" w:rsidRDefault="008A36E6" w:rsidP="008351AD">
      <w:pPr>
        <w:spacing w:line="480" w:lineRule="auto"/>
        <w:rPr>
          <w:rFonts w:asciiTheme="minorBidi" w:hAnsiTheme="minorBidi"/>
          <w:sz w:val="24"/>
          <w:szCs w:val="24"/>
        </w:rPr>
      </w:pPr>
    </w:p>
    <w:sectPr w:rsidR="008A36E6" w:rsidRPr="008351AD" w:rsidSect="008351AD">
      <w:pgSz w:w="12242" w:h="15842" w:code="1"/>
      <w:pgMar w:top="141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LYwN7YwNDO1MDVX0lEKTi0uzszPAykwqgUABeA5EiwAAAA="/>
  </w:docVars>
  <w:rsids>
    <w:rsidRoot w:val="000D1691"/>
    <w:rsid w:val="00077FB2"/>
    <w:rsid w:val="000C2FE3"/>
    <w:rsid w:val="000D1691"/>
    <w:rsid w:val="0011285B"/>
    <w:rsid w:val="001E1906"/>
    <w:rsid w:val="001F5F52"/>
    <w:rsid w:val="00202610"/>
    <w:rsid w:val="00262963"/>
    <w:rsid w:val="002700EA"/>
    <w:rsid w:val="003D3CBC"/>
    <w:rsid w:val="00492472"/>
    <w:rsid w:val="004E490C"/>
    <w:rsid w:val="005143F4"/>
    <w:rsid w:val="00576D42"/>
    <w:rsid w:val="006410B7"/>
    <w:rsid w:val="006A0B74"/>
    <w:rsid w:val="006B286E"/>
    <w:rsid w:val="007579A2"/>
    <w:rsid w:val="007D58EF"/>
    <w:rsid w:val="008029B5"/>
    <w:rsid w:val="00820739"/>
    <w:rsid w:val="008351AD"/>
    <w:rsid w:val="00857DBE"/>
    <w:rsid w:val="00887CC9"/>
    <w:rsid w:val="008A36E6"/>
    <w:rsid w:val="008A61E7"/>
    <w:rsid w:val="00AE0098"/>
    <w:rsid w:val="00AE57B4"/>
    <w:rsid w:val="00AF0778"/>
    <w:rsid w:val="00B42BED"/>
    <w:rsid w:val="00C17D59"/>
    <w:rsid w:val="00CA58FD"/>
    <w:rsid w:val="00CD30B1"/>
    <w:rsid w:val="00D46BDF"/>
    <w:rsid w:val="00D91A61"/>
    <w:rsid w:val="00D95FDB"/>
    <w:rsid w:val="00DA4718"/>
    <w:rsid w:val="00DB02C1"/>
    <w:rsid w:val="00DF3ECA"/>
    <w:rsid w:val="00E22366"/>
    <w:rsid w:val="00E95014"/>
    <w:rsid w:val="00EA22F1"/>
    <w:rsid w:val="00F30260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B067"/>
  <w15:chartTrackingRefBased/>
  <w15:docId w15:val="{91D040F5-2937-41BA-858D-3AC6A6CE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8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570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אופיר דגני</dc:creator>
  <cp:keywords/>
  <dc:description/>
  <cp:lastModifiedBy>אופיר דגני</cp:lastModifiedBy>
  <cp:revision>5</cp:revision>
  <cp:lastPrinted>2023-06-01T10:27:00Z</cp:lastPrinted>
  <dcterms:created xsi:type="dcterms:W3CDTF">2023-04-07T15:06:00Z</dcterms:created>
  <dcterms:modified xsi:type="dcterms:W3CDTF">2023-06-13T10:28:00Z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06ec8c7d-6f9b-44d9-ac3a-b2bb6c904f25</vt:lpwstr>
  </property>
</Properties>
</file>