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B49" w:rsidRPr="007343BC" w:rsidRDefault="00812B49" w:rsidP="00812B49">
      <w:pPr>
        <w:spacing w:after="0" w:line="240" w:lineRule="auto"/>
        <w:ind w:right="-153"/>
        <w:jc w:val="both"/>
        <w:rPr>
          <w:rFonts w:ascii="Cambria" w:hAnsi="Cambria"/>
          <w:sz w:val="24"/>
          <w:szCs w:val="24"/>
        </w:rPr>
      </w:pPr>
      <w:r w:rsidRPr="009D5F0F">
        <w:rPr>
          <w:rFonts w:ascii="Cambria" w:hAnsi="Cambria"/>
          <w:b/>
          <w:sz w:val="24"/>
          <w:szCs w:val="24"/>
        </w:rPr>
        <w:t>Table 1</w:t>
      </w:r>
      <w:r w:rsidRPr="007343BC">
        <w:rPr>
          <w:rFonts w:ascii="Cambria" w:hAnsi="Cambria"/>
          <w:sz w:val="24"/>
          <w:szCs w:val="24"/>
        </w:rPr>
        <w:t xml:space="preserve"> Parental information and characteristics </w:t>
      </w:r>
    </w:p>
    <w:p w:rsidR="00812B49" w:rsidRPr="007343BC" w:rsidRDefault="00812B49" w:rsidP="00812B49">
      <w:pPr>
        <w:spacing w:after="0" w:line="240" w:lineRule="auto"/>
        <w:ind w:right="-153"/>
        <w:jc w:val="both"/>
        <w:rPr>
          <w:rFonts w:ascii="Cambria" w:hAnsi="Cambria"/>
          <w:sz w:val="24"/>
          <w:szCs w:val="24"/>
        </w:rPr>
      </w:pPr>
      <w:r w:rsidRPr="007343BC">
        <w:rPr>
          <w:rFonts w:ascii="Cambria" w:hAnsi="Cambria"/>
          <w:sz w:val="24"/>
          <w:szCs w:val="24"/>
        </w:rPr>
        <w:t>----------------------------------------------------------------------------------------------------------------</w:t>
      </w:r>
    </w:p>
    <w:p w:rsidR="00812B49" w:rsidRPr="007343BC" w:rsidRDefault="00812B49" w:rsidP="00812B49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7343BC">
        <w:rPr>
          <w:rFonts w:ascii="Cambria" w:hAnsi="Cambria"/>
          <w:sz w:val="24"/>
          <w:szCs w:val="24"/>
        </w:rPr>
        <w:t>Parent/hybrids</w:t>
      </w:r>
      <w:r w:rsidRPr="007343BC">
        <w:rPr>
          <w:rFonts w:ascii="Cambria" w:hAnsi="Cambria"/>
          <w:sz w:val="24"/>
          <w:szCs w:val="24"/>
        </w:rPr>
        <w:tab/>
      </w:r>
      <w:r w:rsidRPr="007343BC">
        <w:rPr>
          <w:rFonts w:ascii="Cambria" w:hAnsi="Cambria"/>
          <w:sz w:val="24"/>
          <w:szCs w:val="24"/>
        </w:rPr>
        <w:tab/>
        <w:t xml:space="preserve">Origin and characteristic features </w:t>
      </w:r>
    </w:p>
    <w:p w:rsidR="00812B49" w:rsidRPr="007343BC" w:rsidRDefault="00812B49" w:rsidP="00812B49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7343BC">
        <w:rPr>
          <w:rFonts w:ascii="Cambria" w:hAnsi="Cambria"/>
          <w:sz w:val="24"/>
          <w:szCs w:val="24"/>
        </w:rPr>
        <w:t>----------------------------------------------------------------------------------------------------------------</w:t>
      </w:r>
    </w:p>
    <w:p w:rsidR="00812B49" w:rsidRPr="007343BC" w:rsidRDefault="00812B49" w:rsidP="00812B49">
      <w:pPr>
        <w:spacing w:after="0" w:line="240" w:lineRule="auto"/>
        <w:ind w:left="2880" w:hanging="2880"/>
        <w:rPr>
          <w:rFonts w:ascii="Cambria" w:hAnsi="Cambria"/>
          <w:sz w:val="24"/>
          <w:szCs w:val="24"/>
        </w:rPr>
      </w:pPr>
      <w:r w:rsidRPr="007343BC">
        <w:rPr>
          <w:rFonts w:ascii="Cambria" w:hAnsi="Cambria"/>
          <w:i/>
          <w:sz w:val="24"/>
          <w:szCs w:val="24"/>
        </w:rPr>
        <w:t xml:space="preserve">C. </w:t>
      </w:r>
      <w:proofErr w:type="spellStart"/>
      <w:r w:rsidRPr="007343BC">
        <w:rPr>
          <w:rFonts w:ascii="Cambria" w:hAnsi="Cambria"/>
          <w:i/>
          <w:sz w:val="24"/>
          <w:szCs w:val="24"/>
        </w:rPr>
        <w:t>congensis</w:t>
      </w:r>
      <w:proofErr w:type="spellEnd"/>
      <w:r w:rsidRPr="007343BC">
        <w:rPr>
          <w:rFonts w:ascii="Cambria" w:hAnsi="Cambria"/>
          <w:sz w:val="24"/>
          <w:szCs w:val="24"/>
        </w:rPr>
        <w:t xml:space="preserve"> (</w:t>
      </w:r>
      <w:r w:rsidRPr="007343BC">
        <w:rPr>
          <w:rFonts w:ascii="Times New Roman" w:hAnsi="Times New Roman"/>
        </w:rPr>
        <w:t>♀</w:t>
      </w:r>
      <w:r w:rsidRPr="007343BC">
        <w:rPr>
          <w:rFonts w:ascii="Cambria" w:hAnsi="Cambria"/>
          <w:sz w:val="24"/>
          <w:szCs w:val="24"/>
        </w:rPr>
        <w:t>)</w:t>
      </w:r>
      <w:r w:rsidRPr="007343BC">
        <w:rPr>
          <w:rFonts w:ascii="Cambria" w:hAnsi="Cambria"/>
          <w:sz w:val="24"/>
          <w:szCs w:val="24"/>
        </w:rPr>
        <w:tab/>
        <w:t xml:space="preserve">Native to Africa and predominantly occurring along the basin </w:t>
      </w:r>
    </w:p>
    <w:p w:rsidR="00812B49" w:rsidRPr="007343BC" w:rsidRDefault="00812B49" w:rsidP="00812B49">
      <w:pPr>
        <w:spacing w:after="0" w:line="240" w:lineRule="auto"/>
        <w:ind w:left="2880"/>
        <w:rPr>
          <w:rFonts w:ascii="Cambria" w:hAnsi="Cambria"/>
          <w:i/>
          <w:sz w:val="24"/>
          <w:szCs w:val="24"/>
        </w:rPr>
      </w:pPr>
      <w:proofErr w:type="gramStart"/>
      <w:r w:rsidRPr="007343BC">
        <w:rPr>
          <w:rFonts w:ascii="Cambria" w:hAnsi="Cambria"/>
          <w:sz w:val="24"/>
          <w:szCs w:val="24"/>
        </w:rPr>
        <w:t>of</w:t>
      </w:r>
      <w:proofErr w:type="gramEnd"/>
      <w:r w:rsidRPr="007343BC">
        <w:rPr>
          <w:rFonts w:ascii="Cambria" w:hAnsi="Cambria"/>
          <w:sz w:val="24"/>
          <w:szCs w:val="24"/>
        </w:rPr>
        <w:t xml:space="preserve"> river Congo, highly tolerant against continuous water logging, compact bush with relatively smaller leaves than        </w:t>
      </w:r>
      <w:r w:rsidRPr="007343BC">
        <w:rPr>
          <w:rFonts w:ascii="Cambria" w:hAnsi="Cambria"/>
          <w:i/>
          <w:sz w:val="24"/>
          <w:szCs w:val="24"/>
        </w:rPr>
        <w:t xml:space="preserve">C. </w:t>
      </w:r>
      <w:proofErr w:type="spellStart"/>
      <w:r w:rsidRPr="007343BC">
        <w:rPr>
          <w:rFonts w:ascii="Cambria" w:hAnsi="Cambria"/>
          <w:i/>
          <w:sz w:val="24"/>
          <w:szCs w:val="24"/>
        </w:rPr>
        <w:t>canephora</w:t>
      </w:r>
      <w:proofErr w:type="spellEnd"/>
      <w:r w:rsidRPr="007343BC">
        <w:rPr>
          <w:rFonts w:ascii="Cambria" w:hAnsi="Cambria"/>
          <w:sz w:val="24"/>
          <w:szCs w:val="24"/>
        </w:rPr>
        <w:t xml:space="preserve">, internodes are shorter as compared to other diploid species of </w:t>
      </w:r>
      <w:proofErr w:type="spellStart"/>
      <w:r w:rsidRPr="007343BC">
        <w:rPr>
          <w:rFonts w:ascii="Cambria" w:hAnsi="Cambria"/>
          <w:i/>
          <w:sz w:val="24"/>
          <w:szCs w:val="24"/>
        </w:rPr>
        <w:t>Coffea</w:t>
      </w:r>
      <w:proofErr w:type="spellEnd"/>
      <w:r w:rsidRPr="007343BC">
        <w:rPr>
          <w:rFonts w:ascii="Cambria" w:hAnsi="Cambria"/>
          <w:i/>
          <w:sz w:val="24"/>
          <w:szCs w:val="24"/>
        </w:rPr>
        <w:t xml:space="preserve">, </w:t>
      </w:r>
      <w:r w:rsidRPr="007343BC">
        <w:rPr>
          <w:rFonts w:ascii="Cambria" w:hAnsi="Cambria"/>
          <w:sz w:val="24"/>
          <w:szCs w:val="24"/>
        </w:rPr>
        <w:t xml:space="preserve">poor yielder but with higher aroma quality than </w:t>
      </w:r>
      <w:r w:rsidRPr="007343BC">
        <w:rPr>
          <w:rFonts w:ascii="Cambria" w:hAnsi="Cambria"/>
          <w:i/>
          <w:sz w:val="24"/>
          <w:szCs w:val="24"/>
        </w:rPr>
        <w:t xml:space="preserve">C. </w:t>
      </w:r>
      <w:proofErr w:type="spellStart"/>
      <w:r w:rsidRPr="007343BC">
        <w:rPr>
          <w:rFonts w:ascii="Cambria" w:hAnsi="Cambria"/>
          <w:i/>
          <w:sz w:val="24"/>
          <w:szCs w:val="24"/>
        </w:rPr>
        <w:t>canephora</w:t>
      </w:r>
      <w:proofErr w:type="spellEnd"/>
    </w:p>
    <w:p w:rsidR="00812B49" w:rsidRPr="007343BC" w:rsidRDefault="00812B49" w:rsidP="00812B49">
      <w:pPr>
        <w:spacing w:after="0" w:line="240" w:lineRule="auto"/>
        <w:ind w:left="2880" w:hanging="2880"/>
        <w:rPr>
          <w:rFonts w:ascii="Cambria" w:hAnsi="Cambria"/>
          <w:i/>
          <w:sz w:val="24"/>
          <w:szCs w:val="24"/>
        </w:rPr>
      </w:pPr>
    </w:p>
    <w:p w:rsidR="00812B49" w:rsidRPr="007343BC" w:rsidRDefault="00812B49" w:rsidP="00812B49">
      <w:pPr>
        <w:spacing w:after="0" w:line="240" w:lineRule="auto"/>
        <w:ind w:left="2880" w:hanging="2880"/>
        <w:rPr>
          <w:rFonts w:ascii="Cambria" w:hAnsi="Cambria"/>
          <w:sz w:val="24"/>
          <w:szCs w:val="24"/>
        </w:rPr>
      </w:pPr>
      <w:proofErr w:type="gramStart"/>
      <w:r w:rsidRPr="007343BC">
        <w:rPr>
          <w:rFonts w:ascii="Cambria" w:hAnsi="Cambria"/>
          <w:i/>
          <w:sz w:val="24"/>
          <w:szCs w:val="24"/>
        </w:rPr>
        <w:t xml:space="preserve">C.  </w:t>
      </w:r>
      <w:proofErr w:type="spellStart"/>
      <w:r w:rsidRPr="007343BC">
        <w:rPr>
          <w:rFonts w:ascii="Cambria" w:hAnsi="Cambria"/>
          <w:i/>
          <w:sz w:val="24"/>
          <w:szCs w:val="24"/>
        </w:rPr>
        <w:t>canephora</w:t>
      </w:r>
      <w:proofErr w:type="spellEnd"/>
      <w:proofErr w:type="gramEnd"/>
      <w:r w:rsidRPr="007343BC">
        <w:rPr>
          <w:rFonts w:ascii="Cambria" w:hAnsi="Cambria"/>
          <w:i/>
          <w:sz w:val="24"/>
          <w:szCs w:val="24"/>
        </w:rPr>
        <w:t xml:space="preserve"> </w:t>
      </w:r>
      <w:r w:rsidRPr="007343BC">
        <w:rPr>
          <w:rFonts w:ascii="Cambria" w:hAnsi="Cambria"/>
          <w:sz w:val="24"/>
          <w:szCs w:val="24"/>
        </w:rPr>
        <w:t>(</w:t>
      </w:r>
      <w:r w:rsidRPr="007343BC">
        <w:rPr>
          <w:rFonts w:ascii="Times New Roman" w:hAnsi="Times New Roman"/>
        </w:rPr>
        <w:t>♂</w:t>
      </w:r>
      <w:r w:rsidRPr="007343BC">
        <w:rPr>
          <w:rFonts w:ascii="Cambria" w:hAnsi="Cambria"/>
          <w:sz w:val="24"/>
          <w:szCs w:val="24"/>
        </w:rPr>
        <w:t>)</w:t>
      </w:r>
      <w:r w:rsidRPr="007343BC">
        <w:rPr>
          <w:rFonts w:ascii="Cambria" w:hAnsi="Cambria"/>
          <w:sz w:val="24"/>
          <w:szCs w:val="24"/>
        </w:rPr>
        <w:tab/>
        <w:t>Exotic collection, introduced into India from Java, highly resistant to major pests and diseases of coffee and suitable for cultivation under low elevation, highly productive.</w:t>
      </w:r>
    </w:p>
    <w:p w:rsidR="00812B49" w:rsidRPr="007343BC" w:rsidRDefault="00812B49" w:rsidP="00812B49">
      <w:pPr>
        <w:spacing w:after="0" w:line="240" w:lineRule="auto"/>
        <w:ind w:left="2880" w:hanging="2880"/>
        <w:rPr>
          <w:rFonts w:ascii="Cambria" w:hAnsi="Cambria"/>
          <w:i/>
          <w:sz w:val="24"/>
          <w:szCs w:val="24"/>
        </w:rPr>
      </w:pPr>
    </w:p>
    <w:p w:rsidR="00812B49" w:rsidRPr="007343BC" w:rsidRDefault="00812B49" w:rsidP="00812B49">
      <w:pPr>
        <w:spacing w:after="0" w:line="240" w:lineRule="auto"/>
        <w:ind w:left="2880" w:hanging="2880"/>
        <w:rPr>
          <w:rFonts w:ascii="Cambria" w:hAnsi="Cambria"/>
          <w:sz w:val="24"/>
          <w:szCs w:val="24"/>
        </w:rPr>
      </w:pPr>
      <w:r w:rsidRPr="007343BC">
        <w:rPr>
          <w:rFonts w:ascii="Cambria" w:hAnsi="Cambria"/>
          <w:i/>
          <w:sz w:val="24"/>
          <w:szCs w:val="24"/>
        </w:rPr>
        <w:t xml:space="preserve">C. </w:t>
      </w:r>
      <w:proofErr w:type="spellStart"/>
      <w:r w:rsidRPr="007343BC">
        <w:rPr>
          <w:rFonts w:ascii="Cambria" w:hAnsi="Cambria"/>
          <w:i/>
          <w:sz w:val="24"/>
          <w:szCs w:val="24"/>
        </w:rPr>
        <w:t>congensis</w:t>
      </w:r>
      <w:proofErr w:type="spellEnd"/>
      <w:r w:rsidRPr="007343BC">
        <w:rPr>
          <w:rFonts w:ascii="Cambria" w:hAnsi="Cambria"/>
          <w:sz w:val="24"/>
          <w:szCs w:val="24"/>
        </w:rPr>
        <w:t xml:space="preserve"> x </w:t>
      </w:r>
      <w:r w:rsidRPr="007343BC">
        <w:rPr>
          <w:rFonts w:ascii="Cambria" w:hAnsi="Cambria"/>
          <w:i/>
          <w:sz w:val="24"/>
          <w:szCs w:val="24"/>
        </w:rPr>
        <w:t xml:space="preserve">C. </w:t>
      </w:r>
      <w:proofErr w:type="spellStart"/>
      <w:r w:rsidRPr="007343BC">
        <w:rPr>
          <w:rFonts w:ascii="Cambria" w:hAnsi="Cambria"/>
          <w:i/>
          <w:sz w:val="24"/>
          <w:szCs w:val="24"/>
        </w:rPr>
        <w:t>canephora</w:t>
      </w:r>
      <w:proofErr w:type="spellEnd"/>
      <w:r w:rsidRPr="007343BC">
        <w:rPr>
          <w:rFonts w:ascii="Cambria" w:hAnsi="Cambria"/>
          <w:sz w:val="24"/>
          <w:szCs w:val="24"/>
        </w:rPr>
        <w:t xml:space="preserve"> (F1 hybrid)</w:t>
      </w:r>
    </w:p>
    <w:p w:rsidR="00812B49" w:rsidRPr="007343BC" w:rsidRDefault="00812B49" w:rsidP="00812B49">
      <w:pPr>
        <w:spacing w:after="0" w:line="240" w:lineRule="auto"/>
        <w:ind w:left="2880" w:hanging="2880"/>
        <w:rPr>
          <w:rFonts w:ascii="Cambria" w:hAnsi="Cambria"/>
          <w:i/>
          <w:sz w:val="24"/>
          <w:szCs w:val="24"/>
        </w:rPr>
      </w:pPr>
    </w:p>
    <w:p w:rsidR="00812B49" w:rsidRPr="007343BC" w:rsidRDefault="00812B49" w:rsidP="00812B49">
      <w:pPr>
        <w:spacing w:after="0" w:line="240" w:lineRule="auto"/>
        <w:ind w:left="2880"/>
        <w:rPr>
          <w:rFonts w:ascii="Cambria" w:hAnsi="Cambria"/>
          <w:sz w:val="24"/>
          <w:szCs w:val="24"/>
        </w:rPr>
      </w:pPr>
      <w:r w:rsidRPr="007343BC">
        <w:rPr>
          <w:rFonts w:ascii="Cambria" w:hAnsi="Cambria"/>
          <w:sz w:val="24"/>
          <w:szCs w:val="24"/>
        </w:rPr>
        <w:t xml:space="preserve">An </w:t>
      </w:r>
      <w:proofErr w:type="spellStart"/>
      <w:r w:rsidRPr="007343BC">
        <w:rPr>
          <w:rFonts w:ascii="Cambria" w:hAnsi="Cambria"/>
          <w:sz w:val="24"/>
          <w:szCs w:val="24"/>
        </w:rPr>
        <w:t>interspecific</w:t>
      </w:r>
      <w:proofErr w:type="spellEnd"/>
      <w:r w:rsidRPr="007343BC">
        <w:rPr>
          <w:rFonts w:ascii="Cambria" w:hAnsi="Cambria"/>
          <w:sz w:val="24"/>
          <w:szCs w:val="24"/>
        </w:rPr>
        <w:t xml:space="preserve"> hybrid involving </w:t>
      </w:r>
      <w:proofErr w:type="spellStart"/>
      <w:r w:rsidRPr="007343BC">
        <w:rPr>
          <w:rFonts w:ascii="Cambria" w:hAnsi="Cambria"/>
          <w:i/>
          <w:sz w:val="24"/>
          <w:szCs w:val="24"/>
        </w:rPr>
        <w:t>Coffea</w:t>
      </w:r>
      <w:proofErr w:type="spellEnd"/>
      <w:r w:rsidRPr="007343BC">
        <w:rPr>
          <w:rFonts w:ascii="Cambria" w:hAnsi="Cambria"/>
          <w:i/>
          <w:sz w:val="24"/>
          <w:szCs w:val="24"/>
        </w:rPr>
        <w:t xml:space="preserve"> </w:t>
      </w:r>
      <w:proofErr w:type="spellStart"/>
      <w:r w:rsidRPr="007343BC">
        <w:rPr>
          <w:rFonts w:ascii="Cambria" w:hAnsi="Cambria"/>
          <w:i/>
          <w:sz w:val="24"/>
          <w:szCs w:val="24"/>
        </w:rPr>
        <w:t>congensis</w:t>
      </w:r>
      <w:proofErr w:type="spellEnd"/>
      <w:r w:rsidRPr="007343BC">
        <w:rPr>
          <w:rFonts w:ascii="Cambria" w:hAnsi="Cambria"/>
          <w:sz w:val="24"/>
          <w:szCs w:val="24"/>
        </w:rPr>
        <w:t xml:space="preserve"> and </w:t>
      </w:r>
      <w:proofErr w:type="spellStart"/>
      <w:r w:rsidRPr="007343BC">
        <w:rPr>
          <w:rFonts w:ascii="Cambria" w:hAnsi="Cambria"/>
          <w:i/>
          <w:sz w:val="24"/>
          <w:szCs w:val="24"/>
        </w:rPr>
        <w:t>Coffea</w:t>
      </w:r>
      <w:proofErr w:type="spellEnd"/>
      <w:r w:rsidRPr="007343BC">
        <w:rPr>
          <w:rFonts w:ascii="Cambria" w:hAnsi="Cambria"/>
          <w:i/>
          <w:sz w:val="24"/>
          <w:szCs w:val="24"/>
        </w:rPr>
        <w:t xml:space="preserve"> </w:t>
      </w:r>
      <w:proofErr w:type="spellStart"/>
      <w:r w:rsidRPr="007343BC">
        <w:rPr>
          <w:rFonts w:ascii="Cambria" w:hAnsi="Cambria"/>
          <w:i/>
          <w:sz w:val="24"/>
          <w:szCs w:val="24"/>
        </w:rPr>
        <w:t>canephora</w:t>
      </w:r>
      <w:proofErr w:type="spellEnd"/>
      <w:r w:rsidRPr="007343BC">
        <w:rPr>
          <w:rFonts w:ascii="Cambria" w:hAnsi="Cambria"/>
          <w:sz w:val="24"/>
          <w:szCs w:val="24"/>
        </w:rPr>
        <w:t xml:space="preserve">, compact plant stature, suitable for high density planting to increase the productivity, superior in </w:t>
      </w:r>
      <w:proofErr w:type="spellStart"/>
      <w:r w:rsidRPr="007343BC">
        <w:rPr>
          <w:rFonts w:ascii="Cambria" w:hAnsi="Cambria"/>
          <w:sz w:val="24"/>
          <w:szCs w:val="24"/>
        </w:rPr>
        <w:t>flavour</w:t>
      </w:r>
      <w:proofErr w:type="spellEnd"/>
      <w:r w:rsidRPr="007343BC">
        <w:rPr>
          <w:rFonts w:ascii="Cambria" w:hAnsi="Cambria"/>
          <w:sz w:val="24"/>
          <w:szCs w:val="24"/>
        </w:rPr>
        <w:t xml:space="preserve"> quality as compared to </w:t>
      </w:r>
      <w:r w:rsidRPr="007343BC">
        <w:rPr>
          <w:rFonts w:ascii="Cambria" w:hAnsi="Cambria"/>
          <w:i/>
          <w:sz w:val="24"/>
          <w:szCs w:val="24"/>
        </w:rPr>
        <w:t xml:space="preserve">C. </w:t>
      </w:r>
      <w:proofErr w:type="spellStart"/>
      <w:r w:rsidRPr="007343BC">
        <w:rPr>
          <w:rFonts w:ascii="Cambria" w:hAnsi="Cambria"/>
          <w:i/>
          <w:sz w:val="24"/>
          <w:szCs w:val="24"/>
        </w:rPr>
        <w:t>canephora</w:t>
      </w:r>
      <w:proofErr w:type="spellEnd"/>
      <w:r w:rsidRPr="007343BC">
        <w:rPr>
          <w:rFonts w:ascii="Cambria" w:hAnsi="Cambria"/>
          <w:sz w:val="24"/>
          <w:szCs w:val="24"/>
        </w:rPr>
        <w:t>.</w:t>
      </w:r>
    </w:p>
    <w:p w:rsidR="00812B49" w:rsidRPr="007343BC" w:rsidRDefault="00812B49" w:rsidP="00812B49">
      <w:pPr>
        <w:spacing w:after="0" w:line="240" w:lineRule="auto"/>
        <w:rPr>
          <w:rFonts w:ascii="Cambria" w:hAnsi="Cambria"/>
          <w:sz w:val="24"/>
          <w:szCs w:val="24"/>
        </w:rPr>
      </w:pPr>
    </w:p>
    <w:p w:rsidR="00812B49" w:rsidRPr="007343BC" w:rsidRDefault="00812B49" w:rsidP="00812B49">
      <w:pPr>
        <w:spacing w:before="240" w:line="240" w:lineRule="auto"/>
        <w:rPr>
          <w:rFonts w:ascii="Cambria" w:hAnsi="Cambria"/>
          <w:sz w:val="24"/>
          <w:szCs w:val="24"/>
        </w:rPr>
      </w:pPr>
      <w:r w:rsidRPr="007343BC">
        <w:rPr>
          <w:rFonts w:ascii="Cambria" w:hAnsi="Cambria"/>
          <w:sz w:val="24"/>
          <w:szCs w:val="24"/>
        </w:rPr>
        <w:t>Backcross of F1 (</w:t>
      </w:r>
      <w:r w:rsidRPr="007343BC">
        <w:rPr>
          <w:rFonts w:ascii="Times New Roman" w:hAnsi="Times New Roman"/>
        </w:rPr>
        <w:t>♀</w:t>
      </w:r>
      <w:r w:rsidRPr="007343BC">
        <w:rPr>
          <w:rFonts w:ascii="Cambria" w:hAnsi="Cambria"/>
          <w:sz w:val="24"/>
          <w:szCs w:val="24"/>
        </w:rPr>
        <w:t xml:space="preserve">) to </w:t>
      </w:r>
      <w:r w:rsidRPr="007343BC">
        <w:rPr>
          <w:rFonts w:ascii="Cambria" w:hAnsi="Cambria"/>
          <w:i/>
          <w:sz w:val="24"/>
          <w:szCs w:val="24"/>
        </w:rPr>
        <w:t xml:space="preserve">C. </w:t>
      </w:r>
      <w:proofErr w:type="spellStart"/>
      <w:r w:rsidRPr="007343BC">
        <w:rPr>
          <w:rFonts w:ascii="Cambria" w:hAnsi="Cambria"/>
          <w:i/>
          <w:sz w:val="24"/>
          <w:szCs w:val="24"/>
        </w:rPr>
        <w:t>canephora</w:t>
      </w:r>
      <w:proofErr w:type="spellEnd"/>
      <w:r w:rsidRPr="007343BC">
        <w:rPr>
          <w:rFonts w:ascii="Cambria" w:hAnsi="Cambria"/>
          <w:i/>
          <w:sz w:val="24"/>
          <w:szCs w:val="24"/>
        </w:rPr>
        <w:t xml:space="preserve"> </w:t>
      </w:r>
      <w:r w:rsidRPr="007343BC">
        <w:rPr>
          <w:rFonts w:ascii="Cambria" w:hAnsi="Cambria"/>
          <w:sz w:val="24"/>
          <w:szCs w:val="24"/>
        </w:rPr>
        <w:t>(</w:t>
      </w:r>
      <w:r w:rsidRPr="007343BC">
        <w:rPr>
          <w:rFonts w:ascii="Times New Roman" w:hAnsi="Times New Roman"/>
        </w:rPr>
        <w:t>♂</w:t>
      </w:r>
      <w:r w:rsidRPr="007343BC">
        <w:rPr>
          <w:rFonts w:ascii="Cambria" w:hAnsi="Cambria"/>
          <w:sz w:val="24"/>
          <w:szCs w:val="24"/>
        </w:rPr>
        <w:t>)</w:t>
      </w:r>
    </w:p>
    <w:p w:rsidR="00812B49" w:rsidRPr="007343BC" w:rsidRDefault="00812B49" w:rsidP="00812B49">
      <w:pPr>
        <w:spacing w:before="240" w:line="240" w:lineRule="auto"/>
        <w:ind w:left="2880"/>
        <w:rPr>
          <w:rFonts w:ascii="Cambria" w:hAnsi="Cambria"/>
          <w:sz w:val="24"/>
          <w:szCs w:val="24"/>
        </w:rPr>
      </w:pPr>
      <w:r w:rsidRPr="007343BC">
        <w:rPr>
          <w:rFonts w:ascii="Cambria" w:hAnsi="Cambria"/>
          <w:sz w:val="24"/>
          <w:szCs w:val="24"/>
        </w:rPr>
        <w:t xml:space="preserve">Compact plant stature with high yield potential, suitable for high density planting to increase the productivity, superior in </w:t>
      </w:r>
      <w:proofErr w:type="spellStart"/>
      <w:r w:rsidRPr="007343BC">
        <w:rPr>
          <w:rFonts w:ascii="Cambria" w:hAnsi="Cambria"/>
          <w:sz w:val="24"/>
          <w:szCs w:val="24"/>
        </w:rPr>
        <w:t>flavour</w:t>
      </w:r>
      <w:proofErr w:type="spellEnd"/>
      <w:r w:rsidRPr="007343BC">
        <w:rPr>
          <w:rFonts w:ascii="Cambria" w:hAnsi="Cambria"/>
          <w:sz w:val="24"/>
          <w:szCs w:val="24"/>
        </w:rPr>
        <w:t xml:space="preserve"> quality</w:t>
      </w:r>
    </w:p>
    <w:p w:rsidR="00812B49" w:rsidRPr="007343BC" w:rsidRDefault="00812B49" w:rsidP="00812B49">
      <w:pPr>
        <w:spacing w:before="240" w:line="360" w:lineRule="auto"/>
        <w:rPr>
          <w:rFonts w:ascii="Cambria" w:hAnsi="Cambria"/>
          <w:sz w:val="24"/>
          <w:szCs w:val="24"/>
        </w:rPr>
      </w:pPr>
      <w:r w:rsidRPr="007343BC">
        <w:rPr>
          <w:rFonts w:ascii="Cambria" w:hAnsi="Cambria"/>
          <w:sz w:val="24"/>
          <w:szCs w:val="24"/>
        </w:rPr>
        <w:t>--------------------------------------------------------------------------------------------------------------</w:t>
      </w:r>
    </w:p>
    <w:p w:rsidR="00812B49" w:rsidRPr="007343BC" w:rsidRDefault="00812B49" w:rsidP="00812B49">
      <w:pPr>
        <w:tabs>
          <w:tab w:val="left" w:pos="90"/>
          <w:tab w:val="left" w:pos="270"/>
          <w:tab w:val="left" w:pos="810"/>
        </w:tabs>
        <w:spacing w:after="0" w:line="240" w:lineRule="auto"/>
        <w:ind w:left="810" w:right="389"/>
        <w:rPr>
          <w:rFonts w:ascii="Cambria" w:hAnsi="Cambria"/>
          <w:color w:val="0000FF"/>
          <w:sz w:val="21"/>
          <w:szCs w:val="21"/>
        </w:rPr>
      </w:pPr>
    </w:p>
    <w:p w:rsidR="00812B49" w:rsidRPr="007343BC" w:rsidRDefault="00812B49" w:rsidP="00812B49">
      <w:pPr>
        <w:tabs>
          <w:tab w:val="left" w:pos="90"/>
          <w:tab w:val="left" w:pos="270"/>
          <w:tab w:val="left" w:pos="810"/>
        </w:tabs>
        <w:spacing w:after="0" w:line="240" w:lineRule="auto"/>
        <w:ind w:left="810" w:right="389"/>
        <w:rPr>
          <w:rFonts w:ascii="Cambria" w:hAnsi="Cambria"/>
          <w:color w:val="0000FF"/>
          <w:sz w:val="21"/>
          <w:szCs w:val="21"/>
        </w:rPr>
      </w:pPr>
    </w:p>
    <w:p w:rsidR="00DA7C22" w:rsidRDefault="00DA7C22"/>
    <w:sectPr w:rsidR="00DA7C22" w:rsidSect="00DA7C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8"/>
  <w:proofState w:spelling="clean" w:grammar="clean"/>
  <w:defaultTabStop w:val="720"/>
  <w:characterSpacingControl w:val="doNotCompress"/>
  <w:compat>
    <w:useFELayout/>
  </w:compat>
  <w:rsids>
    <w:rsidRoot w:val="00812B49"/>
    <w:rsid w:val="00812B49"/>
    <w:rsid w:val="009D5F0F"/>
    <w:rsid w:val="00DA7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C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GANESH</dc:creator>
  <cp:keywords/>
  <dc:description/>
  <cp:lastModifiedBy>GANESH</cp:lastModifiedBy>
  <cp:revision>3</cp:revision>
  <dcterms:created xsi:type="dcterms:W3CDTF">2023-01-05T11:22:00Z</dcterms:created>
  <dcterms:modified xsi:type="dcterms:W3CDTF">2023-05-15T09:48:00Z</dcterms:modified>
</cp:coreProperties>
</file>