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896" w14:textId="1C11B305" w:rsidR="008D2AA4" w:rsidRPr="00A06B79" w:rsidRDefault="00A06B79" w:rsidP="00A06B79">
      <w:pPr>
        <w:jc w:val="center"/>
        <w:rPr>
          <w:rFonts w:eastAsiaTheme="minorEastAsia"/>
          <w:b/>
          <w:bCs/>
        </w:rPr>
      </w:pPr>
      <w:r w:rsidRPr="00A06B79">
        <w:rPr>
          <w:rFonts w:eastAsiaTheme="minorEastAsia" w:hint="eastAsia"/>
          <w:b/>
          <w:bCs/>
        </w:rPr>
        <w:t>S</w:t>
      </w:r>
      <w:r w:rsidRPr="00A06B79">
        <w:rPr>
          <w:rFonts w:eastAsiaTheme="minorEastAsia"/>
          <w:b/>
          <w:bCs/>
        </w:rPr>
        <w:t>upplementary materials</w:t>
      </w:r>
      <w:r>
        <w:rPr>
          <w:rFonts w:eastAsiaTheme="minorEastAsia"/>
          <w:b/>
          <w:bCs/>
        </w:rPr>
        <w:t xml:space="preserve"> </w:t>
      </w:r>
    </w:p>
    <w:p w14:paraId="24F97669" w14:textId="77777777" w:rsidR="00000F2E" w:rsidRDefault="00000F2E">
      <w:pPr>
        <w:rPr>
          <w:rFonts w:eastAsiaTheme="minorEastAsia"/>
        </w:rPr>
      </w:pPr>
    </w:p>
    <w:p w14:paraId="7F371E23" w14:textId="77777777" w:rsidR="00000F2E" w:rsidRDefault="00000F2E">
      <w:pPr>
        <w:rPr>
          <w:rFonts w:eastAsiaTheme="minorEastAsia"/>
        </w:rPr>
      </w:pPr>
    </w:p>
    <w:p w14:paraId="31569C92" w14:textId="5E99C648" w:rsidR="00CD178A" w:rsidRPr="00A93AAF" w:rsidRDefault="00CD178A" w:rsidP="00CD178A">
      <w:pPr>
        <w:jc w:val="left"/>
        <w:rPr>
          <w:rFonts w:eastAsiaTheme="minorEastAsia"/>
          <w:sz w:val="21"/>
          <w:szCs w:val="20"/>
        </w:rPr>
      </w:pPr>
      <w:r w:rsidRPr="00A93AAF">
        <w:rPr>
          <w:rFonts w:eastAsiaTheme="minorEastAsia"/>
          <w:b/>
          <w:bCs/>
          <w:sz w:val="21"/>
          <w:szCs w:val="20"/>
        </w:rPr>
        <w:t>Ta</w:t>
      </w:r>
      <w:r w:rsidRPr="00045A40">
        <w:rPr>
          <w:rFonts w:eastAsiaTheme="minorEastAsia"/>
          <w:b/>
          <w:bCs/>
          <w:sz w:val="21"/>
          <w:szCs w:val="20"/>
        </w:rPr>
        <w:t>ble S1</w:t>
      </w:r>
      <w:r w:rsidR="00F173C1" w:rsidRPr="00F173C1">
        <w:rPr>
          <w:rFonts w:eastAsiaTheme="minorEastAsia"/>
          <w:sz w:val="21"/>
          <w:szCs w:val="20"/>
        </w:rPr>
        <w:t xml:space="preserve"> Larval development and P values from ANOVA for the effects of initial nursery meal on larval growth</w:t>
      </w:r>
      <w:r w:rsidR="000B036C">
        <w:rPr>
          <w:rFonts w:eastAsiaTheme="minorEastAsia" w:hint="eastAsia"/>
          <w:sz w:val="21"/>
          <w:szCs w:val="20"/>
        </w:rPr>
        <w:t>,</w:t>
      </w:r>
      <w:r w:rsidR="000B036C">
        <w:rPr>
          <w:rFonts w:eastAsiaTheme="minorEastAsia"/>
          <w:sz w:val="21"/>
          <w:szCs w:val="20"/>
        </w:rPr>
        <w:t xml:space="preserve"> </w:t>
      </w:r>
      <w:proofErr w:type="gramStart"/>
      <w:r w:rsidR="000B036C">
        <w:rPr>
          <w:rFonts w:eastAsiaTheme="minorEastAsia"/>
          <w:sz w:val="21"/>
          <w:szCs w:val="20"/>
        </w:rPr>
        <w:t>development</w:t>
      </w:r>
      <w:proofErr w:type="gramEnd"/>
      <w:r w:rsidR="00F173C1" w:rsidRPr="00F173C1">
        <w:rPr>
          <w:rFonts w:eastAsiaTheme="minorEastAsia"/>
          <w:sz w:val="21"/>
          <w:szCs w:val="20"/>
        </w:rPr>
        <w:t xml:space="preserve"> and survival in post-nursery larval rearing. (Larvae from </w:t>
      </w:r>
      <w:r w:rsidR="000B036C">
        <w:rPr>
          <w:rFonts w:eastAsiaTheme="minorEastAsia"/>
          <w:sz w:val="21"/>
          <w:szCs w:val="20"/>
        </w:rPr>
        <w:t>10</w:t>
      </w:r>
      <w:bookmarkStart w:id="0" w:name="_Hlk136250223"/>
      <w:r w:rsidR="000B036C">
        <w:rPr>
          <w:rFonts w:eastAsiaTheme="minorEastAsia"/>
          <w:sz w:val="21"/>
          <w:szCs w:val="20"/>
        </w:rPr>
        <w:t>-</w:t>
      </w:r>
      <w:r w:rsidR="00F173C1" w:rsidRPr="00F173C1">
        <w:rPr>
          <w:rFonts w:eastAsiaTheme="minorEastAsia"/>
          <w:sz w:val="21"/>
          <w:szCs w:val="20"/>
        </w:rPr>
        <w:t>day-</w:t>
      </w:r>
      <w:r w:rsidR="000B036C">
        <w:rPr>
          <w:rFonts w:eastAsiaTheme="minorEastAsia"/>
          <w:sz w:val="21"/>
          <w:szCs w:val="20"/>
        </w:rPr>
        <w:t>old</w:t>
      </w:r>
      <w:bookmarkEnd w:id="0"/>
      <w:r w:rsidR="00F173C1" w:rsidRPr="00F173C1">
        <w:rPr>
          <w:rFonts w:eastAsiaTheme="minorEastAsia"/>
          <w:sz w:val="21"/>
          <w:szCs w:val="20"/>
        </w:rPr>
        <w:t xml:space="preserve"> neonate</w:t>
      </w:r>
      <w:r w:rsidR="000B036C">
        <w:rPr>
          <w:rFonts w:eastAsiaTheme="minorEastAsia"/>
          <w:sz w:val="21"/>
          <w:szCs w:val="20"/>
        </w:rPr>
        <w:t>s</w:t>
      </w:r>
      <w:r w:rsidR="00F173C1" w:rsidRPr="00F173C1">
        <w:rPr>
          <w:rFonts w:eastAsiaTheme="minorEastAsia"/>
          <w:sz w:val="21"/>
          <w:szCs w:val="20"/>
        </w:rPr>
        <w:t xml:space="preserve"> in NE1)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981"/>
        <w:gridCol w:w="1642"/>
        <w:gridCol w:w="1921"/>
        <w:gridCol w:w="1922"/>
      </w:tblGrid>
      <w:tr w:rsidR="00CD178A" w14:paraId="0E01E08D" w14:textId="77777777" w:rsidTr="00232912">
        <w:trPr>
          <w:trHeight w:val="966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2C14BE7" w14:textId="77777777" w:rsidR="00CD178A" w:rsidRPr="00000F2E" w:rsidRDefault="00CD178A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000F2E">
              <w:rPr>
                <w:rFonts w:eastAsiaTheme="minorEastAsia"/>
                <w:sz w:val="20"/>
                <w:szCs w:val="18"/>
              </w:rPr>
              <w:t>Nursery Meal</w:t>
            </w:r>
          </w:p>
        </w:tc>
        <w:tc>
          <w:tcPr>
            <w:tcW w:w="1981" w:type="dxa"/>
            <w:tcBorders>
              <w:top w:val="single" w:sz="12" w:space="0" w:color="auto"/>
            </w:tcBorders>
            <w:vAlign w:val="center"/>
          </w:tcPr>
          <w:p w14:paraId="2C89C5F8" w14:textId="77777777" w:rsidR="00CD178A" w:rsidRPr="00000F2E" w:rsidRDefault="00CD178A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000F2E">
              <w:rPr>
                <w:rFonts w:eastAsiaTheme="minorEastAsia"/>
                <w:sz w:val="20"/>
                <w:szCs w:val="18"/>
              </w:rPr>
              <w:t>Final prepupal weight (mg)</w:t>
            </w:r>
          </w:p>
          <w:p w14:paraId="3C7C87E5" w14:textId="1FDC5410" w:rsidR="00CD178A" w:rsidRPr="00000F2E" w:rsidRDefault="00F430CE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proofErr w:type="spellStart"/>
            <w:r>
              <w:rPr>
                <w:rFonts w:eastAsiaTheme="minorEastAsia"/>
                <w:sz w:val="20"/>
                <w:szCs w:val="18"/>
              </w:rPr>
              <w:t>Pr</w:t>
            </w:r>
            <w:proofErr w:type="spellEnd"/>
            <w:r>
              <w:rPr>
                <w:rFonts w:eastAsiaTheme="minorEastAsia"/>
                <w:sz w:val="20"/>
                <w:szCs w:val="18"/>
              </w:rPr>
              <w:t xml:space="preserve"> (&gt;F) = </w:t>
            </w:r>
            <w:r w:rsidRPr="00F430CE">
              <w:rPr>
                <w:rFonts w:cs="Times New Roman"/>
                <w:sz w:val="18"/>
                <w:szCs w:val="18"/>
                <w:lang w:val="en-GB"/>
              </w:rPr>
              <w:t>0.0287 *</w:t>
            </w: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14:paraId="10763D01" w14:textId="77777777" w:rsidR="00CD178A" w:rsidRPr="00000F2E" w:rsidRDefault="00CD178A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000F2E">
              <w:rPr>
                <w:rFonts w:eastAsiaTheme="minorEastAsia" w:hint="eastAsia"/>
                <w:sz w:val="20"/>
                <w:szCs w:val="18"/>
              </w:rPr>
              <w:t>L</w:t>
            </w:r>
            <w:r w:rsidRPr="00000F2E">
              <w:rPr>
                <w:rFonts w:eastAsiaTheme="minorEastAsia"/>
                <w:sz w:val="20"/>
                <w:szCs w:val="18"/>
              </w:rPr>
              <w:t>arval survival rate</w:t>
            </w:r>
          </w:p>
          <w:p w14:paraId="230EF68E" w14:textId="3BDC0393" w:rsidR="00CD178A" w:rsidRPr="00000F2E" w:rsidRDefault="00F47525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proofErr w:type="spellStart"/>
            <w:r>
              <w:rPr>
                <w:rFonts w:eastAsiaTheme="minorEastAsia"/>
                <w:sz w:val="20"/>
                <w:szCs w:val="18"/>
              </w:rPr>
              <w:t>Pr</w:t>
            </w:r>
            <w:proofErr w:type="spellEnd"/>
            <w:r>
              <w:rPr>
                <w:rFonts w:eastAsiaTheme="minorEastAsia"/>
                <w:sz w:val="20"/>
                <w:szCs w:val="18"/>
              </w:rPr>
              <w:t xml:space="preserve"> (&gt;F) = </w:t>
            </w:r>
            <w:r w:rsidR="00F430CE" w:rsidRPr="00F430CE">
              <w:rPr>
                <w:rFonts w:cs="Times New Roman"/>
                <w:sz w:val="18"/>
                <w:szCs w:val="18"/>
                <w:lang w:val="en-GB"/>
              </w:rPr>
              <w:t>0.441</w:t>
            </w:r>
          </w:p>
        </w:tc>
        <w:tc>
          <w:tcPr>
            <w:tcW w:w="1921" w:type="dxa"/>
            <w:tcBorders>
              <w:top w:val="single" w:sz="12" w:space="0" w:color="auto"/>
            </w:tcBorders>
            <w:vAlign w:val="center"/>
          </w:tcPr>
          <w:p w14:paraId="101558FD" w14:textId="77777777" w:rsidR="00CD178A" w:rsidRPr="00000F2E" w:rsidRDefault="00CD178A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000F2E">
              <w:rPr>
                <w:rFonts w:eastAsiaTheme="minorEastAsia"/>
                <w:sz w:val="20"/>
                <w:szCs w:val="18"/>
              </w:rPr>
              <w:t>Day to first prepupae</w:t>
            </w:r>
          </w:p>
        </w:tc>
        <w:tc>
          <w:tcPr>
            <w:tcW w:w="1922" w:type="dxa"/>
            <w:tcBorders>
              <w:top w:val="single" w:sz="12" w:space="0" w:color="auto"/>
            </w:tcBorders>
            <w:vAlign w:val="center"/>
          </w:tcPr>
          <w:p w14:paraId="1E03AC9E" w14:textId="77777777" w:rsidR="00CD178A" w:rsidRPr="00000F2E" w:rsidRDefault="00CD178A" w:rsidP="00232912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000F2E">
              <w:rPr>
                <w:rFonts w:eastAsiaTheme="minorEastAsia"/>
                <w:sz w:val="20"/>
                <w:szCs w:val="18"/>
              </w:rPr>
              <w:t>Day to 50% prepupae</w:t>
            </w:r>
          </w:p>
        </w:tc>
      </w:tr>
      <w:tr w:rsidR="00CD178A" w14:paraId="51AF6BFC" w14:textId="77777777" w:rsidTr="00232912">
        <w:trPr>
          <w:trHeight w:val="281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791028B5" w14:textId="77777777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Biscuit</w:t>
            </w:r>
          </w:p>
        </w:tc>
        <w:tc>
          <w:tcPr>
            <w:tcW w:w="1981" w:type="dxa"/>
            <w:tcBorders>
              <w:top w:val="single" w:sz="8" w:space="0" w:color="auto"/>
            </w:tcBorders>
            <w:vAlign w:val="center"/>
          </w:tcPr>
          <w:p w14:paraId="7BF69D63" w14:textId="3214A1FE" w:rsidR="00CD178A" w:rsidRPr="00330AA5" w:rsidRDefault="00F430CE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182.14</w:t>
            </w:r>
            <w:r w:rsidR="00CD178A"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="00CD178A" w:rsidRPr="00000F2E">
              <w:rPr>
                <w:rFonts w:eastAsiaTheme="minorEastAsia" w:hint="eastAsia"/>
                <w:sz w:val="18"/>
                <w:szCs w:val="16"/>
              </w:rPr>
              <w:t>9.</w:t>
            </w:r>
            <w:r w:rsidRPr="00330AA5">
              <w:rPr>
                <w:rFonts w:eastAsiaTheme="minorEastAsia"/>
                <w:sz w:val="18"/>
                <w:szCs w:val="16"/>
              </w:rPr>
              <w:t>43</w:t>
            </w:r>
            <w:r w:rsidR="00330AA5" w:rsidRPr="00330AA5">
              <w:rPr>
                <w:rFonts w:eastAsiaTheme="minorEastAsia"/>
                <w:sz w:val="18"/>
                <w:szCs w:val="16"/>
              </w:rPr>
              <w:t xml:space="preserve"> b</w:t>
            </w:r>
          </w:p>
        </w:tc>
        <w:tc>
          <w:tcPr>
            <w:tcW w:w="1642" w:type="dxa"/>
            <w:tcBorders>
              <w:top w:val="single" w:sz="8" w:space="0" w:color="auto"/>
            </w:tcBorders>
            <w:vAlign w:val="center"/>
          </w:tcPr>
          <w:p w14:paraId="3F00E610" w14:textId="36F416BA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.98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.02</w:t>
            </w:r>
          </w:p>
        </w:tc>
        <w:tc>
          <w:tcPr>
            <w:tcW w:w="1921" w:type="dxa"/>
            <w:tcBorders>
              <w:top w:val="single" w:sz="8" w:space="0" w:color="auto"/>
            </w:tcBorders>
            <w:vAlign w:val="center"/>
          </w:tcPr>
          <w:p w14:paraId="2086BA79" w14:textId="261C6CB9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6</w:t>
            </w:r>
          </w:p>
        </w:tc>
        <w:tc>
          <w:tcPr>
            <w:tcW w:w="1922" w:type="dxa"/>
            <w:tcBorders>
              <w:top w:val="single" w:sz="8" w:space="0" w:color="auto"/>
            </w:tcBorders>
            <w:vAlign w:val="center"/>
          </w:tcPr>
          <w:p w14:paraId="6BAC7272" w14:textId="2216E255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10</w:t>
            </w:r>
          </w:p>
        </w:tc>
      </w:tr>
      <w:tr w:rsidR="00CD178A" w14:paraId="322CE301" w14:textId="77777777" w:rsidTr="00232912">
        <w:trPr>
          <w:trHeight w:val="289"/>
        </w:trPr>
        <w:tc>
          <w:tcPr>
            <w:tcW w:w="1560" w:type="dxa"/>
            <w:vAlign w:val="center"/>
          </w:tcPr>
          <w:p w14:paraId="51CE8407" w14:textId="77777777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Chicken Feed</w:t>
            </w:r>
          </w:p>
        </w:tc>
        <w:tc>
          <w:tcPr>
            <w:tcW w:w="1981" w:type="dxa"/>
            <w:vAlign w:val="center"/>
          </w:tcPr>
          <w:p w14:paraId="7AABE671" w14:textId="5C976A42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227.89</w:t>
            </w:r>
            <w:r w:rsidR="00CD178A"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/>
                <w:sz w:val="18"/>
                <w:szCs w:val="16"/>
              </w:rPr>
              <w:t>12.48</w:t>
            </w:r>
            <w:r w:rsidR="00330AA5" w:rsidRPr="00330AA5">
              <w:rPr>
                <w:rFonts w:eastAsiaTheme="minorEastAsia"/>
                <w:sz w:val="18"/>
                <w:szCs w:val="16"/>
              </w:rPr>
              <w:t xml:space="preserve"> a</w:t>
            </w:r>
          </w:p>
        </w:tc>
        <w:tc>
          <w:tcPr>
            <w:tcW w:w="1642" w:type="dxa"/>
            <w:vAlign w:val="center"/>
          </w:tcPr>
          <w:p w14:paraId="2FB47E74" w14:textId="2B9053B0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.97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.07</w:t>
            </w:r>
          </w:p>
        </w:tc>
        <w:tc>
          <w:tcPr>
            <w:tcW w:w="1921" w:type="dxa"/>
            <w:vAlign w:val="center"/>
          </w:tcPr>
          <w:p w14:paraId="3A63F64B" w14:textId="7912A364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1922" w:type="dxa"/>
            <w:vAlign w:val="center"/>
          </w:tcPr>
          <w:p w14:paraId="27EC6008" w14:textId="0550029E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3</w:t>
            </w:r>
          </w:p>
        </w:tc>
      </w:tr>
      <w:tr w:rsidR="00CD178A" w14:paraId="488F1305" w14:textId="77777777" w:rsidTr="00232912">
        <w:trPr>
          <w:trHeight w:val="289"/>
        </w:trPr>
        <w:tc>
          <w:tcPr>
            <w:tcW w:w="1560" w:type="dxa"/>
            <w:vAlign w:val="center"/>
          </w:tcPr>
          <w:p w14:paraId="7F0D7DDE" w14:textId="77777777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Coconut</w:t>
            </w:r>
          </w:p>
        </w:tc>
        <w:tc>
          <w:tcPr>
            <w:tcW w:w="1981" w:type="dxa"/>
            <w:vAlign w:val="center"/>
          </w:tcPr>
          <w:p w14:paraId="43A2AC0D" w14:textId="37D44FC7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222.45</w:t>
            </w:r>
            <w:r w:rsidR="00CD178A" w:rsidRPr="00330AA5">
              <w:rPr>
                <w:rFonts w:eastAsiaTheme="minorEastAsia"/>
                <w:sz w:val="18"/>
                <w:szCs w:val="16"/>
              </w:rPr>
              <w:t>±</w:t>
            </w:r>
            <w:r w:rsidRPr="00330AA5">
              <w:rPr>
                <w:rFonts w:eastAsiaTheme="minorEastAsia"/>
                <w:sz w:val="18"/>
                <w:szCs w:val="16"/>
              </w:rPr>
              <w:t>12.18</w:t>
            </w:r>
            <w:r w:rsidR="00330AA5" w:rsidRPr="00330AA5">
              <w:rPr>
                <w:rFonts w:eastAsiaTheme="minorEastAsia"/>
                <w:sz w:val="18"/>
                <w:szCs w:val="16"/>
              </w:rPr>
              <w:t xml:space="preserve"> ab</w:t>
            </w:r>
          </w:p>
        </w:tc>
        <w:tc>
          <w:tcPr>
            <w:tcW w:w="1642" w:type="dxa"/>
            <w:vAlign w:val="center"/>
          </w:tcPr>
          <w:p w14:paraId="52AF590C" w14:textId="07299076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.87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.08</w:t>
            </w:r>
          </w:p>
        </w:tc>
        <w:tc>
          <w:tcPr>
            <w:tcW w:w="1921" w:type="dxa"/>
            <w:vAlign w:val="center"/>
          </w:tcPr>
          <w:p w14:paraId="2BF7F189" w14:textId="0C112A1F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5</w:t>
            </w:r>
          </w:p>
        </w:tc>
        <w:tc>
          <w:tcPr>
            <w:tcW w:w="1922" w:type="dxa"/>
            <w:vAlign w:val="center"/>
          </w:tcPr>
          <w:p w14:paraId="61F9D5E1" w14:textId="17334918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6</w:t>
            </w:r>
          </w:p>
        </w:tc>
      </w:tr>
      <w:tr w:rsidR="00CD178A" w14:paraId="0BDDFB95" w14:textId="77777777" w:rsidTr="00232912">
        <w:trPr>
          <w:trHeight w:val="289"/>
        </w:trPr>
        <w:tc>
          <w:tcPr>
            <w:tcW w:w="1560" w:type="dxa"/>
            <w:vAlign w:val="center"/>
          </w:tcPr>
          <w:p w14:paraId="33D99171" w14:textId="77777777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D</w:t>
            </w:r>
            <w:r w:rsidRPr="00330AA5">
              <w:rPr>
                <w:rFonts w:eastAsiaTheme="minorEastAsia"/>
                <w:sz w:val="18"/>
                <w:szCs w:val="16"/>
              </w:rPr>
              <w:t>ried Fish</w:t>
            </w:r>
          </w:p>
        </w:tc>
        <w:tc>
          <w:tcPr>
            <w:tcW w:w="1981" w:type="dxa"/>
            <w:vAlign w:val="center"/>
          </w:tcPr>
          <w:p w14:paraId="3CAD61BC" w14:textId="67054B0D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2</w:t>
            </w:r>
            <w:r w:rsidRPr="00330AA5">
              <w:rPr>
                <w:rFonts w:eastAsiaTheme="minorEastAsia"/>
                <w:sz w:val="18"/>
                <w:szCs w:val="16"/>
              </w:rPr>
              <w:t>13.57</w:t>
            </w:r>
            <w:r w:rsidR="00CD178A"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="00CD178A" w:rsidRPr="00000F2E">
              <w:rPr>
                <w:rFonts w:eastAsiaTheme="minorEastAsia" w:hint="eastAsia"/>
                <w:sz w:val="18"/>
                <w:szCs w:val="16"/>
              </w:rPr>
              <w:t>22.92</w:t>
            </w:r>
            <w:r w:rsidR="00330AA5" w:rsidRPr="00330AA5">
              <w:rPr>
                <w:rFonts w:eastAsiaTheme="minorEastAsia"/>
                <w:sz w:val="18"/>
                <w:szCs w:val="16"/>
              </w:rPr>
              <w:t xml:space="preserve"> ab</w:t>
            </w:r>
          </w:p>
        </w:tc>
        <w:tc>
          <w:tcPr>
            <w:tcW w:w="1642" w:type="dxa"/>
            <w:vAlign w:val="center"/>
          </w:tcPr>
          <w:p w14:paraId="628B4049" w14:textId="47FA76F6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.94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.10</w:t>
            </w:r>
          </w:p>
        </w:tc>
        <w:tc>
          <w:tcPr>
            <w:tcW w:w="1921" w:type="dxa"/>
            <w:vAlign w:val="center"/>
          </w:tcPr>
          <w:p w14:paraId="132E2C4E" w14:textId="098994F9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4</w:t>
            </w:r>
          </w:p>
        </w:tc>
        <w:tc>
          <w:tcPr>
            <w:tcW w:w="1922" w:type="dxa"/>
            <w:vAlign w:val="center"/>
          </w:tcPr>
          <w:p w14:paraId="6D666282" w14:textId="2587E9B3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6</w:t>
            </w:r>
          </w:p>
        </w:tc>
      </w:tr>
      <w:tr w:rsidR="00CD178A" w14:paraId="41E81097" w14:textId="77777777" w:rsidTr="00232912">
        <w:trPr>
          <w:trHeight w:val="289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5E093B66" w14:textId="77777777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proofErr w:type="spellStart"/>
            <w:r w:rsidRPr="00330AA5">
              <w:rPr>
                <w:rFonts w:eastAsiaTheme="minorEastAsia" w:hint="eastAsia"/>
                <w:sz w:val="18"/>
                <w:szCs w:val="16"/>
              </w:rPr>
              <w:t>O</w:t>
            </w:r>
            <w:r w:rsidRPr="00330AA5">
              <w:rPr>
                <w:rFonts w:eastAsiaTheme="minorEastAsia"/>
                <w:sz w:val="18"/>
                <w:szCs w:val="16"/>
              </w:rPr>
              <w:t>kara</w:t>
            </w:r>
            <w:proofErr w:type="spellEnd"/>
          </w:p>
        </w:tc>
        <w:tc>
          <w:tcPr>
            <w:tcW w:w="1981" w:type="dxa"/>
            <w:tcBorders>
              <w:bottom w:val="single" w:sz="12" w:space="0" w:color="auto"/>
            </w:tcBorders>
            <w:vAlign w:val="center"/>
          </w:tcPr>
          <w:p w14:paraId="2338A1B5" w14:textId="511D0FAF" w:rsidR="00CD178A" w:rsidRPr="00330AA5" w:rsidRDefault="00CD178A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2</w:t>
            </w:r>
            <w:r w:rsidR="000B1C4B" w:rsidRPr="00330AA5">
              <w:rPr>
                <w:rFonts w:eastAsiaTheme="minorEastAsia"/>
                <w:sz w:val="18"/>
                <w:szCs w:val="16"/>
              </w:rPr>
              <w:t>11.59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="000B1C4B" w:rsidRPr="00330AA5">
              <w:rPr>
                <w:rFonts w:eastAsiaTheme="minorEastAsia"/>
                <w:sz w:val="18"/>
                <w:szCs w:val="16"/>
              </w:rPr>
              <w:t>13.61</w:t>
            </w:r>
            <w:r w:rsidR="00330AA5" w:rsidRPr="00330AA5">
              <w:rPr>
                <w:rFonts w:eastAsiaTheme="minorEastAsia"/>
                <w:sz w:val="18"/>
                <w:szCs w:val="16"/>
              </w:rPr>
              <w:t xml:space="preserve"> ab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vAlign w:val="center"/>
          </w:tcPr>
          <w:p w14:paraId="4EA05493" w14:textId="5C6D0892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.93</w:t>
            </w:r>
            <w:r w:rsidRPr="00330AA5">
              <w:rPr>
                <w:rFonts w:eastAsiaTheme="minorEastAsia" w:hint="eastAsia"/>
                <w:sz w:val="18"/>
                <w:szCs w:val="16"/>
              </w:rPr>
              <w:t>±</w:t>
            </w:r>
            <w:r w:rsidRPr="00330AA5">
              <w:rPr>
                <w:rFonts w:eastAsiaTheme="minorEastAsia" w:hint="eastAsia"/>
                <w:sz w:val="18"/>
                <w:szCs w:val="16"/>
              </w:rPr>
              <w:t>0</w:t>
            </w:r>
            <w:r w:rsidRPr="00330AA5">
              <w:rPr>
                <w:rFonts w:eastAsiaTheme="minorEastAsia"/>
                <w:sz w:val="18"/>
                <w:szCs w:val="16"/>
              </w:rPr>
              <w:t>.06</w:t>
            </w:r>
          </w:p>
        </w:tc>
        <w:tc>
          <w:tcPr>
            <w:tcW w:w="1921" w:type="dxa"/>
            <w:tcBorders>
              <w:bottom w:val="single" w:sz="12" w:space="0" w:color="auto"/>
            </w:tcBorders>
            <w:vAlign w:val="center"/>
          </w:tcPr>
          <w:p w14:paraId="77D9719A" w14:textId="62F1BAAF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1</w:t>
            </w:r>
          </w:p>
        </w:tc>
        <w:tc>
          <w:tcPr>
            <w:tcW w:w="1922" w:type="dxa"/>
            <w:tcBorders>
              <w:bottom w:val="single" w:sz="12" w:space="0" w:color="auto"/>
            </w:tcBorders>
            <w:vAlign w:val="center"/>
          </w:tcPr>
          <w:p w14:paraId="6BE817DB" w14:textId="7D28F960" w:rsidR="00CD178A" w:rsidRPr="00330AA5" w:rsidRDefault="000B1C4B" w:rsidP="00232912">
            <w:pPr>
              <w:jc w:val="center"/>
              <w:rPr>
                <w:rFonts w:eastAsiaTheme="minorEastAsia"/>
                <w:sz w:val="18"/>
                <w:szCs w:val="16"/>
              </w:rPr>
            </w:pPr>
            <w:r w:rsidRPr="00330AA5">
              <w:rPr>
                <w:rFonts w:eastAsiaTheme="minorEastAsia"/>
                <w:sz w:val="18"/>
                <w:szCs w:val="16"/>
              </w:rPr>
              <w:t>3</w:t>
            </w:r>
          </w:p>
        </w:tc>
      </w:tr>
    </w:tbl>
    <w:p w14:paraId="4EEE91A7" w14:textId="77777777" w:rsidR="00CD178A" w:rsidRDefault="00CD178A">
      <w:pPr>
        <w:rPr>
          <w:rFonts w:eastAsiaTheme="minorEastAsia"/>
        </w:rPr>
      </w:pPr>
    </w:p>
    <w:p w14:paraId="6C39E6DC" w14:textId="77777777" w:rsidR="00CD178A" w:rsidRDefault="00CD178A">
      <w:pPr>
        <w:rPr>
          <w:rFonts w:eastAsiaTheme="minorEastAsia"/>
        </w:rPr>
      </w:pPr>
    </w:p>
    <w:p w14:paraId="214FB4B3" w14:textId="2F53475C" w:rsidR="00A872C5" w:rsidRPr="00F173C1" w:rsidRDefault="009C5919">
      <w:pPr>
        <w:rPr>
          <w:rFonts w:eastAsiaTheme="minorEastAsia"/>
          <w:sz w:val="21"/>
          <w:szCs w:val="20"/>
        </w:rPr>
      </w:pPr>
      <w:r w:rsidRPr="00F173C1">
        <w:rPr>
          <w:rFonts w:eastAsiaTheme="minorEastAsia"/>
          <w:b/>
          <w:bCs/>
          <w:sz w:val="21"/>
          <w:szCs w:val="20"/>
        </w:rPr>
        <w:t>Table S2</w:t>
      </w:r>
      <w:r w:rsidRPr="00F173C1">
        <w:rPr>
          <w:rFonts w:eastAsiaTheme="minorEastAsia"/>
          <w:sz w:val="21"/>
          <w:szCs w:val="20"/>
        </w:rPr>
        <w:t xml:space="preserve"> Available food wastes generated from different food supply chain </w:t>
      </w:r>
      <w:r w:rsidR="0072763E" w:rsidRPr="00F173C1">
        <w:rPr>
          <w:rFonts w:eastAsiaTheme="minorEastAsia"/>
          <w:sz w:val="21"/>
          <w:szCs w:val="20"/>
        </w:rPr>
        <w:t>stages.</w:t>
      </w:r>
    </w:p>
    <w:tbl>
      <w:tblPr>
        <w:tblW w:w="80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205"/>
        <w:gridCol w:w="1080"/>
        <w:gridCol w:w="990"/>
        <w:gridCol w:w="930"/>
        <w:gridCol w:w="810"/>
        <w:gridCol w:w="1380"/>
      </w:tblGrid>
      <w:tr w:rsidR="0069515A" w:rsidRPr="00A872C5" w14:paraId="28321EE8" w14:textId="77777777" w:rsidTr="0069515A">
        <w:trPr>
          <w:trHeight w:val="660"/>
        </w:trPr>
        <w:tc>
          <w:tcPr>
            <w:tcW w:w="6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40274E" w14:textId="33607C89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 w:rsidRPr="009C5919">
              <w:rPr>
                <w:rFonts w:eastAsia="SimSun" w:cs="Times New Roman" w:hint="eastAsia"/>
                <w:kern w:val="0"/>
                <w:sz w:val="15"/>
                <w:szCs w:val="15"/>
              </w:rPr>
              <w:t>L</w:t>
            </w:r>
            <w:r w:rsidRPr="009C5919">
              <w:rPr>
                <w:rFonts w:eastAsia="SimSun" w:cs="Times New Roman"/>
                <w:kern w:val="0"/>
                <w:sz w:val="15"/>
                <w:szCs w:val="15"/>
              </w:rPr>
              <w:t>abel in code</w:t>
            </w: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09733" w14:textId="7B329163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 w:rsidRPr="009C5919">
              <w:rPr>
                <w:rFonts w:eastAsia="SimSun" w:cs="Times New Roman"/>
                <w:kern w:val="0"/>
                <w:sz w:val="15"/>
                <w:szCs w:val="15"/>
              </w:rPr>
              <w:t>Food waste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2584C0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Crude protein (% of DM) 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629218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Crude carbohydrate </w:t>
            </w:r>
          </w:p>
          <w:p w14:paraId="538B5C1D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(% of DM) 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59A39F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Crude fat (% of DM) 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6D17F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Ash (% of DM) 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641AA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Food supply chain stage </w:t>
            </w:r>
          </w:p>
        </w:tc>
      </w:tr>
      <w:tr w:rsidR="0069515A" w:rsidRPr="00A872C5" w14:paraId="35947C03" w14:textId="77777777" w:rsidTr="0069515A">
        <w:trPr>
          <w:trHeight w:val="135"/>
        </w:trPr>
        <w:tc>
          <w:tcPr>
            <w:tcW w:w="6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85F68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RIB 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EA4D" w14:textId="405E1EAC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Rice brain 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97DCB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15.1 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B84ED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55.6 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74A12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7.5 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17A70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8.8 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96C81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0305B056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64F31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SBH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C4F3" w14:textId="75CB759D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Soybean husk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84FF5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10.05 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02DE4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77.68 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D4D09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1.63 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11780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4.05 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11B00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3E5758A5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A84D9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COH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735C1" w14:textId="196BECAB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Corn husk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5EB12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10.43 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7E473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75.04 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3D5EA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2.48 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22615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0.54 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7D65C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6FECBFB7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087E3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SBM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9D00E" w14:textId="5C630D7F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Soybean meal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F7298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44.2 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BEBF6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36.8 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25CA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1.9 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EA606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6.1 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F3CCF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7AE54CDB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3CC9C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PKM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D63B3" w14:textId="5F09B5E0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Palm kernel meal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69A7F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16.43 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1FD7D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62.44 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67EC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6.93 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D9575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4.26 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A5680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234E4B0A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25E2D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OKA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3BE7D" w14:textId="12932C11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proofErr w:type="spellStart"/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Okara</w:t>
            </w:r>
            <w:proofErr w:type="spellEnd"/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 xml:space="preserve">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F8897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27.06 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7F821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55.14 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6B35A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9.41 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B415D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4.09 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A9B8E" w14:textId="77777777" w:rsidR="0069515A" w:rsidRPr="00A872C5" w:rsidRDefault="0069515A" w:rsidP="00A872C5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0EEE5B6C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177CF" w14:textId="333DDA2E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DO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7DEF85" w14:textId="66E7F8A4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Duck offal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A7CB3" w14:textId="6C3A94ED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50.56 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EA3C6" w14:textId="1E7030C6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0.76 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DC2B9" w14:textId="510BEC54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37.35 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428F5" w14:textId="51762888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9.95 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C4BA1" w14:textId="713A76E6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production </w:t>
            </w:r>
          </w:p>
        </w:tc>
      </w:tr>
      <w:tr w:rsidR="0069515A" w:rsidRPr="00A872C5" w14:paraId="4A5B1532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A7894" w14:textId="4C0BD76B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FC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09C9C" w14:textId="7D540619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Fish cake 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4D428" w14:textId="1B7AF24F" w:rsidR="0069515A" w:rsidRPr="0069515A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27.18 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BC0F2" w14:textId="56AE72AD" w:rsidR="0069515A" w:rsidRPr="0069515A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47.16 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5E984" w14:textId="7D72369A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4.46 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C527B" w14:textId="21A5B765" w:rsidR="0069515A" w:rsidRPr="0069515A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12.45 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98834" w14:textId="65114EED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storage </w:t>
            </w:r>
          </w:p>
        </w:tc>
      </w:tr>
      <w:tr w:rsidR="0069515A" w:rsidRPr="00A872C5" w14:paraId="771AF8B3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6BC15" w14:textId="30ADC318" w:rsidR="0069515A" w:rsidRPr="00A872C5" w:rsidRDefault="0069515A" w:rsidP="005A77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DF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5FD9" w14:textId="3F91EFD0" w:rsidR="0069515A" w:rsidRPr="00A872C5" w:rsidRDefault="0069515A" w:rsidP="005A77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Dried fish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BE916" w14:textId="1F8610F5" w:rsidR="0069515A" w:rsidRPr="00A872C5" w:rsidRDefault="0069515A" w:rsidP="005A77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55.33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9E85B" w14:textId="7F4B2B09" w:rsidR="0069515A" w:rsidRPr="00A872C5" w:rsidRDefault="0069515A" w:rsidP="005A77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3AC2B" w14:textId="7186ECCD" w:rsidR="0069515A" w:rsidRPr="00A872C5" w:rsidRDefault="0069515A" w:rsidP="005A77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0E7E8" w14:textId="48FCF42F" w:rsidR="0069515A" w:rsidRPr="00A872C5" w:rsidRDefault="0069515A" w:rsidP="005A77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21.74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6612D" w14:textId="1F086D13" w:rsidR="0069515A" w:rsidRPr="00A872C5" w:rsidRDefault="0069515A" w:rsidP="005A77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storage </w:t>
            </w:r>
          </w:p>
        </w:tc>
      </w:tr>
      <w:tr w:rsidR="0069515A" w:rsidRPr="00A872C5" w14:paraId="4A421941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3E6E2" w14:textId="692236F2" w:rsidR="0069515A" w:rsidRPr="00A872C5" w:rsidRDefault="0069515A" w:rsidP="0048153F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BIS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4FAE" w14:textId="63849C12" w:rsidR="0069515A" w:rsidRPr="00A872C5" w:rsidRDefault="0069515A" w:rsidP="0048153F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Biscuit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6AF6A" w14:textId="7EBC794A" w:rsidR="0069515A" w:rsidRPr="00A872C5" w:rsidRDefault="0069515A" w:rsidP="0048153F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10.52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429E3" w14:textId="75455141" w:rsidR="0069515A" w:rsidRPr="00A872C5" w:rsidRDefault="0069515A" w:rsidP="0048153F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63.80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79BAC" w14:textId="60376A7C" w:rsidR="0069515A" w:rsidRPr="00A872C5" w:rsidRDefault="0069515A" w:rsidP="0048153F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21.23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BBD6C" w14:textId="2B308073" w:rsidR="0069515A" w:rsidRPr="00A872C5" w:rsidRDefault="0069515A" w:rsidP="0048153F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140DC" w14:textId="6B3C5CCB" w:rsidR="0069515A" w:rsidRPr="00A872C5" w:rsidRDefault="0069515A" w:rsidP="0048153F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storage </w:t>
            </w:r>
          </w:p>
        </w:tc>
      </w:tr>
      <w:tr w:rsidR="0069515A" w:rsidRPr="00A872C5" w14:paraId="10975396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FAA94" w14:textId="2220BE78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CO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FD30D" w14:textId="0B702F6E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 xml:space="preserve">Coconut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040AF" w14:textId="77777777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28.46 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E64CC" w14:textId="77777777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42.44 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DBD3F" w14:textId="77777777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16.22 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2239B" w14:textId="77777777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4.96 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B4BCA" w14:textId="30A61467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storage </w:t>
            </w:r>
          </w:p>
        </w:tc>
      </w:tr>
      <w:tr w:rsidR="0069515A" w:rsidRPr="00A872C5" w14:paraId="32E19A85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E54BF" w14:textId="1F62AE33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RC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5E027" w14:textId="1C68BE79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Rice cake</w:t>
            </w: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1DEB" w14:textId="3DA498FA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24.3</w:t>
            </w: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9B3D6" w14:textId="4D32EDFB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40.05</w:t>
            </w: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4EF23" w14:textId="1BA18092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0.4</w:t>
            </w: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6D5BF" w14:textId="4CCD4F99" w:rsidR="0069515A" w:rsidRPr="00A872C5" w:rsidRDefault="0069515A" w:rsidP="00A25623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69515A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0.48</w:t>
            </w: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2F72F" w14:textId="73DD4C7E" w:rsidR="0069515A" w:rsidRPr="00A872C5" w:rsidRDefault="0069515A" w:rsidP="00A25623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6"/>
                <w:szCs w:val="16"/>
              </w:rPr>
              <w:t>storage </w:t>
            </w:r>
          </w:p>
        </w:tc>
      </w:tr>
      <w:tr w:rsidR="0069515A" w:rsidRPr="00A872C5" w14:paraId="1D4D3B94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6F79E" w14:textId="15A5D4B3" w:rsidR="0069515A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>
              <w:rPr>
                <w:rFonts w:eastAsia="SimSun" w:cs="Times New Roman" w:hint="eastAsia"/>
                <w:kern w:val="0"/>
                <w:sz w:val="15"/>
                <w:szCs w:val="15"/>
              </w:rPr>
              <w:t>N</w:t>
            </w:r>
            <w:r>
              <w:rPr>
                <w:rFonts w:eastAsia="SimSun" w:cs="Times New Roman"/>
                <w:kern w:val="0"/>
                <w:sz w:val="15"/>
                <w:szCs w:val="15"/>
              </w:rPr>
              <w:t>US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6131B" w14:textId="1640AC8C" w:rsidR="0069515A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kern w:val="0"/>
                <w:sz w:val="15"/>
                <w:szCs w:val="15"/>
              </w:rPr>
              <w:t>C</w:t>
            </w:r>
            <w:r>
              <w:rPr>
                <w:rFonts w:eastAsia="SimSun" w:cs="Times New Roman" w:hint="eastAsia"/>
                <w:kern w:val="0"/>
                <w:sz w:val="15"/>
                <w:szCs w:val="15"/>
              </w:rPr>
              <w:t>ampus</w:t>
            </w:r>
            <w:r>
              <w:rPr>
                <w:rFonts w:eastAsia="SimSun" w:cs="Times New Roman"/>
                <w:kern w:val="0"/>
                <w:sz w:val="15"/>
                <w:szCs w:val="15"/>
              </w:rPr>
              <w:t xml:space="preserve"> canteen waste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7E12D" w14:textId="538A4718" w:rsidR="0069515A" w:rsidRPr="0069515A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16.63 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66A9E" w14:textId="7AD6334A" w:rsidR="0069515A" w:rsidRPr="0069515A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59.28 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4FF1F" w14:textId="067A9A58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14.67 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C2C4B" w14:textId="287FCA35" w:rsidR="0069515A" w:rsidRPr="0069515A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3.86 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A64A" w14:textId="3E1AFB12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kern w:val="0"/>
                <w:sz w:val="16"/>
                <w:szCs w:val="16"/>
              </w:rPr>
            </w:pPr>
            <w:r>
              <w:rPr>
                <w:rFonts w:eastAsia="SimSun" w:cs="Times New Roman" w:hint="eastAsia"/>
                <w:kern w:val="0"/>
                <w:sz w:val="16"/>
                <w:szCs w:val="16"/>
              </w:rPr>
              <w:t>consumption</w:t>
            </w:r>
          </w:p>
        </w:tc>
      </w:tr>
      <w:tr w:rsidR="0069515A" w:rsidRPr="00A872C5" w14:paraId="59E5FF46" w14:textId="77777777" w:rsidTr="0069515A">
        <w:trPr>
          <w:trHeight w:val="135"/>
        </w:trPr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3F1AEFE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CF 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9D31579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 w:rsidRPr="00A872C5">
              <w:rPr>
                <w:rFonts w:eastAsia="SimSun" w:cs="Times New Roman"/>
                <w:kern w:val="0"/>
                <w:sz w:val="15"/>
                <w:szCs w:val="15"/>
              </w:rPr>
              <w:t>Chicken feed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1EB9C92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19.56 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6E2702B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55.53 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7F60772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6.07 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4889AEB" w14:textId="77777777" w:rsidR="0069515A" w:rsidRPr="00A872C5" w:rsidRDefault="0069515A" w:rsidP="0039689D">
            <w:pPr>
              <w:widowControl/>
              <w:jc w:val="center"/>
              <w:textAlignment w:val="baseline"/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</w:pPr>
            <w:r w:rsidRPr="00A872C5">
              <w:rPr>
                <w:rFonts w:eastAsia="SimSun" w:cs="Times New Roman"/>
                <w:color w:val="000000"/>
                <w:kern w:val="0"/>
                <w:sz w:val="16"/>
                <w:szCs w:val="16"/>
              </w:rPr>
              <w:t>8.85 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2A9DF3D" w14:textId="78EA5512" w:rsidR="0069515A" w:rsidRPr="00A872C5" w:rsidRDefault="0069515A" w:rsidP="0039689D">
            <w:pPr>
              <w:widowControl/>
              <w:jc w:val="center"/>
              <w:textAlignment w:val="baseline"/>
              <w:rPr>
                <w:rFonts w:ascii="Segoe UI" w:eastAsia="SimSun" w:hAnsi="Segoe UI" w:cs="Segoe UI"/>
                <w:kern w:val="0"/>
                <w:sz w:val="18"/>
                <w:szCs w:val="18"/>
              </w:rPr>
            </w:pPr>
            <w:r>
              <w:rPr>
                <w:rFonts w:eastAsia="SimSun" w:cs="Segoe UI" w:hint="eastAsia"/>
                <w:kern w:val="0"/>
                <w:sz w:val="18"/>
                <w:szCs w:val="18"/>
              </w:rPr>
              <w:t>-</w:t>
            </w:r>
          </w:p>
        </w:tc>
      </w:tr>
    </w:tbl>
    <w:p w14:paraId="73F78747" w14:textId="27C7B98D" w:rsidR="008D2AA4" w:rsidRDefault="008D2AA4" w:rsidP="00105C79">
      <w:pPr>
        <w:rPr>
          <w:rFonts w:eastAsiaTheme="minorEastAsia"/>
        </w:rPr>
      </w:pPr>
    </w:p>
    <w:p w14:paraId="34260DE5" w14:textId="6B13A1C8" w:rsidR="00105C79" w:rsidRPr="00105C79" w:rsidRDefault="00105C79" w:rsidP="00105C79">
      <w:pPr>
        <w:jc w:val="left"/>
        <w:rPr>
          <w:rFonts w:eastAsiaTheme="minorEastAsia"/>
          <w:sz w:val="21"/>
          <w:szCs w:val="20"/>
        </w:rPr>
      </w:pPr>
      <w:bookmarkStart w:id="1" w:name="_Hlk136248969"/>
      <w:r w:rsidRPr="00A93AAF">
        <w:rPr>
          <w:rFonts w:eastAsiaTheme="minorEastAsia"/>
          <w:b/>
          <w:bCs/>
          <w:sz w:val="21"/>
          <w:szCs w:val="20"/>
        </w:rPr>
        <w:t>Table S</w:t>
      </w:r>
      <w:r>
        <w:rPr>
          <w:rFonts w:eastAsiaTheme="minorEastAsia"/>
          <w:b/>
          <w:bCs/>
          <w:sz w:val="21"/>
          <w:szCs w:val="20"/>
        </w:rPr>
        <w:t>3</w:t>
      </w:r>
      <w:bookmarkEnd w:id="1"/>
      <w:r>
        <w:rPr>
          <w:rFonts w:eastAsiaTheme="minorEastAsia"/>
          <w:sz w:val="21"/>
          <w:szCs w:val="20"/>
        </w:rPr>
        <w:t xml:space="preserve"> Larval duration of larvae from 5-day neonates reared with different nursery meals.</w:t>
      </w:r>
    </w:p>
    <w:tbl>
      <w:tblPr>
        <w:tblStyle w:val="a3"/>
        <w:tblW w:w="431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1166"/>
        <w:gridCol w:w="1651"/>
        <w:gridCol w:w="1059"/>
        <w:gridCol w:w="1502"/>
        <w:gridCol w:w="1231"/>
      </w:tblGrid>
      <w:tr w:rsidR="00105C79" w:rsidRPr="00105C79" w14:paraId="11F90277" w14:textId="77777777" w:rsidTr="00013C7D">
        <w:trPr>
          <w:trHeight w:val="669"/>
        </w:trPr>
        <w:tc>
          <w:tcPr>
            <w:tcW w:w="86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A8CE89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Nursery meal</w:t>
            </w:r>
          </w:p>
        </w:tc>
        <w:tc>
          <w:tcPr>
            <w:tcW w:w="73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084B9D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 xml:space="preserve">Crude protein </w:t>
            </w:r>
          </w:p>
          <w:p w14:paraId="5B49AAD0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(% of DM)</w:t>
            </w:r>
          </w:p>
        </w:tc>
        <w:tc>
          <w:tcPr>
            <w:tcW w:w="103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2AD32B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 xml:space="preserve">Crude Carbohydrate </w:t>
            </w:r>
          </w:p>
          <w:p w14:paraId="69F3D7C9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(% of DM)</w:t>
            </w:r>
          </w:p>
        </w:tc>
        <w:tc>
          <w:tcPr>
            <w:tcW w:w="66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AA1894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 xml:space="preserve">Crude fat </w:t>
            </w:r>
          </w:p>
          <w:p w14:paraId="7A7DC871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(% of DM)</w:t>
            </w:r>
          </w:p>
        </w:tc>
        <w:tc>
          <w:tcPr>
            <w:tcW w:w="94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7F9FB8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Ash</w:t>
            </w:r>
          </w:p>
          <w:p w14:paraId="291F3BAC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(% of DM)</w:t>
            </w:r>
          </w:p>
        </w:tc>
        <w:tc>
          <w:tcPr>
            <w:tcW w:w="77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41098E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 xml:space="preserve">Moisture </w:t>
            </w:r>
          </w:p>
          <w:p w14:paraId="10185EC9" w14:textId="77777777" w:rsidR="00105C79" w:rsidRPr="00105C79" w:rsidRDefault="00105C79" w:rsidP="00232912">
            <w:pPr>
              <w:jc w:val="center"/>
              <w:rPr>
                <w:rFonts w:cs="Times New Roman"/>
                <w:b/>
                <w:bCs/>
                <w:sz w:val="18"/>
                <w:szCs w:val="15"/>
              </w:rPr>
            </w:pPr>
            <w:r w:rsidRPr="00105C79">
              <w:rPr>
                <w:rFonts w:cs="Times New Roman"/>
                <w:b/>
                <w:bCs/>
                <w:sz w:val="18"/>
                <w:szCs w:val="15"/>
              </w:rPr>
              <w:t>(% of DM)</w:t>
            </w:r>
          </w:p>
        </w:tc>
      </w:tr>
      <w:tr w:rsidR="00105C79" w:rsidRPr="00013C7D" w14:paraId="40FCE7CD" w14:textId="77777777" w:rsidTr="00013C7D">
        <w:trPr>
          <w:trHeight w:val="140"/>
        </w:trPr>
        <w:tc>
          <w:tcPr>
            <w:tcW w:w="861" w:type="pct"/>
            <w:tcBorders>
              <w:top w:val="single" w:sz="8" w:space="0" w:color="auto"/>
            </w:tcBorders>
            <w:vAlign w:val="center"/>
          </w:tcPr>
          <w:p w14:paraId="18E0409C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proofErr w:type="spellStart"/>
            <w:r w:rsidRPr="00013C7D">
              <w:rPr>
                <w:rFonts w:cs="Times New Roman"/>
                <w:sz w:val="20"/>
                <w:szCs w:val="16"/>
              </w:rPr>
              <w:t>Hogsette</w:t>
            </w:r>
            <w:proofErr w:type="spellEnd"/>
            <w:r w:rsidRPr="00013C7D">
              <w:rPr>
                <w:rFonts w:cs="Times New Roman"/>
                <w:sz w:val="20"/>
                <w:szCs w:val="16"/>
              </w:rPr>
              <w:t xml:space="preserve"> meal</w:t>
            </w:r>
          </w:p>
        </w:tc>
        <w:tc>
          <w:tcPr>
            <w:tcW w:w="730" w:type="pct"/>
            <w:tcBorders>
              <w:top w:val="single" w:sz="8" w:space="0" w:color="auto"/>
            </w:tcBorders>
            <w:vAlign w:val="center"/>
          </w:tcPr>
          <w:p w14:paraId="6E1B6F0B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16.09</w:t>
            </w:r>
          </w:p>
        </w:tc>
        <w:tc>
          <w:tcPr>
            <w:tcW w:w="1034" w:type="pct"/>
            <w:tcBorders>
              <w:top w:val="single" w:sz="8" w:space="0" w:color="auto"/>
            </w:tcBorders>
            <w:vAlign w:val="center"/>
          </w:tcPr>
          <w:p w14:paraId="2D7FF90D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62.67</w:t>
            </w:r>
          </w:p>
        </w:tc>
        <w:tc>
          <w:tcPr>
            <w:tcW w:w="663" w:type="pct"/>
            <w:tcBorders>
              <w:top w:val="single" w:sz="8" w:space="0" w:color="auto"/>
            </w:tcBorders>
            <w:vAlign w:val="center"/>
          </w:tcPr>
          <w:p w14:paraId="21822B89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3.57</w:t>
            </w:r>
          </w:p>
        </w:tc>
        <w:tc>
          <w:tcPr>
            <w:tcW w:w="941" w:type="pct"/>
            <w:tcBorders>
              <w:top w:val="single" w:sz="8" w:space="0" w:color="auto"/>
            </w:tcBorders>
            <w:vAlign w:val="center"/>
          </w:tcPr>
          <w:p w14:paraId="19CCE902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6.08</w:t>
            </w:r>
          </w:p>
        </w:tc>
        <w:tc>
          <w:tcPr>
            <w:tcW w:w="771" w:type="pct"/>
            <w:tcBorders>
              <w:top w:val="single" w:sz="8" w:space="0" w:color="auto"/>
            </w:tcBorders>
            <w:vAlign w:val="center"/>
          </w:tcPr>
          <w:p w14:paraId="6513BB14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eastAsia="DengXian" w:cs="Times New Roman"/>
                <w:color w:val="000000"/>
                <w:sz w:val="20"/>
                <w:szCs w:val="16"/>
              </w:rPr>
              <w:t>11.6</w:t>
            </w:r>
          </w:p>
        </w:tc>
      </w:tr>
      <w:tr w:rsidR="00105C79" w:rsidRPr="00013C7D" w14:paraId="17D686F8" w14:textId="77777777" w:rsidTr="00013C7D">
        <w:trPr>
          <w:trHeight w:val="140"/>
        </w:trPr>
        <w:tc>
          <w:tcPr>
            <w:tcW w:w="861" w:type="pct"/>
            <w:vAlign w:val="center"/>
          </w:tcPr>
          <w:p w14:paraId="41556EC7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Rabbit feed</w:t>
            </w:r>
          </w:p>
        </w:tc>
        <w:tc>
          <w:tcPr>
            <w:tcW w:w="730" w:type="pct"/>
            <w:vAlign w:val="center"/>
          </w:tcPr>
          <w:p w14:paraId="058790D4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13.74</w:t>
            </w:r>
          </w:p>
        </w:tc>
        <w:tc>
          <w:tcPr>
            <w:tcW w:w="1034" w:type="pct"/>
            <w:vAlign w:val="center"/>
          </w:tcPr>
          <w:p w14:paraId="3CCBC1E6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65.83</w:t>
            </w:r>
          </w:p>
        </w:tc>
        <w:tc>
          <w:tcPr>
            <w:tcW w:w="663" w:type="pct"/>
            <w:vAlign w:val="center"/>
          </w:tcPr>
          <w:p w14:paraId="6FDA66D3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3.57</w:t>
            </w:r>
          </w:p>
        </w:tc>
        <w:tc>
          <w:tcPr>
            <w:tcW w:w="941" w:type="pct"/>
            <w:vAlign w:val="center"/>
          </w:tcPr>
          <w:p w14:paraId="28A7976D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cs="Times New Roman"/>
                <w:sz w:val="20"/>
                <w:szCs w:val="16"/>
              </w:rPr>
              <w:t>6.86</w:t>
            </w:r>
          </w:p>
        </w:tc>
        <w:tc>
          <w:tcPr>
            <w:tcW w:w="771" w:type="pct"/>
            <w:vAlign w:val="center"/>
          </w:tcPr>
          <w:p w14:paraId="4069044B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eastAsia="DengXian" w:cs="Times New Roman"/>
                <w:color w:val="000000"/>
                <w:sz w:val="20"/>
                <w:szCs w:val="16"/>
              </w:rPr>
              <w:t>10</w:t>
            </w:r>
          </w:p>
        </w:tc>
      </w:tr>
      <w:tr w:rsidR="00105C79" w:rsidRPr="00013C7D" w14:paraId="776389A4" w14:textId="77777777" w:rsidTr="00013C7D">
        <w:trPr>
          <w:trHeight w:val="140"/>
        </w:trPr>
        <w:tc>
          <w:tcPr>
            <w:tcW w:w="861" w:type="pct"/>
            <w:tcBorders>
              <w:bottom w:val="single" w:sz="8" w:space="0" w:color="auto"/>
            </w:tcBorders>
            <w:vAlign w:val="center"/>
          </w:tcPr>
          <w:p w14:paraId="1C0483C8" w14:textId="77777777" w:rsidR="00105C79" w:rsidRPr="00013C7D" w:rsidRDefault="00105C79" w:rsidP="00232912">
            <w:pPr>
              <w:widowControl/>
              <w:jc w:val="center"/>
              <w:rPr>
                <w:rFonts w:ascii="DengXian" w:eastAsia="DengXian" w:hAnsi="DengXian"/>
                <w:color w:val="000000"/>
                <w:sz w:val="20"/>
                <w:szCs w:val="16"/>
              </w:rPr>
            </w:pPr>
            <w:r w:rsidRPr="00013C7D">
              <w:rPr>
                <w:rFonts w:cs="Times New Roman" w:hint="eastAsia"/>
                <w:sz w:val="20"/>
                <w:szCs w:val="16"/>
              </w:rPr>
              <w:t>Whole rye</w:t>
            </w:r>
          </w:p>
        </w:tc>
        <w:tc>
          <w:tcPr>
            <w:tcW w:w="730" w:type="pct"/>
            <w:tcBorders>
              <w:bottom w:val="single" w:sz="8" w:space="0" w:color="auto"/>
            </w:tcBorders>
            <w:vAlign w:val="center"/>
          </w:tcPr>
          <w:p w14:paraId="74403F28" w14:textId="77777777" w:rsidR="00105C79" w:rsidRPr="00013C7D" w:rsidRDefault="00105C79" w:rsidP="00232912">
            <w:pPr>
              <w:widowControl/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 w:hint="eastAsia"/>
                <w:sz w:val="20"/>
                <w:szCs w:val="16"/>
              </w:rPr>
              <w:t>1</w:t>
            </w:r>
            <w:r w:rsidRPr="00013C7D">
              <w:rPr>
                <w:rFonts w:cs="Times New Roman"/>
                <w:sz w:val="20"/>
                <w:szCs w:val="16"/>
              </w:rPr>
              <w:t>1.6</w:t>
            </w:r>
          </w:p>
        </w:tc>
        <w:tc>
          <w:tcPr>
            <w:tcW w:w="1034" w:type="pct"/>
            <w:tcBorders>
              <w:bottom w:val="single" w:sz="8" w:space="0" w:color="auto"/>
            </w:tcBorders>
            <w:vAlign w:val="center"/>
          </w:tcPr>
          <w:p w14:paraId="5FC3E7E0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 w:hint="eastAsia"/>
                <w:sz w:val="20"/>
                <w:szCs w:val="16"/>
              </w:rPr>
              <w:t>7</w:t>
            </w:r>
            <w:r w:rsidRPr="00013C7D">
              <w:rPr>
                <w:rFonts w:cs="Times New Roman"/>
                <w:sz w:val="20"/>
                <w:szCs w:val="16"/>
              </w:rPr>
              <w:t>2.1</w:t>
            </w:r>
          </w:p>
        </w:tc>
        <w:tc>
          <w:tcPr>
            <w:tcW w:w="663" w:type="pct"/>
            <w:tcBorders>
              <w:bottom w:val="single" w:sz="8" w:space="0" w:color="auto"/>
            </w:tcBorders>
            <w:vAlign w:val="center"/>
          </w:tcPr>
          <w:p w14:paraId="79A37070" w14:textId="77777777" w:rsidR="00105C79" w:rsidRPr="00013C7D" w:rsidRDefault="00105C79" w:rsidP="00232912">
            <w:pPr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 w:hint="eastAsia"/>
                <w:sz w:val="20"/>
                <w:szCs w:val="16"/>
              </w:rPr>
              <w:t>2</w:t>
            </w:r>
            <w:r w:rsidRPr="00013C7D">
              <w:rPr>
                <w:rFonts w:cs="Times New Roman"/>
                <w:sz w:val="20"/>
                <w:szCs w:val="16"/>
              </w:rPr>
              <w:t>.3</w:t>
            </w:r>
          </w:p>
        </w:tc>
        <w:tc>
          <w:tcPr>
            <w:tcW w:w="941" w:type="pct"/>
            <w:tcBorders>
              <w:bottom w:val="single" w:sz="8" w:space="0" w:color="auto"/>
            </w:tcBorders>
            <w:vAlign w:val="center"/>
          </w:tcPr>
          <w:p w14:paraId="0E1D6064" w14:textId="77777777" w:rsidR="00105C79" w:rsidRPr="00013C7D" w:rsidRDefault="00105C79" w:rsidP="00232912">
            <w:pPr>
              <w:widowControl/>
              <w:jc w:val="center"/>
              <w:rPr>
                <w:rFonts w:cs="Times New Roman"/>
                <w:sz w:val="20"/>
                <w:szCs w:val="16"/>
              </w:rPr>
            </w:pPr>
            <w:r w:rsidRPr="00013C7D">
              <w:rPr>
                <w:rFonts w:cs="Times New Roman" w:hint="eastAsia"/>
                <w:sz w:val="20"/>
                <w:szCs w:val="16"/>
              </w:rPr>
              <w:t>1</w:t>
            </w:r>
            <w:r w:rsidRPr="00013C7D">
              <w:rPr>
                <w:rFonts w:cs="Times New Roman"/>
                <w:sz w:val="20"/>
                <w:szCs w:val="16"/>
              </w:rPr>
              <w:t>.6</w:t>
            </w:r>
          </w:p>
        </w:tc>
        <w:tc>
          <w:tcPr>
            <w:tcW w:w="771" w:type="pct"/>
            <w:tcBorders>
              <w:bottom w:val="single" w:sz="8" w:space="0" w:color="auto"/>
            </w:tcBorders>
            <w:vAlign w:val="center"/>
          </w:tcPr>
          <w:p w14:paraId="18079ECB" w14:textId="77777777" w:rsidR="00105C79" w:rsidRPr="00013C7D" w:rsidRDefault="00105C79" w:rsidP="00232912">
            <w:pPr>
              <w:widowControl/>
              <w:jc w:val="center"/>
              <w:rPr>
                <w:rFonts w:eastAsia="DengXian" w:cs="Times New Roman"/>
                <w:color w:val="000000"/>
                <w:sz w:val="20"/>
                <w:szCs w:val="16"/>
              </w:rPr>
            </w:pPr>
            <w:r w:rsidRPr="00013C7D">
              <w:rPr>
                <w:rFonts w:eastAsia="DengXian" w:cs="Times New Roman" w:hint="eastAsia"/>
                <w:color w:val="000000"/>
                <w:sz w:val="20"/>
                <w:szCs w:val="16"/>
              </w:rPr>
              <w:t>1</w:t>
            </w:r>
            <w:r w:rsidRPr="00013C7D">
              <w:rPr>
                <w:rFonts w:eastAsia="DengXian" w:cs="Times New Roman"/>
                <w:color w:val="000000"/>
                <w:sz w:val="20"/>
                <w:szCs w:val="16"/>
              </w:rPr>
              <w:t>2.4</w:t>
            </w:r>
          </w:p>
        </w:tc>
      </w:tr>
      <w:tr w:rsidR="00A021EB" w:rsidRPr="00105C79" w14:paraId="08E1AB0C" w14:textId="77777777" w:rsidTr="00013C7D">
        <w:trPr>
          <w:trHeight w:val="140"/>
        </w:trPr>
        <w:tc>
          <w:tcPr>
            <w:tcW w:w="5000" w:type="pct"/>
            <w:gridSpan w:val="6"/>
            <w:tcBorders>
              <w:top w:val="single" w:sz="8" w:space="0" w:color="auto"/>
            </w:tcBorders>
            <w:vAlign w:val="center"/>
          </w:tcPr>
          <w:p w14:paraId="79609283" w14:textId="74FE06E0" w:rsidR="00A021EB" w:rsidRPr="00105C79" w:rsidRDefault="00A021EB" w:rsidP="00A021EB">
            <w:pPr>
              <w:widowControl/>
              <w:jc w:val="left"/>
              <w:rPr>
                <w:rFonts w:eastAsia="DengXian" w:cs="Times New Roman"/>
                <w:color w:val="000000"/>
                <w:sz w:val="22"/>
                <w:szCs w:val="20"/>
              </w:rPr>
            </w:pPr>
            <w:r w:rsidRPr="00A021EB">
              <w:rPr>
                <w:rFonts w:eastAsiaTheme="minorEastAsia" w:hint="eastAsia"/>
                <w:sz w:val="21"/>
                <w:szCs w:val="20"/>
              </w:rPr>
              <w:t>Note</w:t>
            </w:r>
            <w:r w:rsidRPr="00A021EB">
              <w:rPr>
                <w:rFonts w:eastAsiaTheme="minorEastAsia"/>
                <w:sz w:val="21"/>
                <w:szCs w:val="20"/>
              </w:rPr>
              <w:t xml:space="preserve">: The </w:t>
            </w:r>
            <w:proofErr w:type="spellStart"/>
            <w:r w:rsidRPr="00A021EB">
              <w:rPr>
                <w:rFonts w:eastAsiaTheme="minorEastAsia"/>
                <w:sz w:val="21"/>
                <w:szCs w:val="20"/>
              </w:rPr>
              <w:t>Hogsette</w:t>
            </w:r>
            <w:proofErr w:type="spellEnd"/>
            <w:r w:rsidRPr="00A021EB">
              <w:rPr>
                <w:rFonts w:eastAsiaTheme="minorEastAsia"/>
                <w:sz w:val="21"/>
                <w:szCs w:val="20"/>
              </w:rPr>
              <w:t xml:space="preserve"> meal contains 50% wheat bran, 30% alfalfa meal, and 20% corn meal.</w:t>
            </w:r>
            <w:r w:rsidR="00F47525">
              <w:rPr>
                <w:rFonts w:eastAsiaTheme="minorEastAsia"/>
                <w:sz w:val="21"/>
                <w:szCs w:val="20"/>
              </w:rPr>
              <w:t xml:space="preserve"> </w:t>
            </w:r>
          </w:p>
        </w:tc>
      </w:tr>
    </w:tbl>
    <w:p w14:paraId="378AB75A" w14:textId="2DE0D5DA" w:rsidR="00105C79" w:rsidRPr="001848E9" w:rsidRDefault="00105C79" w:rsidP="00105C79">
      <w:pPr>
        <w:rPr>
          <w:rFonts w:eastAsiaTheme="minorEastAsia"/>
        </w:rPr>
      </w:pPr>
    </w:p>
    <w:sectPr w:rsidR="00105C79" w:rsidRPr="001848E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F3D7" w14:textId="77777777" w:rsidR="005306D0" w:rsidRDefault="005306D0" w:rsidP="00A53E4E">
      <w:r>
        <w:separator/>
      </w:r>
    </w:p>
  </w:endnote>
  <w:endnote w:type="continuationSeparator" w:id="0">
    <w:p w14:paraId="44CB31DB" w14:textId="77777777" w:rsidR="005306D0" w:rsidRDefault="005306D0" w:rsidP="00A5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FBFF" w14:textId="77777777" w:rsidR="005306D0" w:rsidRDefault="005306D0" w:rsidP="00A53E4E">
      <w:r>
        <w:separator/>
      </w:r>
    </w:p>
  </w:footnote>
  <w:footnote w:type="continuationSeparator" w:id="0">
    <w:p w14:paraId="06FDC919" w14:textId="77777777" w:rsidR="005306D0" w:rsidRDefault="005306D0" w:rsidP="00A53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3MjGxMDQxNzc0sjRU0lEKTi0uzszPAykwqgUAyE5wE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aste and Biomass Valoriz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szffevzdzazoe9zdopwetu9vrrdftte2ps&quot;&gt;nursery manuscript&lt;record-ids&gt;&lt;item&gt;45&lt;/item&gt;&lt;/record-ids&gt;&lt;/item&gt;&lt;/Libraries&gt;"/>
  </w:docVars>
  <w:rsids>
    <w:rsidRoot w:val="006358CC"/>
    <w:rsid w:val="00000F2E"/>
    <w:rsid w:val="00013C7D"/>
    <w:rsid w:val="00045A40"/>
    <w:rsid w:val="000759B6"/>
    <w:rsid w:val="00084ACE"/>
    <w:rsid w:val="00095226"/>
    <w:rsid w:val="000B036C"/>
    <w:rsid w:val="000B1C4B"/>
    <w:rsid w:val="00105C79"/>
    <w:rsid w:val="00123CE1"/>
    <w:rsid w:val="001848E9"/>
    <w:rsid w:val="00232912"/>
    <w:rsid w:val="002A1486"/>
    <w:rsid w:val="002B6336"/>
    <w:rsid w:val="00330AA5"/>
    <w:rsid w:val="0039689D"/>
    <w:rsid w:val="0048153F"/>
    <w:rsid w:val="005306D0"/>
    <w:rsid w:val="005A779D"/>
    <w:rsid w:val="005C3555"/>
    <w:rsid w:val="006358CC"/>
    <w:rsid w:val="0065533B"/>
    <w:rsid w:val="0069515A"/>
    <w:rsid w:val="0072763E"/>
    <w:rsid w:val="00730A3D"/>
    <w:rsid w:val="007825EC"/>
    <w:rsid w:val="00816282"/>
    <w:rsid w:val="008971CC"/>
    <w:rsid w:val="008D2AA4"/>
    <w:rsid w:val="009C5919"/>
    <w:rsid w:val="009C6467"/>
    <w:rsid w:val="00A021EB"/>
    <w:rsid w:val="00A06B79"/>
    <w:rsid w:val="00A25623"/>
    <w:rsid w:val="00A53E4E"/>
    <w:rsid w:val="00A872C5"/>
    <w:rsid w:val="00A93AAF"/>
    <w:rsid w:val="00B77646"/>
    <w:rsid w:val="00CD178A"/>
    <w:rsid w:val="00E26B25"/>
    <w:rsid w:val="00F143B2"/>
    <w:rsid w:val="00F173C1"/>
    <w:rsid w:val="00F237E3"/>
    <w:rsid w:val="00F430CE"/>
    <w:rsid w:val="00F4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017EB"/>
  <w15:docId w15:val="{83CCE938-211B-478C-820C-19DD3CE1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正文英文"/>
    <w:qFormat/>
    <w:rsid w:val="00CD178A"/>
    <w:pPr>
      <w:widowControl w:val="0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3E4E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3E4E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3E4E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3E4E"/>
    <w:rPr>
      <w:rFonts w:ascii="Times New Roman" w:eastAsia="Times New Roman" w:hAnsi="Times New Roman"/>
      <w:sz w:val="18"/>
      <w:szCs w:val="18"/>
    </w:rPr>
  </w:style>
  <w:style w:type="paragraph" w:customStyle="1" w:styleId="paragraph">
    <w:name w:val="paragraph"/>
    <w:basedOn w:val="a"/>
    <w:rsid w:val="00A872C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Cs w:val="24"/>
    </w:rPr>
  </w:style>
  <w:style w:type="character" w:customStyle="1" w:styleId="normaltextrun">
    <w:name w:val="normaltextrun"/>
    <w:basedOn w:val="a0"/>
    <w:rsid w:val="00A872C5"/>
  </w:style>
  <w:style w:type="character" w:customStyle="1" w:styleId="eop">
    <w:name w:val="eop"/>
    <w:basedOn w:val="a0"/>
    <w:rsid w:val="00A872C5"/>
  </w:style>
  <w:style w:type="character" w:customStyle="1" w:styleId="s0cc3674f0">
    <w:name w:val="s0cc3674f0"/>
    <w:basedOn w:val="a0"/>
    <w:rsid w:val="00730A3D"/>
  </w:style>
  <w:style w:type="paragraph" w:styleId="a8">
    <w:name w:val="caption"/>
    <w:basedOn w:val="a"/>
    <w:next w:val="a"/>
    <w:uiPriority w:val="35"/>
    <w:unhideWhenUsed/>
    <w:qFormat/>
    <w:rsid w:val="00CD178A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45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6450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3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3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1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2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3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0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0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7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3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2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6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3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9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9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7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6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7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4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6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F9C5004D2534E9488E6618A293E50" ma:contentTypeVersion="16" ma:contentTypeDescription="Create a new document." ma:contentTypeScope="" ma:versionID="41922914ebeb42ee59f2fdf462893fbd">
  <xsd:schema xmlns:xsd="http://www.w3.org/2001/XMLSchema" xmlns:xs="http://www.w3.org/2001/XMLSchema" xmlns:p="http://schemas.microsoft.com/office/2006/metadata/properties" xmlns:ns2="6eb045dc-39c4-4809-bcdf-91f408ca1c45" xmlns:ns3="04b09f97-5728-4b51-9ed2-328d6ea89615" targetNamespace="http://schemas.microsoft.com/office/2006/metadata/properties" ma:root="true" ma:fieldsID="c3d477a3dd6c49e327d343904484fa0a" ns2:_="" ns3:_="">
    <xsd:import namespace="6eb045dc-39c4-4809-bcdf-91f408ca1c45"/>
    <xsd:import namespace="04b09f97-5728-4b51-9ed2-328d6ea896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045dc-39c4-4809-bcdf-91f408ca1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cca7581-5256-458a-b218-643d9525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09f97-5728-4b51-9ed2-328d6ea89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fca483-7bce-4b63-b9c7-5d62157a4206}" ma:internalName="TaxCatchAll" ma:showField="CatchAllData" ma:web="04b09f97-5728-4b51-9ed2-328d6ea896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b045dc-39c4-4809-bcdf-91f408ca1c45">
      <Terms xmlns="http://schemas.microsoft.com/office/infopath/2007/PartnerControls"/>
    </lcf76f155ced4ddcb4097134ff3c332f>
    <TaxCatchAll xmlns="04b09f97-5728-4b51-9ed2-328d6ea896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31AB3-8AFB-4BA6-AE61-4DBC1BDF3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b045dc-39c4-4809-bcdf-91f408ca1c45"/>
    <ds:schemaRef ds:uri="04b09f97-5728-4b51-9ed2-328d6ea89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1D7E01-5B98-464C-B662-163583DAC944}">
  <ds:schemaRefs>
    <ds:schemaRef ds:uri="http://schemas.microsoft.com/office/2006/metadata/properties"/>
    <ds:schemaRef ds:uri="http://schemas.microsoft.com/office/infopath/2007/PartnerControls"/>
    <ds:schemaRef ds:uri="6eb045dc-39c4-4809-bcdf-91f408ca1c45"/>
    <ds:schemaRef ds:uri="04b09f97-5728-4b51-9ed2-328d6ea89615"/>
  </ds:schemaRefs>
</ds:datastoreItem>
</file>

<file path=customXml/itemProps3.xml><?xml version="1.0" encoding="utf-8"?>
<ds:datastoreItem xmlns:ds="http://schemas.openxmlformats.org/officeDocument/2006/customXml" ds:itemID="{F815DE34-715C-4CE7-9E35-93AC7D9195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Qihui</dc:creator>
  <cp:keywords/>
  <dc:description/>
  <cp:lastModifiedBy>Zhang Qihui</cp:lastModifiedBy>
  <cp:revision>4</cp:revision>
  <dcterms:created xsi:type="dcterms:W3CDTF">2022-11-15T15:02:00Z</dcterms:created>
  <dcterms:modified xsi:type="dcterms:W3CDTF">2023-05-29T06:49:00Z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0x0101009C9F9C5004D2534E9488E6618A293E50</vt:lpwstr>
  </property>
</Properties>
</file>