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764" w:rsidRPr="00F1483E" w:rsidRDefault="00F1483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page1"/>
      <w:bookmarkEnd w:id="0"/>
      <w:r w:rsidRPr="00F1483E">
        <w:rPr>
          <w:rFonts w:ascii="Times New Roman" w:hAnsi="Times New Roman" w:cs="Times New Roman"/>
          <w:b/>
          <w:sz w:val="24"/>
          <w:szCs w:val="24"/>
        </w:rPr>
        <w:t>SUPPLEMENT 1: COREQ 32-­‐ITEM CHECKLIST</w:t>
      </w:r>
    </w:p>
    <w:p w:rsidR="00F1483E" w:rsidRPr="00F1483E" w:rsidRDefault="00F1483E" w:rsidP="00F1483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F1483E">
        <w:rPr>
          <w:rFonts w:ascii="Times New Roman" w:hAnsi="Times New Roman" w:cs="Times New Roman"/>
          <w:sz w:val="24"/>
          <w:szCs w:val="24"/>
        </w:rPr>
        <w:t xml:space="preserve">Tong A, Sainsbury P, Craig J. Consolidated criteria for reporting qualitative research (COREQ): a 32-item checklist for interviews and focus </w:t>
      </w:r>
      <w:r w:rsidR="00981776" w:rsidRPr="00F1483E">
        <w:rPr>
          <w:rFonts w:ascii="Times New Roman" w:hAnsi="Times New Roman" w:cs="Times New Roman"/>
          <w:sz w:val="24"/>
          <w:szCs w:val="24"/>
        </w:rPr>
        <w:t>groups. International</w:t>
      </w:r>
      <w:r w:rsidRPr="00F1483E">
        <w:rPr>
          <w:rFonts w:ascii="Times New Roman" w:hAnsi="Times New Roman" w:cs="Times New Roman"/>
          <w:sz w:val="24"/>
          <w:szCs w:val="24"/>
        </w:rPr>
        <w:t xml:space="preserve"> Journal for Quality in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F1483E">
        <w:rPr>
          <w:rFonts w:ascii="Times New Roman" w:hAnsi="Times New Roman" w:cs="Times New Roman"/>
          <w:sz w:val="24"/>
          <w:szCs w:val="24"/>
        </w:rPr>
        <w:t>ealthcare. 2007;19(6):349 – 57.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2"/>
        <w:gridCol w:w="4987"/>
        <w:gridCol w:w="1651"/>
      </w:tblGrid>
      <w:tr w:rsidR="00F1483E" w:rsidTr="00041180">
        <w:trPr>
          <w:tblHeader/>
        </w:trPr>
        <w:tc>
          <w:tcPr>
            <w:tcW w:w="0" w:type="auto"/>
            <w:shd w:val="clear" w:color="auto" w:fill="D9D9D9" w:themeFill="background1" w:themeFillShade="D9"/>
          </w:tcPr>
          <w:p w:rsidR="00F1483E" w:rsidRDefault="00F1483E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483E">
              <w:rPr>
                <w:rFonts w:ascii="Times New Roman" w:hAnsi="Times New Roman" w:cs="Times New Roman"/>
                <w:sz w:val="24"/>
                <w:szCs w:val="24"/>
              </w:rPr>
              <w:t>No. Item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1483E" w:rsidRDefault="00F1483E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483E">
              <w:rPr>
                <w:rFonts w:ascii="Times New Roman" w:hAnsi="Times New Roman" w:cs="Times New Roman"/>
                <w:sz w:val="24"/>
                <w:szCs w:val="24"/>
              </w:rPr>
              <w:t>Guide questions/description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1483E" w:rsidRDefault="00F1483E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Reported on Page #</w:t>
            </w:r>
            <w:r w:rsidR="004072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41180" w:rsidTr="0083542F">
        <w:tc>
          <w:tcPr>
            <w:tcW w:w="0" w:type="auto"/>
            <w:gridSpan w:val="2"/>
          </w:tcPr>
          <w:p w:rsidR="00041180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483E">
              <w:rPr>
                <w:rFonts w:ascii="Times New Roman" w:hAnsi="Times New Roman" w:cs="Times New Roman"/>
                <w:b/>
                <w:sz w:val="24"/>
                <w:szCs w:val="24"/>
              </w:rPr>
              <w:t>Domain 1: Research team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483E">
              <w:rPr>
                <w:rFonts w:ascii="Times New Roman" w:hAnsi="Times New Roman" w:cs="Times New Roman"/>
                <w:b/>
                <w:sz w:val="24"/>
                <w:szCs w:val="24"/>
              </w:rPr>
              <w:t>and reflexivity</w:t>
            </w:r>
          </w:p>
        </w:tc>
        <w:tc>
          <w:tcPr>
            <w:tcW w:w="0" w:type="auto"/>
          </w:tcPr>
          <w:p w:rsidR="00041180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83E" w:rsidTr="00F1483E"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Inter</w:t>
            </w: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viewer/facilitator</w:t>
            </w:r>
          </w:p>
        </w:tc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Which author/s conducted the</w:t>
            </w:r>
          </w:p>
          <w:p w:rsidR="007B6B53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interview?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483E" w:rsidTr="00F1483E"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2. Credentials</w:t>
            </w:r>
          </w:p>
        </w:tc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What were the researcher’s credentials?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483E" w:rsidTr="00F1483E"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3. Occupation</w:t>
            </w:r>
          </w:p>
        </w:tc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 xml:space="preserve">What was their occupation at the time </w:t>
            </w:r>
            <w:proofErr w:type="gramStart"/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</w:p>
          <w:p w:rsidR="007B6B53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study?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483E" w:rsidTr="00F1483E"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4. Gender</w:t>
            </w:r>
          </w:p>
        </w:tc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Was the researcher male or female?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483E" w:rsidTr="00F1483E"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5. Experience and training</w:t>
            </w:r>
          </w:p>
        </w:tc>
        <w:tc>
          <w:tcPr>
            <w:tcW w:w="0" w:type="auto"/>
          </w:tcPr>
          <w:p w:rsidR="00F1483E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 xml:space="preserve">What experience or training did </w:t>
            </w:r>
            <w:proofErr w:type="gramStart"/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</w:p>
          <w:p w:rsidR="007B6B53" w:rsidRDefault="007B6B5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researcher have?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483E" w:rsidTr="00F1483E">
        <w:tc>
          <w:tcPr>
            <w:tcW w:w="0" w:type="auto"/>
          </w:tcPr>
          <w:p w:rsidR="007B6B53" w:rsidRPr="007B6B53" w:rsidRDefault="007B6B53" w:rsidP="007B6B53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6. Relationship with</w:t>
            </w:r>
          </w:p>
          <w:p w:rsidR="00F1483E" w:rsidRDefault="007B6B53" w:rsidP="007B6B53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participants established</w:t>
            </w:r>
          </w:p>
        </w:tc>
        <w:tc>
          <w:tcPr>
            <w:tcW w:w="0" w:type="auto"/>
          </w:tcPr>
          <w:p w:rsidR="007B6B53" w:rsidRPr="007B6B53" w:rsidRDefault="007B6B53" w:rsidP="007B6B53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Was a relationship established prior to</w:t>
            </w:r>
          </w:p>
          <w:p w:rsidR="00F1483E" w:rsidRDefault="007B6B53" w:rsidP="007B6B53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6B53">
              <w:rPr>
                <w:rFonts w:ascii="Times New Roman" w:hAnsi="Times New Roman" w:cs="Times New Roman"/>
                <w:sz w:val="24"/>
                <w:szCs w:val="24"/>
              </w:rPr>
              <w:t>study commencement?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483E" w:rsidTr="00F1483E">
        <w:tc>
          <w:tcPr>
            <w:tcW w:w="0" w:type="auto"/>
          </w:tcPr>
          <w:p w:rsidR="00041180" w:rsidRPr="00041180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7. Participant knowledge</w:t>
            </w:r>
          </w:p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of the interviewer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What did the participants know about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the researcher?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483E" w:rsidTr="00F1483E">
        <w:tc>
          <w:tcPr>
            <w:tcW w:w="0" w:type="auto"/>
          </w:tcPr>
          <w:p w:rsidR="00041180" w:rsidRPr="00041180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8. Interviewer</w:t>
            </w:r>
          </w:p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What characteristics were reported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about the inter viewer/facilitator?</w:t>
            </w:r>
          </w:p>
        </w:tc>
        <w:tc>
          <w:tcPr>
            <w:tcW w:w="0" w:type="auto"/>
          </w:tcPr>
          <w:p w:rsidR="00F1483E" w:rsidRDefault="0040723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41180" w:rsidTr="006971AB">
        <w:tc>
          <w:tcPr>
            <w:tcW w:w="0" w:type="auto"/>
            <w:gridSpan w:val="2"/>
          </w:tcPr>
          <w:p w:rsidR="00041180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b/>
                <w:sz w:val="24"/>
                <w:szCs w:val="24"/>
              </w:rPr>
              <w:t>Domain 2: study design</w:t>
            </w:r>
          </w:p>
        </w:tc>
        <w:tc>
          <w:tcPr>
            <w:tcW w:w="0" w:type="auto"/>
          </w:tcPr>
          <w:p w:rsidR="00041180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83E" w:rsidTr="00F1483E">
        <w:tc>
          <w:tcPr>
            <w:tcW w:w="0" w:type="auto"/>
          </w:tcPr>
          <w:p w:rsidR="00041180" w:rsidRPr="00041180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9. Methodological</w:t>
            </w:r>
          </w:p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orientation and Theory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What methodological orientation was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stated to underpin the study?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10. Sampling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How were participants selected?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Method of approach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How were participants approached?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How many participants were in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study?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07230" w:rsidRPr="00407230">
              <w:rPr>
                <w:rFonts w:ascii="Times New Roman" w:hAnsi="Times New Roman" w:cs="Times New Roman"/>
                <w:sz w:val="24"/>
                <w:szCs w:val="24"/>
              </w:rPr>
              <w:t xml:space="preserve"> and figure 2 Page 10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041180">
              <w:rPr>
                <w:rFonts w:ascii="Cambria" w:eastAsia="Cambria" w:hAnsi="Cambria" w:cs="Arial"/>
                <w:sz w:val="24"/>
                <w:szCs w:val="20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Non-­‐participation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How many people refused to participate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or dropped out? Reasons?</w:t>
            </w:r>
          </w:p>
        </w:tc>
        <w:tc>
          <w:tcPr>
            <w:tcW w:w="0" w:type="auto"/>
          </w:tcPr>
          <w:p w:rsidR="00F1483E" w:rsidRDefault="005800EF" w:rsidP="0040723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</w:tr>
      <w:tr w:rsidR="00F1483E" w:rsidTr="00F1483E">
        <w:tc>
          <w:tcPr>
            <w:tcW w:w="0" w:type="auto"/>
          </w:tcPr>
          <w:p w:rsidR="00041180" w:rsidRPr="00041180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14. Setting of data</w:t>
            </w:r>
          </w:p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collection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Where was the data collected?</w:t>
            </w:r>
          </w:p>
        </w:tc>
        <w:tc>
          <w:tcPr>
            <w:tcW w:w="0" w:type="auto"/>
          </w:tcPr>
          <w:p w:rsidR="00F1483E" w:rsidRDefault="005800EF" w:rsidP="005800EF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800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230">
              <w:rPr>
                <w:rFonts w:ascii="Times New Roman" w:hAnsi="Times New Roman" w:cs="Times New Roman"/>
                <w:sz w:val="24"/>
                <w:szCs w:val="24"/>
              </w:rPr>
              <w:t xml:space="preserve">&amp;6 </w:t>
            </w:r>
            <w:r w:rsidRPr="005800EF">
              <w:rPr>
                <w:rFonts w:ascii="Times New Roman" w:hAnsi="Times New Roman" w:cs="Times New Roman"/>
                <w:sz w:val="24"/>
                <w:szCs w:val="24"/>
              </w:rPr>
              <w:t xml:space="preserve">and figure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072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00EF">
              <w:rPr>
                <w:rFonts w:ascii="Times New Roman" w:hAnsi="Times New Roman" w:cs="Times New Roman"/>
                <w:sz w:val="24"/>
                <w:szCs w:val="24"/>
              </w:rPr>
              <w:t xml:space="preserve"> Page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</w:tr>
      <w:tr w:rsidR="00F1483E" w:rsidTr="00F1483E">
        <w:tc>
          <w:tcPr>
            <w:tcW w:w="0" w:type="auto"/>
          </w:tcPr>
          <w:p w:rsidR="00041180" w:rsidRPr="00041180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15. Presence of non-­‐</w:t>
            </w:r>
          </w:p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Was anyone else present besides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participants and researchers?</w:t>
            </w:r>
          </w:p>
        </w:tc>
        <w:tc>
          <w:tcPr>
            <w:tcW w:w="0" w:type="auto"/>
          </w:tcPr>
          <w:p w:rsidR="00F1483E" w:rsidRDefault="00EC5E24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No, Page </w:t>
            </w:r>
            <w:r w:rsidR="005800E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16. Description of sample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What are the important characteristics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of the sample?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17. Interview guide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Were questions, prompts, guides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provided by the authors?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18. Repeat interviews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Were repeat interviews carried out?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483E" w:rsidTr="00F1483E">
        <w:tc>
          <w:tcPr>
            <w:tcW w:w="0" w:type="auto"/>
          </w:tcPr>
          <w:p w:rsidR="00041180" w:rsidRPr="00041180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19. Audio/visual</w:t>
            </w:r>
          </w:p>
          <w:p w:rsidR="00F1483E" w:rsidRDefault="00041180" w:rsidP="0004118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recording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Did the research use audio or visual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recording to collect the data?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 Field notes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Were field notes made during and/or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after the interview?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21. Duration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What was the duration of the interviews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22. Data saturation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Were transcripts returned to participants for comment and/or correction?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41180" w:rsidTr="00A472F0">
        <w:tc>
          <w:tcPr>
            <w:tcW w:w="0" w:type="auto"/>
            <w:gridSpan w:val="2"/>
          </w:tcPr>
          <w:p w:rsidR="00041180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b/>
                <w:sz w:val="24"/>
                <w:szCs w:val="24"/>
              </w:rPr>
              <w:t>Domain 3: analysis and findings</w:t>
            </w:r>
          </w:p>
        </w:tc>
        <w:tc>
          <w:tcPr>
            <w:tcW w:w="0" w:type="auto"/>
          </w:tcPr>
          <w:p w:rsidR="00041180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83E" w:rsidTr="00F1483E"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24. Number of data coders</w:t>
            </w:r>
          </w:p>
        </w:tc>
        <w:tc>
          <w:tcPr>
            <w:tcW w:w="0" w:type="auto"/>
          </w:tcPr>
          <w:p w:rsidR="00F1483E" w:rsidRDefault="00041180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How many data coders coded the data?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1483E" w:rsidTr="00F1483E">
        <w:tc>
          <w:tcPr>
            <w:tcW w:w="0" w:type="auto"/>
          </w:tcPr>
          <w:p w:rsidR="00F1483E" w:rsidRDefault="00041180" w:rsidP="00D666A3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D666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180">
              <w:rPr>
                <w:rFonts w:ascii="Times New Roman" w:hAnsi="Times New Roman" w:cs="Times New Roman"/>
                <w:sz w:val="24"/>
                <w:szCs w:val="24"/>
              </w:rPr>
              <w:t>Description of the coding tree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Did authors provide a description of the coding tree?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</w:tr>
      <w:tr w:rsidR="00F1483E" w:rsidTr="00F1483E"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26. Derivation of themes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Were themes identified in advance or derived from the data?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</w:tr>
      <w:tr w:rsidR="00F1483E" w:rsidTr="00F1483E"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27. Software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What software, if applicable, was used to manage the data?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1483E" w:rsidTr="00F1483E"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28. Participant checking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Did participants provide feedback on the findings?</w:t>
            </w:r>
          </w:p>
        </w:tc>
        <w:tc>
          <w:tcPr>
            <w:tcW w:w="0" w:type="auto"/>
          </w:tcPr>
          <w:p w:rsidR="00F1483E" w:rsidRDefault="005800EF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1483E" w:rsidTr="00F1483E"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 </w:t>
            </w: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Quotations presented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Were participant quotations presented to illustrate the themes/findings? Was each quotation identified?</w:t>
            </w:r>
          </w:p>
        </w:tc>
        <w:tc>
          <w:tcPr>
            <w:tcW w:w="0" w:type="auto"/>
          </w:tcPr>
          <w:p w:rsidR="00F1483E" w:rsidRDefault="00EC5E24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13-21</w:t>
            </w:r>
          </w:p>
        </w:tc>
      </w:tr>
      <w:tr w:rsidR="00F1483E" w:rsidTr="00F1483E"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Data and findings consistent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Was there consistency between the data presented and the findings?</w:t>
            </w:r>
          </w:p>
        </w:tc>
        <w:tc>
          <w:tcPr>
            <w:tcW w:w="0" w:type="auto"/>
          </w:tcPr>
          <w:p w:rsidR="00F1483E" w:rsidRDefault="00EC5E24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13-21</w:t>
            </w:r>
          </w:p>
        </w:tc>
      </w:tr>
      <w:tr w:rsidR="00F1483E" w:rsidTr="00F1483E"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31. </w:t>
            </w: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Clarity of major themes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Were major themes clearly presented in the findings?</w:t>
            </w:r>
          </w:p>
        </w:tc>
        <w:tc>
          <w:tcPr>
            <w:tcW w:w="0" w:type="auto"/>
          </w:tcPr>
          <w:p w:rsidR="00F1483E" w:rsidRDefault="00EC5E24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13-21</w:t>
            </w:r>
          </w:p>
        </w:tc>
      </w:tr>
      <w:tr w:rsidR="00F1483E" w:rsidTr="00F1483E"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32. </w:t>
            </w: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Clarity of minor themes</w:t>
            </w:r>
          </w:p>
        </w:tc>
        <w:tc>
          <w:tcPr>
            <w:tcW w:w="0" w:type="auto"/>
          </w:tcPr>
          <w:p w:rsidR="00F1483E" w:rsidRDefault="00D666A3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66A3">
              <w:rPr>
                <w:rFonts w:ascii="Times New Roman" w:hAnsi="Times New Roman" w:cs="Times New Roman"/>
                <w:sz w:val="24"/>
                <w:szCs w:val="24"/>
              </w:rPr>
              <w:t>Is there a description of diverse cases or discussion of minor themes?</w:t>
            </w:r>
          </w:p>
        </w:tc>
        <w:tc>
          <w:tcPr>
            <w:tcW w:w="0" w:type="auto"/>
          </w:tcPr>
          <w:p w:rsidR="00F1483E" w:rsidRDefault="00EC5E24" w:rsidP="00F1483E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13-21</w:t>
            </w:r>
          </w:p>
        </w:tc>
      </w:tr>
    </w:tbl>
    <w:p w:rsidR="00F1483E" w:rsidRPr="00F1483E" w:rsidRDefault="00F1483E" w:rsidP="00F1483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F1483E" w:rsidRPr="00F1483E" w:rsidRDefault="00F1483E" w:rsidP="00F1483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F1483E" w:rsidRPr="00F1483E" w:rsidRDefault="00F1483E" w:rsidP="00F1483E">
      <w:pPr>
        <w:ind w:left="0" w:firstLine="0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F1483E" w:rsidRPr="00F148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C7E"/>
    <w:rsid w:val="000342C7"/>
    <w:rsid w:val="00041180"/>
    <w:rsid w:val="00407230"/>
    <w:rsid w:val="005800EF"/>
    <w:rsid w:val="007B6B53"/>
    <w:rsid w:val="00825FBA"/>
    <w:rsid w:val="00981776"/>
    <w:rsid w:val="00AB6C7E"/>
    <w:rsid w:val="00D626B0"/>
    <w:rsid w:val="00D666A3"/>
    <w:rsid w:val="00E97BB8"/>
    <w:rsid w:val="00EC5E24"/>
    <w:rsid w:val="00F1483E"/>
    <w:rsid w:val="00F92764"/>
    <w:rsid w:val="00FE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E79D4"/>
  <w15:chartTrackingRefBased/>
  <w15:docId w15:val="{910AD34B-4D40-4A70-B491-A236C34A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360" w:lineRule="auto"/>
        <w:ind w:left="432" w:hanging="432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4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00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0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Oliva B</dc:creator>
  <cp:keywords/>
  <dc:description/>
  <cp:lastModifiedBy>Oliva B</cp:lastModifiedBy>
  <cp:revision>3</cp:revision>
  <cp:lastPrinted>2020-08-03T10:17:00Z</cp:lastPrinted>
  <dcterms:created xsi:type="dcterms:W3CDTF">2020-08-03T11:22:00Z</dcterms:created>
  <dcterms:modified xsi:type="dcterms:W3CDTF">2020-08-07T16:35:00Z</dcterms:modified>
</cp:coreProperties>
</file>