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02CB7" w14:textId="2126FC27" w:rsidR="00BA04E8" w:rsidRPr="00EA68FF" w:rsidRDefault="005A63C6" w:rsidP="00BA04E8">
      <w:pPr>
        <w:spacing w:beforeLines="200" w:before="624" w:afterLines="100" w:after="312"/>
        <w:ind w:firstLineChars="0" w:firstLine="0"/>
        <w:jc w:val="center"/>
        <w:rPr>
          <w:color w:val="000000" w:themeColor="text1"/>
          <w:sz w:val="32"/>
          <w:szCs w:val="32"/>
        </w:rPr>
      </w:pPr>
      <w:r w:rsidRPr="005A63C6">
        <w:rPr>
          <w:color w:val="000000" w:themeColor="text1"/>
          <w:sz w:val="32"/>
          <w:szCs w:val="32"/>
        </w:rPr>
        <w:t>S</w:t>
      </w:r>
      <w:r>
        <w:rPr>
          <w:color w:val="000000" w:themeColor="text1"/>
          <w:sz w:val="32"/>
          <w:szCs w:val="32"/>
        </w:rPr>
        <w:t>UPPLEMENTARY</w:t>
      </w:r>
      <w:r w:rsidR="00BA04E8" w:rsidRPr="00EA68FF">
        <w:rPr>
          <w:color w:val="000000" w:themeColor="text1"/>
          <w:sz w:val="32"/>
          <w:szCs w:val="32"/>
        </w:rPr>
        <w:t xml:space="preserve"> INFORMATION </w:t>
      </w:r>
    </w:p>
    <w:p w14:paraId="7425701D" w14:textId="32511A0B" w:rsidR="00EA68FF" w:rsidRPr="002A311A" w:rsidRDefault="00EA68FF" w:rsidP="00EA68FF">
      <w:pPr>
        <w:pStyle w:val="a7"/>
        <w:spacing w:beforeLines="100" w:before="312" w:afterLines="200" w:after="624"/>
        <w:ind w:firstLineChars="0" w:firstLine="0"/>
        <w:rPr>
          <w:rFonts w:ascii="Times New Roman" w:hAnsi="Times New Roman" w:cs="Times New Roman"/>
          <w:b w:val="0"/>
          <w:bCs w:val="0"/>
        </w:rPr>
      </w:pPr>
      <w:bookmarkStart w:id="0" w:name="_Hlk100936338"/>
      <w:r>
        <w:rPr>
          <w:rFonts w:ascii="Times New Roman" w:hAnsi="Times New Roman" w:cs="Times New Roman"/>
          <w:b w:val="0"/>
          <w:bCs w:val="0"/>
        </w:rPr>
        <w:t xml:space="preserve">Pulsed Laser </w:t>
      </w:r>
      <w:r w:rsidRPr="002A311A">
        <w:rPr>
          <w:rFonts w:ascii="Times New Roman" w:hAnsi="Times New Roman" w:cs="Times New Roman"/>
          <w:b w:val="0"/>
          <w:bCs w:val="0"/>
        </w:rPr>
        <w:t>Welding</w:t>
      </w:r>
      <w:r w:rsidR="00E264E7">
        <w:rPr>
          <w:rFonts w:ascii="Times New Roman" w:hAnsi="Times New Roman" w:cs="Times New Roman"/>
          <w:b w:val="0"/>
          <w:bCs w:val="0"/>
        </w:rPr>
        <w:t xml:space="preserve"> </w:t>
      </w:r>
      <w:r w:rsidR="002E70BD">
        <w:rPr>
          <w:rFonts w:ascii="Times New Roman" w:hAnsi="Times New Roman" w:cs="Times New Roman"/>
          <w:b w:val="0"/>
          <w:bCs w:val="0"/>
        </w:rPr>
        <w:t>of</w:t>
      </w:r>
      <w:r w:rsidR="00E264E7">
        <w:rPr>
          <w:rFonts w:ascii="Times New Roman" w:hAnsi="Times New Roman" w:cs="Times New Roman"/>
          <w:b w:val="0"/>
          <w:bCs w:val="0"/>
        </w:rPr>
        <w:t xml:space="preserve"> Graphene Materials</w:t>
      </w:r>
    </w:p>
    <w:bookmarkEnd w:id="0"/>
    <w:p w14:paraId="5B4B1061" w14:textId="2EF2288B" w:rsidR="00EA68FF" w:rsidRPr="00EC45E7" w:rsidRDefault="00EA68FF" w:rsidP="00EA68FF">
      <w:pPr>
        <w:spacing w:afterLines="200" w:after="624"/>
        <w:ind w:firstLineChars="0" w:firstLine="0"/>
        <w:jc w:val="center"/>
        <w:rPr>
          <w:rFonts w:eastAsia="Calibri" w:cs="Times New Roman"/>
          <w:kern w:val="0"/>
          <w:szCs w:val="24"/>
          <w:lang w:eastAsia="en-US"/>
        </w:rPr>
      </w:pPr>
      <w:r w:rsidRPr="00EC45E7">
        <w:rPr>
          <w:rFonts w:eastAsiaTheme="minorEastAsia" w:cs="Times New Roman"/>
          <w:kern w:val="0"/>
          <w:szCs w:val="24"/>
        </w:rPr>
        <w:t>Wenjie Yu</w:t>
      </w:r>
      <w:r w:rsidRPr="00EC45E7">
        <w:rPr>
          <w:rFonts w:eastAsiaTheme="minorEastAsia" w:cs="Times New Roman"/>
          <w:kern w:val="0"/>
          <w:szCs w:val="24"/>
          <w:vertAlign w:val="superscript"/>
        </w:rPr>
        <w:t>1,2</w:t>
      </w:r>
      <w:r w:rsidRPr="00EC45E7">
        <w:rPr>
          <w:rFonts w:cs="Times New Roman"/>
          <w:kern w:val="0"/>
          <w:szCs w:val="24"/>
        </w:rPr>
        <w:t xml:space="preserve">, </w:t>
      </w:r>
      <w:r w:rsidRPr="00EC45E7">
        <w:rPr>
          <w:rFonts w:eastAsia="Calibri" w:cs="Times New Roman"/>
          <w:kern w:val="0"/>
          <w:szCs w:val="24"/>
          <w:lang w:eastAsia="en-US"/>
        </w:rPr>
        <w:t>Weiwei Zhao</w:t>
      </w:r>
      <w:r w:rsidRPr="00EC45E7">
        <w:rPr>
          <w:rFonts w:eastAsia="Calibri" w:cs="Times New Roman"/>
          <w:kern w:val="0"/>
          <w:szCs w:val="24"/>
          <w:vertAlign w:val="superscript"/>
          <w:lang w:eastAsia="en-US"/>
        </w:rPr>
        <w:t>1</w:t>
      </w:r>
      <w:r w:rsidR="00972D08">
        <w:rPr>
          <w:rFonts w:cs="Times New Roman"/>
          <w:kern w:val="0"/>
          <w:szCs w:val="24"/>
        </w:rPr>
        <w:t xml:space="preserve"> </w:t>
      </w:r>
      <w:r w:rsidRPr="00EC45E7">
        <w:rPr>
          <w:rFonts w:cs="Times New Roman"/>
          <w:kern w:val="0"/>
          <w:szCs w:val="24"/>
        </w:rPr>
        <w:t xml:space="preserve">&amp; </w:t>
      </w:r>
      <w:r w:rsidRPr="00EC45E7">
        <w:rPr>
          <w:rFonts w:eastAsia="Calibri" w:cs="Times New Roman"/>
          <w:kern w:val="0"/>
          <w:szCs w:val="24"/>
          <w:lang w:eastAsia="en-US"/>
        </w:rPr>
        <w:t>Xiaoqing Liu</w:t>
      </w:r>
      <w:r w:rsidRPr="00EC45E7">
        <w:rPr>
          <w:rFonts w:eastAsia="Calibri" w:cs="Times New Roman"/>
          <w:kern w:val="0"/>
          <w:szCs w:val="24"/>
          <w:vertAlign w:val="superscript"/>
          <w:lang w:eastAsia="en-US"/>
        </w:rPr>
        <w:t>1*</w:t>
      </w:r>
    </w:p>
    <w:p w14:paraId="69C03F37" w14:textId="77777777" w:rsidR="00EA68FF" w:rsidRPr="005A3ABB" w:rsidRDefault="00EA68FF" w:rsidP="00EA68FF">
      <w:pPr>
        <w:spacing w:afterLines="100" w:after="312"/>
        <w:ind w:firstLineChars="0" w:firstLine="0"/>
        <w:rPr>
          <w:rFonts w:eastAsiaTheme="minorEastAsia" w:cs="Times New Roman"/>
          <w:kern w:val="0"/>
          <w:szCs w:val="24"/>
        </w:rPr>
      </w:pPr>
      <w:r w:rsidRPr="00A60D09">
        <w:rPr>
          <w:rFonts w:eastAsiaTheme="minorEastAsia" w:cs="Times New Roman" w:hint="eastAsia"/>
          <w:kern w:val="0"/>
          <w:szCs w:val="24"/>
        </w:rPr>
        <w:t>1</w:t>
      </w:r>
      <w:r w:rsidRPr="005A3ABB">
        <w:rPr>
          <w:rFonts w:eastAsiaTheme="minorEastAsia" w:cs="Times New Roman"/>
          <w:kern w:val="0"/>
          <w:szCs w:val="24"/>
          <w:vertAlign w:val="superscript"/>
        </w:rPr>
        <w:t xml:space="preserve"> </w:t>
      </w:r>
      <w:r w:rsidRPr="005A3ABB">
        <w:rPr>
          <w:rFonts w:eastAsiaTheme="minorEastAsia" w:cs="Times New Roman"/>
          <w:kern w:val="0"/>
          <w:szCs w:val="24"/>
        </w:rPr>
        <w:t>Key Laboratory of Marine Materials and Related Technologies, Zhejiang Key Laboratory of Marine Materials and Protective Technologies, Ningbo Institute of Materials Technology and Engineering, Chinese Academy of Sciences, Ningbo, 315201, China</w:t>
      </w:r>
    </w:p>
    <w:p w14:paraId="0F4602FD" w14:textId="77777777" w:rsidR="00EA68FF" w:rsidRPr="005A3ABB" w:rsidRDefault="00EA68FF" w:rsidP="00EA68FF">
      <w:pPr>
        <w:spacing w:afterLines="100" w:after="312" w:line="480" w:lineRule="auto"/>
        <w:ind w:firstLineChars="0" w:firstLine="0"/>
        <w:rPr>
          <w:rFonts w:eastAsia="Calibri" w:cs="Times New Roman"/>
          <w:color w:val="000000" w:themeColor="text1"/>
          <w:kern w:val="0"/>
          <w:szCs w:val="24"/>
          <w:lang w:eastAsia="en-US"/>
        </w:rPr>
      </w:pPr>
      <w:r w:rsidRPr="00A60D09">
        <w:rPr>
          <w:rFonts w:eastAsiaTheme="minorEastAsia" w:cs="Times New Roman"/>
          <w:color w:val="000000" w:themeColor="text1"/>
          <w:kern w:val="0"/>
          <w:szCs w:val="24"/>
        </w:rPr>
        <w:t>2</w:t>
      </w:r>
      <w:r w:rsidRPr="00EC45E7">
        <w:rPr>
          <w:rFonts w:eastAsia="Calibri" w:cs="Times New Roman"/>
          <w:color w:val="000000" w:themeColor="text1"/>
          <w:kern w:val="0"/>
          <w:szCs w:val="24"/>
          <w:lang w:eastAsia="en-US"/>
        </w:rPr>
        <w:t xml:space="preserve"> </w:t>
      </w:r>
      <w:r w:rsidRPr="005A3ABB">
        <w:rPr>
          <w:rFonts w:eastAsia="Calibri" w:cs="Times New Roman"/>
          <w:color w:val="000000" w:themeColor="text1"/>
          <w:kern w:val="0"/>
          <w:szCs w:val="24"/>
          <w:lang w:eastAsia="en-US"/>
        </w:rPr>
        <w:t>University of Chinese Academy of Sciences, Beijing, 100049, China</w:t>
      </w:r>
    </w:p>
    <w:p w14:paraId="6BC00649" w14:textId="77777777" w:rsidR="00BA04E8" w:rsidRPr="00EA68FF" w:rsidRDefault="00BA04E8" w:rsidP="00BA04E8">
      <w:pPr>
        <w:spacing w:after="160"/>
        <w:ind w:firstLineChars="0" w:firstLine="0"/>
        <w:jc w:val="center"/>
        <w:rPr>
          <w:rFonts w:eastAsiaTheme="minorEastAsia" w:cs="Times New Roman"/>
          <w:color w:val="000000" w:themeColor="text1"/>
          <w:kern w:val="0"/>
          <w:szCs w:val="24"/>
        </w:rPr>
      </w:pPr>
    </w:p>
    <w:p w14:paraId="40BE0BFD" w14:textId="77777777" w:rsidR="00BA04E8" w:rsidRPr="001D33F5" w:rsidRDefault="00BA04E8" w:rsidP="00BA04E8">
      <w:pPr>
        <w:spacing w:after="160"/>
        <w:ind w:firstLineChars="0" w:firstLine="0"/>
        <w:jc w:val="center"/>
        <w:rPr>
          <w:rFonts w:eastAsiaTheme="minorEastAsia" w:cs="Times New Roman"/>
          <w:color w:val="000000" w:themeColor="text1"/>
          <w:kern w:val="0"/>
          <w:szCs w:val="24"/>
        </w:rPr>
      </w:pPr>
    </w:p>
    <w:p w14:paraId="55DED149" w14:textId="77777777" w:rsidR="00BA04E8" w:rsidRPr="001D33F5" w:rsidRDefault="00BA04E8" w:rsidP="00BA04E8">
      <w:pPr>
        <w:ind w:firstLineChars="0" w:firstLine="0"/>
        <w:jc w:val="right"/>
        <w:rPr>
          <w:rFonts w:eastAsia="Calibri" w:cs="Times New Roman"/>
          <w:color w:val="000000" w:themeColor="text1"/>
          <w:kern w:val="0"/>
          <w:szCs w:val="24"/>
          <w:lang w:eastAsia="en-US"/>
        </w:rPr>
      </w:pPr>
    </w:p>
    <w:p w14:paraId="600FB855" w14:textId="77777777" w:rsidR="00BA04E8" w:rsidRPr="001D33F5" w:rsidRDefault="00BA04E8" w:rsidP="00BA04E8">
      <w:pPr>
        <w:ind w:firstLineChars="0" w:firstLine="0"/>
        <w:jc w:val="right"/>
        <w:rPr>
          <w:rFonts w:eastAsia="Calibri" w:cs="Times New Roman"/>
          <w:color w:val="000000" w:themeColor="text1"/>
          <w:kern w:val="0"/>
          <w:szCs w:val="24"/>
          <w:lang w:eastAsia="en-US"/>
        </w:rPr>
      </w:pPr>
    </w:p>
    <w:p w14:paraId="561F7469" w14:textId="77777777" w:rsidR="00BA04E8" w:rsidRPr="001D33F5" w:rsidRDefault="00BA04E8" w:rsidP="00BA04E8">
      <w:pPr>
        <w:ind w:firstLineChars="0" w:firstLine="0"/>
        <w:jc w:val="right"/>
        <w:rPr>
          <w:rFonts w:eastAsia="Calibri" w:cs="Times New Roman"/>
          <w:color w:val="000000" w:themeColor="text1"/>
          <w:kern w:val="0"/>
          <w:szCs w:val="24"/>
          <w:lang w:eastAsia="en-US"/>
        </w:rPr>
      </w:pPr>
    </w:p>
    <w:p w14:paraId="0FC1D0B1" w14:textId="77777777" w:rsidR="00BA04E8" w:rsidRPr="001D33F5" w:rsidRDefault="00BA04E8" w:rsidP="00BA04E8">
      <w:pPr>
        <w:ind w:right="480" w:firstLineChars="0" w:firstLine="0"/>
        <w:rPr>
          <w:rFonts w:eastAsia="Calibri" w:cs="Times New Roman"/>
          <w:color w:val="000000" w:themeColor="text1"/>
          <w:kern w:val="0"/>
          <w:szCs w:val="24"/>
          <w:lang w:eastAsia="en-US"/>
        </w:rPr>
      </w:pPr>
    </w:p>
    <w:p w14:paraId="196FC309" w14:textId="77777777" w:rsidR="00BA04E8" w:rsidRPr="001D33F5" w:rsidRDefault="00BA04E8" w:rsidP="00BA04E8">
      <w:pPr>
        <w:ind w:right="480" w:firstLineChars="0" w:firstLine="0"/>
        <w:rPr>
          <w:rFonts w:eastAsia="Calibri" w:cs="Times New Roman"/>
          <w:color w:val="000000" w:themeColor="text1"/>
          <w:kern w:val="0"/>
          <w:szCs w:val="24"/>
          <w:lang w:eastAsia="en-US"/>
        </w:rPr>
      </w:pPr>
    </w:p>
    <w:p w14:paraId="6F99F49A" w14:textId="77777777" w:rsidR="00BA04E8" w:rsidRPr="001D33F5" w:rsidRDefault="00BA04E8" w:rsidP="00BA04E8">
      <w:pPr>
        <w:ind w:right="480" w:firstLineChars="0" w:firstLine="0"/>
        <w:rPr>
          <w:rFonts w:eastAsia="Calibri" w:cs="Times New Roman"/>
          <w:color w:val="000000" w:themeColor="text1"/>
          <w:kern w:val="0"/>
          <w:szCs w:val="24"/>
          <w:lang w:eastAsia="en-US"/>
        </w:rPr>
      </w:pPr>
    </w:p>
    <w:p w14:paraId="0049AAF7" w14:textId="77777777" w:rsidR="00BA04E8" w:rsidRPr="001D33F5" w:rsidRDefault="00BA04E8" w:rsidP="00BA04E8">
      <w:pPr>
        <w:ind w:firstLineChars="0" w:firstLine="0"/>
        <w:jc w:val="right"/>
        <w:rPr>
          <w:rFonts w:eastAsia="Calibri" w:cs="Times New Roman"/>
          <w:color w:val="000000" w:themeColor="text1"/>
          <w:kern w:val="0"/>
          <w:szCs w:val="24"/>
          <w:lang w:eastAsia="en-US"/>
        </w:rPr>
      </w:pPr>
    </w:p>
    <w:p w14:paraId="25307251" w14:textId="77777777" w:rsidR="00BA04E8" w:rsidRPr="001D33F5" w:rsidRDefault="00BA04E8" w:rsidP="00BA04E8">
      <w:pPr>
        <w:ind w:firstLineChars="0" w:firstLine="0"/>
        <w:jc w:val="right"/>
        <w:rPr>
          <w:rFonts w:eastAsia="Calibri" w:cs="Times New Roman"/>
          <w:color w:val="000000" w:themeColor="text1"/>
          <w:kern w:val="0"/>
          <w:szCs w:val="24"/>
          <w:lang w:eastAsia="en-US"/>
        </w:rPr>
      </w:pPr>
    </w:p>
    <w:p w14:paraId="4E9E43D3" w14:textId="77777777" w:rsidR="00BA04E8" w:rsidRPr="001D33F5" w:rsidRDefault="00BA04E8" w:rsidP="00BA04E8">
      <w:pPr>
        <w:ind w:firstLineChars="0" w:firstLine="0"/>
        <w:rPr>
          <w:rFonts w:eastAsia="Calibri" w:cs="Times New Roman"/>
          <w:color w:val="000000" w:themeColor="text1"/>
          <w:kern w:val="0"/>
          <w:szCs w:val="24"/>
          <w:lang w:eastAsia="en-US"/>
        </w:rPr>
      </w:pPr>
      <w:r w:rsidRPr="001D33F5">
        <w:rPr>
          <w:rFonts w:eastAsia="Calibri" w:cs="Times New Roman"/>
          <w:color w:val="000000" w:themeColor="text1"/>
          <w:kern w:val="0"/>
          <w:szCs w:val="24"/>
          <w:lang w:eastAsia="en-US"/>
        </w:rPr>
        <w:t xml:space="preserve">*Corresponding author: </w:t>
      </w:r>
    </w:p>
    <w:p w14:paraId="289CD8EF" w14:textId="77777777" w:rsidR="00BA04E8" w:rsidRPr="001D33F5" w:rsidRDefault="00BA04E8" w:rsidP="00BA04E8">
      <w:pPr>
        <w:ind w:firstLineChars="0" w:firstLine="0"/>
        <w:rPr>
          <w:rFonts w:eastAsia="Calibri" w:cs="Times New Roman"/>
          <w:color w:val="000000" w:themeColor="text1"/>
          <w:kern w:val="0"/>
          <w:szCs w:val="24"/>
          <w:u w:val="single"/>
          <w:lang w:eastAsia="en-US"/>
        </w:rPr>
      </w:pPr>
      <w:r w:rsidRPr="001D33F5">
        <w:rPr>
          <w:rFonts w:eastAsia="Calibri" w:cs="Times New Roman"/>
          <w:color w:val="000000" w:themeColor="text1"/>
          <w:kern w:val="0"/>
          <w:szCs w:val="24"/>
          <w:lang w:eastAsia="en-US"/>
        </w:rPr>
        <w:t xml:space="preserve">Xiaoqing Liu, E-mail address: </w:t>
      </w:r>
      <w:hyperlink r:id="rId7" w:history="1">
        <w:r w:rsidRPr="001D33F5">
          <w:rPr>
            <w:rFonts w:eastAsia="Calibri" w:cs="Times New Roman"/>
            <w:color w:val="000000" w:themeColor="text1"/>
            <w:kern w:val="0"/>
            <w:szCs w:val="24"/>
            <w:u w:val="single"/>
            <w:lang w:eastAsia="en-US"/>
          </w:rPr>
          <w:t>liuxq@nimte.ac.cn</w:t>
        </w:r>
      </w:hyperlink>
    </w:p>
    <w:p w14:paraId="243B1627" w14:textId="77777777" w:rsidR="00BA04E8" w:rsidRPr="001D33F5" w:rsidRDefault="00BA04E8" w:rsidP="00BA04E8">
      <w:pPr>
        <w:ind w:firstLineChars="0" w:firstLine="0"/>
        <w:rPr>
          <w:rFonts w:eastAsia="Calibri" w:cs="Times New Roman"/>
          <w:color w:val="000000" w:themeColor="text1"/>
          <w:kern w:val="0"/>
          <w:szCs w:val="24"/>
          <w:lang w:eastAsia="en-US"/>
        </w:rPr>
      </w:pPr>
    </w:p>
    <w:p w14:paraId="61AE4F98" w14:textId="557F5DF0" w:rsidR="005441D8" w:rsidRDefault="00972D08" w:rsidP="00BA04E8">
      <w:pPr>
        <w:ind w:firstLineChars="0" w:firstLine="0"/>
        <w:rPr>
          <w:rFonts w:eastAsia="Calibri" w:cs="Times New Roman"/>
          <w:color w:val="000000" w:themeColor="text1"/>
          <w:kern w:val="0"/>
          <w:szCs w:val="24"/>
          <w:lang w:eastAsia="en-US"/>
        </w:rPr>
      </w:pPr>
      <w:r w:rsidRPr="00972D08">
        <w:rPr>
          <w:rFonts w:eastAsia="Calibri" w:cs="Times New Roman"/>
          <w:noProof/>
          <w:color w:val="000000" w:themeColor="text1"/>
          <w:kern w:val="0"/>
          <w:szCs w:val="24"/>
        </w:rPr>
        <w:lastRenderedPageBreak/>
        <w:drawing>
          <wp:inline distT="0" distB="0" distL="0" distR="0" wp14:anchorId="0564B71A" wp14:editId="31EE8024">
            <wp:extent cx="5274310" cy="633412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334125"/>
                    </a:xfrm>
                    <a:prstGeom prst="rect">
                      <a:avLst/>
                    </a:prstGeom>
                    <a:noFill/>
                    <a:ln>
                      <a:noFill/>
                    </a:ln>
                  </pic:spPr>
                </pic:pic>
              </a:graphicData>
            </a:graphic>
          </wp:inline>
        </w:drawing>
      </w:r>
    </w:p>
    <w:p w14:paraId="62479EAF" w14:textId="6634C535" w:rsidR="001B3813" w:rsidRPr="001B3813" w:rsidRDefault="005A63C6" w:rsidP="001B3813">
      <w:pPr>
        <w:spacing w:afterLines="400" w:after="1248"/>
        <w:ind w:firstLineChars="0" w:firstLine="0"/>
        <w:rPr>
          <w:rFonts w:eastAsiaTheme="minorEastAsia" w:cs="Times New Roman"/>
          <w:color w:val="000000" w:themeColor="text1"/>
          <w:kern w:val="0"/>
          <w:szCs w:val="24"/>
        </w:rPr>
      </w:pPr>
      <w:r w:rsidRPr="005A63C6">
        <w:rPr>
          <w:rFonts w:eastAsiaTheme="minorEastAsia" w:cs="Times New Roman"/>
          <w:b/>
          <w:bCs/>
          <w:color w:val="000000" w:themeColor="text1"/>
          <w:kern w:val="0"/>
          <w:szCs w:val="24"/>
        </w:rPr>
        <w:t xml:space="preserve">Supplementary </w:t>
      </w:r>
      <w:r w:rsidR="00EA68FF" w:rsidRPr="005A63C6">
        <w:rPr>
          <w:rFonts w:eastAsiaTheme="minorEastAsia" w:cs="Times New Roman"/>
          <w:b/>
          <w:bCs/>
          <w:color w:val="000000" w:themeColor="text1"/>
          <w:kern w:val="0"/>
          <w:szCs w:val="24"/>
        </w:rPr>
        <w:t>Fig</w:t>
      </w:r>
      <w:r w:rsidRPr="005A63C6">
        <w:rPr>
          <w:rFonts w:eastAsiaTheme="minorEastAsia" w:cs="Times New Roman"/>
          <w:b/>
          <w:bCs/>
          <w:color w:val="000000" w:themeColor="text1"/>
          <w:kern w:val="0"/>
          <w:szCs w:val="24"/>
        </w:rPr>
        <w:t xml:space="preserve">. </w:t>
      </w:r>
      <w:r w:rsidR="00EA68FF" w:rsidRPr="005A63C6">
        <w:rPr>
          <w:rFonts w:eastAsiaTheme="minorEastAsia" w:cs="Times New Roman"/>
          <w:b/>
          <w:bCs/>
          <w:color w:val="000000" w:themeColor="text1"/>
          <w:kern w:val="0"/>
          <w:szCs w:val="24"/>
        </w:rPr>
        <w:t>1:</w:t>
      </w:r>
      <w:r w:rsidR="00EA68FF" w:rsidRPr="00EA68FF">
        <w:t xml:space="preserve"> </w:t>
      </w:r>
      <w:r w:rsidR="00EA68FF" w:rsidRPr="00EA68FF">
        <w:rPr>
          <w:rFonts w:eastAsiaTheme="minorEastAsia" w:cs="Times New Roman"/>
          <w:color w:val="000000" w:themeColor="text1"/>
          <w:kern w:val="0"/>
          <w:szCs w:val="24"/>
        </w:rPr>
        <w:t>Chemical structure characterization of synthesized P</w:t>
      </w:r>
      <w:r w:rsidR="00691643">
        <w:rPr>
          <w:rFonts w:eastAsiaTheme="minorEastAsia" w:cs="Times New Roman"/>
          <w:color w:val="000000" w:themeColor="text1"/>
          <w:kern w:val="0"/>
          <w:szCs w:val="24"/>
        </w:rPr>
        <w:t>N</w:t>
      </w:r>
      <w:r w:rsidR="00EA68FF">
        <w:rPr>
          <w:rFonts w:eastAsiaTheme="minorEastAsia" w:cs="Times New Roman"/>
          <w:color w:val="000000" w:themeColor="text1"/>
          <w:kern w:val="0"/>
          <w:szCs w:val="24"/>
        </w:rPr>
        <w:t>E</w:t>
      </w:r>
      <w:r w:rsidR="00EA68FF" w:rsidRPr="00EA68FF">
        <w:rPr>
          <w:rFonts w:eastAsiaTheme="minorEastAsia" w:cs="Times New Roman"/>
          <w:color w:val="000000" w:themeColor="text1"/>
          <w:kern w:val="0"/>
          <w:szCs w:val="24"/>
        </w:rPr>
        <w:t>-a</w:t>
      </w:r>
      <w:r w:rsidR="00EA68FF">
        <w:rPr>
          <w:rFonts w:eastAsiaTheme="minorEastAsia" w:cs="Times New Roman"/>
          <w:color w:val="000000" w:themeColor="text1"/>
          <w:kern w:val="0"/>
          <w:szCs w:val="24"/>
        </w:rPr>
        <w:t>, PHE-a,</w:t>
      </w:r>
      <w:r w:rsidR="00EA68FF" w:rsidRPr="00EA68FF">
        <w:rPr>
          <w:rFonts w:eastAsiaTheme="minorEastAsia" w:cs="Times New Roman"/>
          <w:color w:val="000000" w:themeColor="text1"/>
          <w:kern w:val="0"/>
          <w:szCs w:val="24"/>
        </w:rPr>
        <w:t xml:space="preserve"> and P</w:t>
      </w:r>
      <w:r w:rsidR="00EA68FF">
        <w:rPr>
          <w:rFonts w:eastAsiaTheme="minorEastAsia" w:cs="Times New Roman"/>
          <w:color w:val="000000" w:themeColor="text1"/>
          <w:kern w:val="0"/>
          <w:szCs w:val="24"/>
        </w:rPr>
        <w:t>P</w:t>
      </w:r>
      <w:r w:rsidR="00EA68FF" w:rsidRPr="00EA68FF">
        <w:rPr>
          <w:rFonts w:eastAsiaTheme="minorEastAsia" w:cs="Times New Roman"/>
          <w:color w:val="000000" w:themeColor="text1"/>
          <w:kern w:val="0"/>
          <w:szCs w:val="24"/>
        </w:rPr>
        <w:t xml:space="preserve">E-a. a) </w:t>
      </w:r>
      <w:r w:rsidR="00EA68FF" w:rsidRPr="00A05A6E">
        <w:rPr>
          <w:rFonts w:eastAsiaTheme="minorEastAsia" w:cs="Times New Roman"/>
          <w:color w:val="000000" w:themeColor="text1"/>
          <w:kern w:val="0"/>
          <w:szCs w:val="24"/>
          <w:vertAlign w:val="superscript"/>
        </w:rPr>
        <w:t>1</w:t>
      </w:r>
      <w:r w:rsidR="00EA68FF" w:rsidRPr="00EA68FF">
        <w:rPr>
          <w:rFonts w:eastAsiaTheme="minorEastAsia" w:cs="Times New Roman"/>
          <w:color w:val="000000" w:themeColor="text1"/>
          <w:kern w:val="0"/>
          <w:szCs w:val="24"/>
        </w:rPr>
        <w:t>H NMR spectra (CDCl</w:t>
      </w:r>
      <w:r w:rsidR="00EA68FF" w:rsidRPr="00A05A6E">
        <w:rPr>
          <w:rFonts w:eastAsiaTheme="minorEastAsia" w:cs="Times New Roman"/>
          <w:color w:val="000000" w:themeColor="text1"/>
          <w:kern w:val="0"/>
          <w:szCs w:val="24"/>
          <w:vertAlign w:val="subscript"/>
        </w:rPr>
        <w:t>3</w:t>
      </w:r>
      <w:r w:rsidR="00EA68FF" w:rsidRPr="00EA68FF">
        <w:rPr>
          <w:rFonts w:eastAsiaTheme="minorEastAsia" w:cs="Times New Roman"/>
          <w:color w:val="000000" w:themeColor="text1"/>
          <w:kern w:val="0"/>
          <w:szCs w:val="24"/>
        </w:rPr>
        <w:t xml:space="preserve">, 400 MHz). (b) </w:t>
      </w:r>
      <w:r w:rsidR="00EA68FF" w:rsidRPr="00A05A6E">
        <w:rPr>
          <w:rFonts w:eastAsiaTheme="minorEastAsia" w:cs="Times New Roman"/>
          <w:color w:val="000000" w:themeColor="text1"/>
          <w:kern w:val="0"/>
          <w:szCs w:val="24"/>
          <w:vertAlign w:val="superscript"/>
        </w:rPr>
        <w:t>13</w:t>
      </w:r>
      <w:r w:rsidR="00EA68FF" w:rsidRPr="00EA68FF">
        <w:rPr>
          <w:rFonts w:eastAsiaTheme="minorEastAsia" w:cs="Times New Roman"/>
          <w:color w:val="000000" w:themeColor="text1"/>
          <w:kern w:val="0"/>
          <w:szCs w:val="24"/>
        </w:rPr>
        <w:t>C NMR spectra (CDCl</w:t>
      </w:r>
      <w:r w:rsidR="00EA68FF" w:rsidRPr="00A05A6E">
        <w:rPr>
          <w:rFonts w:eastAsiaTheme="minorEastAsia" w:cs="Times New Roman"/>
          <w:color w:val="000000" w:themeColor="text1"/>
          <w:kern w:val="0"/>
          <w:szCs w:val="24"/>
          <w:vertAlign w:val="subscript"/>
        </w:rPr>
        <w:t>3</w:t>
      </w:r>
      <w:r w:rsidR="00EA68FF" w:rsidRPr="00EA68FF">
        <w:rPr>
          <w:rFonts w:eastAsiaTheme="minorEastAsia" w:cs="Times New Roman"/>
          <w:color w:val="000000" w:themeColor="text1"/>
          <w:kern w:val="0"/>
          <w:szCs w:val="24"/>
        </w:rPr>
        <w:t>, 101 MHz).</w:t>
      </w:r>
      <w:r w:rsidR="001B3813">
        <w:rPr>
          <w:rFonts w:eastAsiaTheme="minorEastAsia" w:cs="Times New Roman" w:hint="eastAsia"/>
          <w:color w:val="000000" w:themeColor="text1"/>
          <w:kern w:val="0"/>
          <w:szCs w:val="24"/>
        </w:rPr>
        <w:t xml:space="preserve"> </w:t>
      </w:r>
      <w:r w:rsidR="001B3813">
        <w:rPr>
          <w:szCs w:val="24"/>
        </w:rPr>
        <w:t>PPE-a:</w:t>
      </w:r>
      <w:r w:rsidR="001B3813" w:rsidRPr="007A17C0">
        <w:rPr>
          <w:rFonts w:cs="Times New Roman"/>
          <w:szCs w:val="24"/>
        </w:rPr>
        <w:t xml:space="preserve"> </w:t>
      </w:r>
      <w:r w:rsidR="001B3813" w:rsidRPr="006370AA">
        <w:rPr>
          <w:rFonts w:cs="Times New Roman"/>
          <w:szCs w:val="24"/>
          <w:vertAlign w:val="superscript"/>
        </w:rPr>
        <w:t>1</w:t>
      </w:r>
      <w:r w:rsidR="001B3813" w:rsidRPr="007A17C0">
        <w:rPr>
          <w:rFonts w:cs="Times New Roman"/>
          <w:szCs w:val="24"/>
        </w:rPr>
        <w:t>H NMR (400 MHz, Chloroform-d) δ</w:t>
      </w:r>
      <w:r w:rsidR="001B3813">
        <w:rPr>
          <w:rFonts w:cs="Times New Roman"/>
          <w:szCs w:val="24"/>
        </w:rPr>
        <w:t xml:space="preserve"> = </w:t>
      </w:r>
      <w:r w:rsidR="001B3813" w:rsidRPr="007A17C0">
        <w:rPr>
          <w:rFonts w:cs="Times New Roman"/>
          <w:szCs w:val="24"/>
        </w:rPr>
        <w:t>7.34 – 7.28 (m, 4H), 7.18 – 7.10 (m, 4H), 7.00 (td, J = 7.3, 1.1 Hz, 2H), 6.58 (s, 1H), 5.38 (s, 4H), 4.60 (s, 4H), 2.67 (t, J = 7.5 Hz, 2H), 1.83 (p, J = 7.5 Hz, 2H), 1.59 – 1.48 (m, 2H), 1.04 (t, J = 7.4 Hz, 3H).</w:t>
      </w:r>
      <w:r w:rsidR="001B3813" w:rsidRPr="006370AA">
        <w:t xml:space="preserve"> </w:t>
      </w:r>
      <w:r w:rsidR="001B3813" w:rsidRPr="006370AA">
        <w:rPr>
          <w:rFonts w:cs="Times New Roman"/>
          <w:szCs w:val="24"/>
          <w:vertAlign w:val="superscript"/>
        </w:rPr>
        <w:t>13</w:t>
      </w:r>
      <w:r w:rsidR="001B3813" w:rsidRPr="006370AA">
        <w:rPr>
          <w:rFonts w:cs="Times New Roman"/>
          <w:szCs w:val="24"/>
        </w:rPr>
        <w:t>C NMR (151 MHz, Chloroform-d) δ</w:t>
      </w:r>
      <w:r w:rsidR="001B3813">
        <w:rPr>
          <w:rFonts w:cs="Times New Roman"/>
          <w:szCs w:val="24"/>
        </w:rPr>
        <w:t xml:space="preserve"> = </w:t>
      </w:r>
      <w:r w:rsidR="001B3813" w:rsidRPr="006370AA">
        <w:rPr>
          <w:rFonts w:cs="Times New Roman"/>
          <w:szCs w:val="24"/>
        </w:rPr>
        <w:t>171.21, 148.34, 145.88, 129.25, 126.76, 121.77, 120.71, 118.69, 113.69, 79.79, 50.07, 33.57, 27.10, 22.19, 13.75.</w:t>
      </w:r>
      <w:r w:rsidR="001B3813">
        <w:rPr>
          <w:rFonts w:eastAsiaTheme="minorEastAsia" w:cs="Times New Roman" w:hint="eastAsia"/>
          <w:color w:val="000000" w:themeColor="text1"/>
          <w:kern w:val="0"/>
          <w:szCs w:val="24"/>
        </w:rPr>
        <w:t xml:space="preserve"> </w:t>
      </w:r>
      <w:r w:rsidR="001B3813">
        <w:rPr>
          <w:rFonts w:cs="Times New Roman"/>
          <w:szCs w:val="24"/>
        </w:rPr>
        <w:t xml:space="preserve">PHE-a: </w:t>
      </w:r>
      <w:r w:rsidR="001B3813" w:rsidRPr="00A05A6E">
        <w:rPr>
          <w:rFonts w:cs="Times New Roman"/>
          <w:szCs w:val="24"/>
          <w:vertAlign w:val="superscript"/>
        </w:rPr>
        <w:t>1</w:t>
      </w:r>
      <w:r w:rsidR="001B3813" w:rsidRPr="00650D0E">
        <w:rPr>
          <w:rFonts w:cs="Times New Roman"/>
          <w:szCs w:val="24"/>
        </w:rPr>
        <w:t>H NMR (400 MHz, Chloroform-d) δ</w:t>
      </w:r>
      <w:r w:rsidR="001B3813">
        <w:rPr>
          <w:rFonts w:cs="Times New Roman"/>
          <w:szCs w:val="24"/>
        </w:rPr>
        <w:t xml:space="preserve"> = </w:t>
      </w:r>
      <w:r w:rsidR="001B3813" w:rsidRPr="00650D0E">
        <w:rPr>
          <w:rFonts w:cs="Times New Roman"/>
          <w:szCs w:val="24"/>
        </w:rPr>
        <w:t xml:space="preserve">7.36 – 7.26 (m, 4H), 7.18 – 7.10 </w:t>
      </w:r>
      <w:r w:rsidR="001B3813" w:rsidRPr="00650D0E">
        <w:rPr>
          <w:rFonts w:cs="Times New Roman"/>
          <w:szCs w:val="24"/>
        </w:rPr>
        <w:lastRenderedPageBreak/>
        <w:t>(m, 4H), 7.04 – 6.95 (m, 2H), 6.58 (s, 1H), 5.37 (s, 4H), 4.60 (s, 4H), 2.66 (t, J = 7.5 Hz, 2H), 1.83 (p, J = 7.5 Hz, 2H), 1.55 – 1.47 (m, 2H), 1.44 – 1.34 (m, 4H), 1.02 – 0.94 (m, 3H).</w:t>
      </w:r>
      <w:r w:rsidR="001B3813" w:rsidRPr="006370AA">
        <w:t xml:space="preserve"> </w:t>
      </w:r>
      <w:r w:rsidR="001B3813" w:rsidRPr="006370AA">
        <w:rPr>
          <w:rFonts w:cs="Times New Roman"/>
          <w:szCs w:val="24"/>
          <w:vertAlign w:val="superscript"/>
        </w:rPr>
        <w:t>13</w:t>
      </w:r>
      <w:r w:rsidR="001B3813" w:rsidRPr="006370AA">
        <w:rPr>
          <w:rFonts w:cs="Times New Roman"/>
          <w:szCs w:val="24"/>
        </w:rPr>
        <w:t xml:space="preserve">C NMR (151 MHz, Chloroform-d) </w:t>
      </w:r>
      <w:r w:rsidR="001B3813" w:rsidRPr="00D9678D">
        <w:rPr>
          <w:rFonts w:cs="Times New Roman"/>
          <w:szCs w:val="24"/>
        </w:rPr>
        <w:t>δ</w:t>
      </w:r>
      <w:r w:rsidR="001B3813">
        <w:rPr>
          <w:rFonts w:cs="Times New Roman"/>
          <w:szCs w:val="24"/>
        </w:rPr>
        <w:t xml:space="preserve"> = </w:t>
      </w:r>
      <w:r w:rsidR="001B3813" w:rsidRPr="00D9678D">
        <w:rPr>
          <w:rFonts w:cs="Times New Roman"/>
          <w:szCs w:val="24"/>
        </w:rPr>
        <w:t>171.22, 148.35, 145.88, 129.26, 126.76, 121.77, 120.71, 118.70, 113.69, 79.78, 50.09, 33.87, 31.47, 28.68, 25.05, 22.58, 14.06.</w:t>
      </w:r>
      <w:r w:rsidR="001B3813">
        <w:rPr>
          <w:rFonts w:eastAsiaTheme="minorEastAsia" w:cs="Times New Roman" w:hint="eastAsia"/>
          <w:color w:val="000000" w:themeColor="text1"/>
          <w:kern w:val="0"/>
          <w:szCs w:val="24"/>
        </w:rPr>
        <w:t xml:space="preserve"> </w:t>
      </w:r>
      <w:r w:rsidR="001B3813">
        <w:rPr>
          <w:rFonts w:cs="Times New Roman"/>
          <w:szCs w:val="24"/>
        </w:rPr>
        <w:t xml:space="preserve">PNE-a: </w:t>
      </w:r>
      <w:r w:rsidR="001B3813" w:rsidRPr="00A05A6E">
        <w:rPr>
          <w:rFonts w:cs="Times New Roman"/>
          <w:szCs w:val="24"/>
          <w:vertAlign w:val="superscript"/>
        </w:rPr>
        <w:t>1</w:t>
      </w:r>
      <w:r w:rsidR="001B3813" w:rsidRPr="00650D0E">
        <w:rPr>
          <w:rFonts w:cs="Times New Roman"/>
          <w:szCs w:val="24"/>
        </w:rPr>
        <w:t>H NMR (400 MHz, Chloroform-d) δ</w:t>
      </w:r>
      <w:r w:rsidR="001B3813">
        <w:rPr>
          <w:rFonts w:cs="Times New Roman"/>
          <w:szCs w:val="24"/>
        </w:rPr>
        <w:t xml:space="preserve"> = </w:t>
      </w:r>
      <w:r w:rsidR="001B3813" w:rsidRPr="00650D0E">
        <w:rPr>
          <w:rFonts w:cs="Times New Roman"/>
          <w:szCs w:val="24"/>
        </w:rPr>
        <w:t>7.35 – 7.26 (m, 4H), 7.18 – 7.10 (m, 4H), 7.04 – 6.95 (m, 2H), 6.58 (s, 1H), 5.37 (s, 4H), 4.60 (s, 4H), 2.66 (t, J = 7.5 Hz, 2H), 1.83 (p, J = 7.5 Hz, 2H), 1.50 (</w:t>
      </w:r>
      <w:r w:rsidR="001B3813">
        <w:rPr>
          <w:rFonts w:cs="Times New Roman"/>
          <w:szCs w:val="24"/>
        </w:rPr>
        <w:t>m</w:t>
      </w:r>
      <w:r w:rsidR="001B3813" w:rsidRPr="00650D0E">
        <w:rPr>
          <w:rFonts w:cs="Times New Roman"/>
          <w:szCs w:val="24"/>
        </w:rPr>
        <w:t>, J = 7.6 Hz, 2H), 1.45 – 1.31 (m, 8H), 0.99 – 0.90 (m, 3H).</w:t>
      </w:r>
      <w:r w:rsidR="001B3813" w:rsidRPr="006370AA">
        <w:t xml:space="preserve"> </w:t>
      </w:r>
      <w:r w:rsidR="001B3813" w:rsidRPr="006370AA">
        <w:rPr>
          <w:rFonts w:cs="Times New Roman"/>
          <w:szCs w:val="24"/>
          <w:vertAlign w:val="superscript"/>
        </w:rPr>
        <w:t>13</w:t>
      </w:r>
      <w:r w:rsidR="001B3813" w:rsidRPr="006370AA">
        <w:rPr>
          <w:rFonts w:cs="Times New Roman"/>
          <w:szCs w:val="24"/>
        </w:rPr>
        <w:t>C NMR (151 MHz, Chloroform-d) δ</w:t>
      </w:r>
      <w:r w:rsidR="001B3813">
        <w:rPr>
          <w:rFonts w:cs="Times New Roman"/>
          <w:szCs w:val="24"/>
        </w:rPr>
        <w:t xml:space="preserve"> = </w:t>
      </w:r>
      <w:r w:rsidR="001B3813" w:rsidRPr="006370AA">
        <w:rPr>
          <w:rFonts w:cs="Times New Roman"/>
          <w:szCs w:val="24"/>
        </w:rPr>
        <w:t>171.23, 148.35, 145.89, 129.26, 126.76, 121.77, 120.71, 118.69, 113.69, 79.78, 50.09, 33.87, 31.85, 29.26, 29.04, 25.11, 22.68, 14.12.</w:t>
      </w:r>
    </w:p>
    <w:p w14:paraId="587A1613" w14:textId="557CAB84" w:rsidR="00691643" w:rsidRDefault="007B1F56" w:rsidP="007B1F56">
      <w:pPr>
        <w:ind w:firstLineChars="0" w:firstLine="0"/>
        <w:jc w:val="center"/>
        <w:rPr>
          <w:rFonts w:eastAsia="Calibri" w:cs="Times New Roman"/>
          <w:color w:val="000000" w:themeColor="text1"/>
          <w:kern w:val="0"/>
          <w:szCs w:val="24"/>
          <w:lang w:eastAsia="en-US"/>
        </w:rPr>
      </w:pPr>
      <w:r w:rsidRPr="007B1F56">
        <w:rPr>
          <w:rFonts w:eastAsia="Calibri" w:cs="Times New Roman"/>
          <w:noProof/>
          <w:color w:val="000000" w:themeColor="text1"/>
          <w:kern w:val="0"/>
          <w:szCs w:val="24"/>
        </w:rPr>
        <w:drawing>
          <wp:inline distT="0" distB="0" distL="0" distR="0" wp14:anchorId="5FEE5127" wp14:editId="36968E3A">
            <wp:extent cx="3609032" cy="2737841"/>
            <wp:effectExtent l="0" t="0" r="0" b="5715"/>
            <wp:docPr id="17931520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1563" cy="2754933"/>
                    </a:xfrm>
                    <a:prstGeom prst="rect">
                      <a:avLst/>
                    </a:prstGeom>
                    <a:noFill/>
                    <a:ln>
                      <a:noFill/>
                    </a:ln>
                  </pic:spPr>
                </pic:pic>
              </a:graphicData>
            </a:graphic>
          </wp:inline>
        </w:drawing>
      </w:r>
    </w:p>
    <w:p w14:paraId="46B1B945" w14:textId="6B9F58D0" w:rsidR="00691643" w:rsidRPr="00691643" w:rsidRDefault="005A63C6" w:rsidP="00EA68FF">
      <w:pPr>
        <w:ind w:firstLineChars="0" w:firstLine="0"/>
        <w:rPr>
          <w:rFonts w:eastAsia="Calibri" w:cs="Times New Roman"/>
          <w:color w:val="000000" w:themeColor="text1"/>
          <w:kern w:val="0"/>
          <w:szCs w:val="24"/>
          <w:lang w:eastAsia="en-US"/>
        </w:rPr>
      </w:pPr>
      <w:r w:rsidRPr="005A63C6">
        <w:rPr>
          <w:rFonts w:eastAsia="Calibri" w:cs="Times New Roman"/>
          <w:b/>
          <w:bCs/>
          <w:color w:val="000000" w:themeColor="text1"/>
          <w:kern w:val="0"/>
          <w:szCs w:val="24"/>
          <w:lang w:eastAsia="en-US"/>
        </w:rPr>
        <w:t xml:space="preserve">Supplementary Fig. </w:t>
      </w:r>
      <w:r w:rsidR="00691643" w:rsidRPr="005A63C6">
        <w:rPr>
          <w:rFonts w:eastAsia="Calibri" w:cs="Times New Roman"/>
          <w:b/>
          <w:bCs/>
          <w:color w:val="000000" w:themeColor="text1"/>
          <w:kern w:val="0"/>
          <w:szCs w:val="24"/>
          <w:lang w:eastAsia="en-US"/>
        </w:rPr>
        <w:t>2:</w:t>
      </w:r>
      <w:r w:rsidR="00691643" w:rsidRPr="00691643">
        <w:rPr>
          <w:rFonts w:eastAsia="Calibri" w:cs="Times New Roman"/>
          <w:color w:val="000000" w:themeColor="text1"/>
          <w:kern w:val="0"/>
          <w:szCs w:val="24"/>
          <w:lang w:eastAsia="en-US"/>
        </w:rPr>
        <w:t xml:space="preserve"> DSC curves of P</w:t>
      </w:r>
      <w:r w:rsidR="00691643">
        <w:rPr>
          <w:rFonts w:eastAsia="Calibri" w:cs="Times New Roman"/>
          <w:color w:val="000000" w:themeColor="text1"/>
          <w:kern w:val="0"/>
          <w:szCs w:val="24"/>
          <w:lang w:eastAsia="en-US"/>
        </w:rPr>
        <w:t>H</w:t>
      </w:r>
      <w:r w:rsidR="00691643" w:rsidRPr="00691643">
        <w:rPr>
          <w:rFonts w:eastAsia="Calibri" w:cs="Times New Roman"/>
          <w:color w:val="000000" w:themeColor="text1"/>
          <w:kern w:val="0"/>
          <w:szCs w:val="24"/>
          <w:lang w:eastAsia="en-US"/>
        </w:rPr>
        <w:t>E-a.</w:t>
      </w:r>
      <w:r w:rsidR="002E70BD" w:rsidRPr="002E70BD">
        <w:rPr>
          <w:rFonts w:hint="eastAsia"/>
        </w:rPr>
        <w:t xml:space="preserve"> </w:t>
      </w:r>
      <w:r w:rsidR="002E70BD" w:rsidRPr="002E70BD">
        <w:t xml:space="preserve">It </w:t>
      </w:r>
      <w:r w:rsidR="000E7313">
        <w:t>can be seen</w:t>
      </w:r>
      <w:r w:rsidR="002E70BD" w:rsidRPr="002E70BD">
        <w:t xml:space="preserve"> that the glass transition appears </w:t>
      </w:r>
      <w:r w:rsidR="002E70BD">
        <w:rPr>
          <w:rFonts w:eastAsia="Calibri" w:cs="Times New Roman"/>
          <w:color w:val="000000" w:themeColor="text1"/>
          <w:kern w:val="0"/>
          <w:szCs w:val="24"/>
          <w:lang w:eastAsia="en-US"/>
        </w:rPr>
        <w:t xml:space="preserve">when the </w:t>
      </w:r>
      <w:r w:rsidR="002E70BD" w:rsidRPr="002E70BD">
        <w:rPr>
          <w:rFonts w:eastAsia="Calibri" w:cs="Times New Roman"/>
          <w:color w:val="000000" w:themeColor="text1"/>
          <w:kern w:val="0"/>
          <w:szCs w:val="24"/>
          <w:lang w:eastAsia="en-US"/>
        </w:rPr>
        <w:t>temperature drop</w:t>
      </w:r>
      <w:r w:rsidR="002E70BD">
        <w:rPr>
          <w:rFonts w:eastAsia="Calibri" w:cs="Times New Roman"/>
          <w:color w:val="000000" w:themeColor="text1"/>
          <w:kern w:val="0"/>
          <w:szCs w:val="24"/>
          <w:lang w:eastAsia="en-US"/>
        </w:rPr>
        <w:t>ped</w:t>
      </w:r>
      <w:r w:rsidR="002E70BD" w:rsidRPr="002E70BD">
        <w:rPr>
          <w:rFonts w:eastAsia="Calibri" w:cs="Times New Roman"/>
          <w:color w:val="000000" w:themeColor="text1"/>
          <w:kern w:val="0"/>
          <w:szCs w:val="24"/>
          <w:lang w:eastAsia="en-US"/>
        </w:rPr>
        <w:t xml:space="preserve"> below 11.5</w:t>
      </w:r>
      <w:r w:rsidR="002E70BD" w:rsidRPr="002E70BD">
        <w:rPr>
          <w:rFonts w:cs="Times New Roman"/>
          <w:color w:val="000000" w:themeColor="text1"/>
          <w:kern w:val="0"/>
          <w:szCs w:val="24"/>
        </w:rPr>
        <w:t>℃.</w:t>
      </w:r>
      <w:r w:rsidR="002E70BD" w:rsidRPr="002E70BD">
        <w:rPr>
          <w:rFonts w:eastAsia="Calibri" w:cs="Times New Roman"/>
          <w:color w:val="000000" w:themeColor="text1"/>
          <w:kern w:val="0"/>
          <w:szCs w:val="24"/>
          <w:lang w:eastAsia="en-US"/>
        </w:rPr>
        <w:t xml:space="preserve"> </w:t>
      </w:r>
    </w:p>
    <w:p w14:paraId="1EA0F757" w14:textId="77777777" w:rsidR="00691643" w:rsidRDefault="00691643">
      <w:pPr>
        <w:ind w:firstLine="480"/>
      </w:pPr>
      <w:r>
        <w:br w:type="page"/>
      </w:r>
    </w:p>
    <w:p w14:paraId="710F1084" w14:textId="55937C89" w:rsidR="00A700F2" w:rsidRDefault="006A24EC" w:rsidP="00EA68FF">
      <w:pPr>
        <w:ind w:firstLineChars="0" w:firstLine="0"/>
      </w:pPr>
      <w:r w:rsidRPr="006A24EC">
        <w:rPr>
          <w:noProof/>
        </w:rPr>
        <w:lastRenderedPageBreak/>
        <w:drawing>
          <wp:inline distT="0" distB="0" distL="0" distR="0" wp14:anchorId="4547A5BF" wp14:editId="349835C3">
            <wp:extent cx="5274310" cy="4027805"/>
            <wp:effectExtent l="0" t="0" r="2540" b="0"/>
            <wp:docPr id="7329285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027805"/>
                    </a:xfrm>
                    <a:prstGeom prst="rect">
                      <a:avLst/>
                    </a:prstGeom>
                    <a:noFill/>
                    <a:ln>
                      <a:noFill/>
                    </a:ln>
                  </pic:spPr>
                </pic:pic>
              </a:graphicData>
            </a:graphic>
          </wp:inline>
        </w:drawing>
      </w:r>
    </w:p>
    <w:p w14:paraId="43477490" w14:textId="1F9B61F6" w:rsidR="00691643" w:rsidRDefault="005A63C6" w:rsidP="000E7313">
      <w:pPr>
        <w:ind w:firstLineChars="0" w:firstLine="0"/>
        <w:rPr>
          <w:rFonts w:cs="Times New Roman"/>
          <w:color w:val="000000" w:themeColor="text1"/>
          <w:kern w:val="0"/>
          <w:szCs w:val="24"/>
        </w:rPr>
      </w:pPr>
      <w:r w:rsidRPr="005A63C6">
        <w:rPr>
          <w:rFonts w:eastAsia="Calibri" w:cs="Times New Roman"/>
          <w:b/>
          <w:bCs/>
          <w:color w:val="000000" w:themeColor="text1"/>
          <w:kern w:val="0"/>
          <w:szCs w:val="24"/>
          <w:lang w:eastAsia="en-US"/>
        </w:rPr>
        <w:t xml:space="preserve">Supplementary Fig. </w:t>
      </w:r>
      <w:r w:rsidR="00691643" w:rsidRPr="005A63C6">
        <w:rPr>
          <w:rFonts w:eastAsia="Calibri" w:cs="Times New Roman"/>
          <w:b/>
          <w:bCs/>
          <w:color w:val="000000" w:themeColor="text1"/>
          <w:kern w:val="0"/>
          <w:szCs w:val="24"/>
          <w:lang w:eastAsia="en-US"/>
        </w:rPr>
        <w:t>3:</w:t>
      </w:r>
      <w:r w:rsidR="00691643">
        <w:rPr>
          <w:rFonts w:eastAsia="Calibri" w:cs="Times New Roman"/>
          <w:color w:val="000000" w:themeColor="text1"/>
          <w:kern w:val="0"/>
          <w:szCs w:val="24"/>
          <w:lang w:eastAsia="en-US"/>
        </w:rPr>
        <w:t xml:space="preserve"> </w:t>
      </w:r>
      <w:r w:rsidR="00A700F2">
        <w:rPr>
          <w:rFonts w:eastAsia="Calibri" w:cs="Times New Roman"/>
          <w:color w:val="000000" w:themeColor="text1"/>
          <w:kern w:val="0"/>
          <w:szCs w:val="24"/>
          <w:lang w:eastAsia="en-US"/>
        </w:rPr>
        <w:t>a</w:t>
      </w:r>
      <w:r w:rsidR="00A700F2" w:rsidRPr="00A700F2">
        <w:rPr>
          <w:rFonts w:eastAsia="Calibri" w:cs="Times New Roman"/>
          <w:color w:val="000000" w:themeColor="text1"/>
          <w:kern w:val="0"/>
          <w:szCs w:val="24"/>
          <w:lang w:eastAsia="en-US"/>
        </w:rPr>
        <w:t>)</w:t>
      </w:r>
      <w:r w:rsidR="00A700F2">
        <w:rPr>
          <w:rFonts w:eastAsia="Calibri" w:cs="Times New Roman"/>
          <w:color w:val="000000" w:themeColor="text1"/>
          <w:kern w:val="0"/>
          <w:szCs w:val="24"/>
          <w:lang w:eastAsia="en-US"/>
        </w:rPr>
        <w:t xml:space="preserve"> </w:t>
      </w:r>
      <w:r w:rsidR="00691643">
        <w:rPr>
          <w:rFonts w:eastAsia="Calibri" w:cs="Times New Roman"/>
          <w:color w:val="000000" w:themeColor="text1"/>
          <w:kern w:val="0"/>
          <w:szCs w:val="24"/>
          <w:lang w:eastAsia="en-US"/>
        </w:rPr>
        <w:t xml:space="preserve">Contact angle between PHE-a and </w:t>
      </w:r>
      <w:r w:rsidR="00A700F2">
        <w:rPr>
          <w:rFonts w:eastAsia="Calibri" w:cs="Times New Roman"/>
          <w:color w:val="000000" w:themeColor="text1"/>
          <w:kern w:val="0"/>
          <w:szCs w:val="24"/>
          <w:lang w:eastAsia="en-US"/>
        </w:rPr>
        <w:t xml:space="preserve">a </w:t>
      </w:r>
      <w:r w:rsidR="00F24984">
        <w:rPr>
          <w:rFonts w:eastAsia="Calibri" w:cs="Times New Roman"/>
          <w:color w:val="000000" w:themeColor="text1"/>
          <w:kern w:val="0"/>
          <w:szCs w:val="24"/>
          <w:lang w:eastAsia="en-US"/>
        </w:rPr>
        <w:t xml:space="preserve">base </w:t>
      </w:r>
      <w:r w:rsidR="00691643">
        <w:rPr>
          <w:rFonts w:eastAsia="Calibri" w:cs="Times New Roman"/>
          <w:color w:val="000000" w:themeColor="text1"/>
          <w:kern w:val="0"/>
          <w:szCs w:val="24"/>
          <w:lang w:eastAsia="en-US"/>
        </w:rPr>
        <w:t>graphene</w:t>
      </w:r>
      <w:r w:rsidR="00A700F2">
        <w:rPr>
          <w:rFonts w:eastAsia="Calibri" w:cs="Times New Roman"/>
          <w:color w:val="000000" w:themeColor="text1"/>
          <w:kern w:val="0"/>
          <w:szCs w:val="24"/>
          <w:lang w:eastAsia="en-US"/>
        </w:rPr>
        <w:t xml:space="preserve"> film</w:t>
      </w:r>
      <w:r w:rsidR="00691643">
        <w:rPr>
          <w:rFonts w:eastAsia="Calibri" w:cs="Times New Roman"/>
          <w:color w:val="000000" w:themeColor="text1"/>
          <w:kern w:val="0"/>
          <w:szCs w:val="24"/>
          <w:lang w:eastAsia="en-US"/>
        </w:rPr>
        <w:t xml:space="preserve"> measured a</w:t>
      </w:r>
      <w:r w:rsidR="00691643" w:rsidRPr="00691643">
        <w:rPr>
          <w:rFonts w:eastAsia="Calibri" w:cs="Times New Roman"/>
          <w:color w:val="000000" w:themeColor="text1"/>
          <w:kern w:val="0"/>
          <w:szCs w:val="24"/>
          <w:lang w:eastAsia="en-US"/>
        </w:rPr>
        <w:t xml:space="preserve">t </w:t>
      </w:r>
      <w:r w:rsidR="00A700F2">
        <w:rPr>
          <w:rFonts w:eastAsia="Calibri" w:cs="Times New Roman"/>
          <w:color w:val="000000" w:themeColor="text1"/>
          <w:kern w:val="0"/>
          <w:szCs w:val="24"/>
          <w:lang w:eastAsia="en-US"/>
        </w:rPr>
        <w:t>~9</w:t>
      </w:r>
      <w:r w:rsidR="00691643" w:rsidRPr="00691643">
        <w:rPr>
          <w:rFonts w:eastAsia="Calibri" w:cs="Times New Roman"/>
          <w:color w:val="000000" w:themeColor="text1"/>
          <w:kern w:val="0"/>
          <w:szCs w:val="24"/>
          <w:lang w:eastAsia="en-US"/>
        </w:rPr>
        <w:t xml:space="preserve">0 </w:t>
      </w:r>
      <w:r w:rsidR="00691643" w:rsidRPr="00691643">
        <w:rPr>
          <w:rFonts w:cs="Times New Roman"/>
          <w:color w:val="000000" w:themeColor="text1"/>
          <w:kern w:val="0"/>
          <w:szCs w:val="24"/>
        </w:rPr>
        <w:t>℃</w:t>
      </w:r>
      <w:r w:rsidR="00691643">
        <w:rPr>
          <w:rFonts w:cs="Times New Roman" w:hint="eastAsia"/>
          <w:color w:val="000000" w:themeColor="text1"/>
          <w:kern w:val="0"/>
          <w:szCs w:val="24"/>
        </w:rPr>
        <w:t>.</w:t>
      </w:r>
      <w:r w:rsidR="00A700F2">
        <w:rPr>
          <w:rFonts w:cs="Times New Roman"/>
          <w:color w:val="000000" w:themeColor="text1"/>
          <w:kern w:val="0"/>
          <w:szCs w:val="24"/>
        </w:rPr>
        <w:t xml:space="preserve"> b)</w:t>
      </w:r>
      <w:r w:rsidR="00A700F2" w:rsidRPr="00A700F2">
        <w:rPr>
          <w:rFonts w:cs="Times New Roman"/>
          <w:color w:val="000000" w:themeColor="text1"/>
          <w:kern w:val="0"/>
          <w:szCs w:val="24"/>
        </w:rPr>
        <w:t xml:space="preserve"> Surface morphology of </w:t>
      </w:r>
      <w:r w:rsidR="00A700F2">
        <w:rPr>
          <w:rFonts w:cs="Times New Roman"/>
          <w:color w:val="000000" w:themeColor="text1"/>
          <w:kern w:val="0"/>
          <w:szCs w:val="24"/>
        </w:rPr>
        <w:t>the</w:t>
      </w:r>
      <w:r w:rsidR="00A700F2" w:rsidRPr="00A700F2">
        <w:rPr>
          <w:rFonts w:cs="Times New Roman"/>
          <w:color w:val="000000" w:themeColor="text1"/>
          <w:kern w:val="0"/>
          <w:szCs w:val="24"/>
        </w:rPr>
        <w:t xml:space="preserve"> </w:t>
      </w:r>
      <w:r w:rsidR="00F24984">
        <w:rPr>
          <w:rFonts w:cs="Times New Roman"/>
          <w:color w:val="000000" w:themeColor="text1"/>
          <w:kern w:val="0"/>
          <w:szCs w:val="24"/>
        </w:rPr>
        <w:t xml:space="preserve">base </w:t>
      </w:r>
      <w:r w:rsidR="00A700F2" w:rsidRPr="00A700F2">
        <w:rPr>
          <w:rFonts w:cs="Times New Roman"/>
          <w:color w:val="000000" w:themeColor="text1"/>
          <w:kern w:val="0"/>
          <w:szCs w:val="24"/>
        </w:rPr>
        <w:t>graphene film</w:t>
      </w:r>
      <w:r w:rsidR="00051499">
        <w:rPr>
          <w:rFonts w:cs="Times New Roman"/>
          <w:color w:val="000000" w:themeColor="text1"/>
          <w:kern w:val="0"/>
          <w:szCs w:val="24"/>
        </w:rPr>
        <w:t xml:space="preserve">; the scale bar is </w:t>
      </w:r>
      <w:r w:rsidR="00051499" w:rsidRPr="00051499">
        <w:rPr>
          <w:rFonts w:cs="Times New Roman"/>
          <w:color w:val="000000" w:themeColor="text1"/>
          <w:kern w:val="0"/>
          <w:szCs w:val="24"/>
        </w:rPr>
        <w:t xml:space="preserve">30 </w:t>
      </w:r>
      <w:proofErr w:type="spellStart"/>
      <w:r w:rsidR="00051499" w:rsidRPr="00051499">
        <w:rPr>
          <w:rFonts w:cs="Times New Roman"/>
          <w:color w:val="000000" w:themeColor="text1"/>
          <w:kern w:val="0"/>
          <w:szCs w:val="24"/>
        </w:rPr>
        <w:t>μm</w:t>
      </w:r>
      <w:proofErr w:type="spellEnd"/>
      <w:r w:rsidR="00051499">
        <w:rPr>
          <w:rFonts w:cs="Times New Roman"/>
          <w:color w:val="000000" w:themeColor="text1"/>
          <w:kern w:val="0"/>
          <w:szCs w:val="24"/>
        </w:rPr>
        <w:t>.</w:t>
      </w:r>
      <w:r w:rsidR="00051499" w:rsidRPr="00051499">
        <w:rPr>
          <w:rFonts w:cs="Times New Roman"/>
          <w:color w:val="000000" w:themeColor="text1"/>
          <w:kern w:val="0"/>
          <w:szCs w:val="24"/>
        </w:rPr>
        <w:t xml:space="preserve"> </w:t>
      </w:r>
      <w:r w:rsidR="00051499">
        <w:rPr>
          <w:rFonts w:cs="Times New Roman"/>
          <w:color w:val="000000" w:themeColor="text1"/>
          <w:kern w:val="0"/>
          <w:szCs w:val="24"/>
        </w:rPr>
        <w:t>I</w:t>
      </w:r>
      <w:r w:rsidR="008106D4">
        <w:rPr>
          <w:rFonts w:cs="Times New Roman"/>
          <w:color w:val="000000" w:themeColor="text1"/>
          <w:kern w:val="0"/>
          <w:szCs w:val="24"/>
        </w:rPr>
        <w:t xml:space="preserve">nset is </w:t>
      </w:r>
      <w:r w:rsidR="00F24984">
        <w:rPr>
          <w:rFonts w:cs="Times New Roman"/>
          <w:color w:val="000000" w:themeColor="text1"/>
          <w:kern w:val="0"/>
          <w:szCs w:val="24"/>
        </w:rPr>
        <w:t>an</w:t>
      </w:r>
      <w:r w:rsidR="00051499">
        <w:rPr>
          <w:rFonts w:cs="Times New Roman"/>
          <w:color w:val="000000" w:themeColor="text1"/>
          <w:kern w:val="0"/>
          <w:szCs w:val="24"/>
        </w:rPr>
        <w:t xml:space="preserve"> </w:t>
      </w:r>
      <w:r w:rsidR="008106D4">
        <w:rPr>
          <w:rFonts w:cs="Times New Roman"/>
          <w:color w:val="000000" w:themeColor="text1"/>
          <w:kern w:val="0"/>
          <w:szCs w:val="24"/>
        </w:rPr>
        <w:t>enlarge</w:t>
      </w:r>
      <w:r w:rsidR="00983DCA">
        <w:rPr>
          <w:rFonts w:cs="Times New Roman"/>
          <w:color w:val="000000" w:themeColor="text1"/>
          <w:kern w:val="0"/>
          <w:szCs w:val="24"/>
        </w:rPr>
        <w:t>d</w:t>
      </w:r>
      <w:r w:rsidR="008106D4">
        <w:rPr>
          <w:rFonts w:cs="Times New Roman"/>
          <w:color w:val="000000" w:themeColor="text1"/>
          <w:kern w:val="0"/>
          <w:szCs w:val="24"/>
        </w:rPr>
        <w:t xml:space="preserve"> version</w:t>
      </w:r>
      <w:r w:rsidR="00A700F2" w:rsidRPr="00A700F2">
        <w:rPr>
          <w:rFonts w:cs="Times New Roman"/>
          <w:color w:val="000000" w:themeColor="text1"/>
          <w:kern w:val="0"/>
          <w:szCs w:val="24"/>
        </w:rPr>
        <w:t xml:space="preserve">; </w:t>
      </w:r>
      <w:r w:rsidR="00051499">
        <w:rPr>
          <w:rFonts w:cs="Times New Roman"/>
          <w:color w:val="000000" w:themeColor="text1"/>
          <w:kern w:val="0"/>
          <w:szCs w:val="24"/>
        </w:rPr>
        <w:t>the scale bar is</w:t>
      </w:r>
      <w:r w:rsidR="00983DCA">
        <w:rPr>
          <w:rFonts w:cs="Times New Roman"/>
          <w:color w:val="000000" w:themeColor="text1"/>
          <w:kern w:val="0"/>
          <w:szCs w:val="24"/>
        </w:rPr>
        <w:t xml:space="preserve"> </w:t>
      </w:r>
      <w:r w:rsidR="008106D4">
        <w:rPr>
          <w:rFonts w:cs="Times New Roman"/>
          <w:color w:val="000000" w:themeColor="text1"/>
          <w:kern w:val="0"/>
          <w:szCs w:val="24"/>
        </w:rPr>
        <w:t xml:space="preserve">10 </w:t>
      </w:r>
      <w:proofErr w:type="spellStart"/>
      <w:r w:rsidR="008106D4" w:rsidRPr="008106D4">
        <w:rPr>
          <w:rFonts w:cs="Times New Roman"/>
          <w:color w:val="000000" w:themeColor="text1"/>
          <w:kern w:val="0"/>
          <w:szCs w:val="24"/>
        </w:rPr>
        <w:t>μm</w:t>
      </w:r>
      <w:proofErr w:type="spellEnd"/>
      <w:r w:rsidR="00A700F2" w:rsidRPr="00A700F2">
        <w:rPr>
          <w:rFonts w:cs="Times New Roman"/>
          <w:color w:val="000000" w:themeColor="text1"/>
          <w:kern w:val="0"/>
          <w:szCs w:val="24"/>
        </w:rPr>
        <w:t>.</w:t>
      </w:r>
      <w:r w:rsidR="00F24984">
        <w:rPr>
          <w:rFonts w:cs="Times New Roman"/>
          <w:color w:val="000000" w:themeColor="text1"/>
          <w:kern w:val="0"/>
          <w:szCs w:val="24"/>
        </w:rPr>
        <w:t xml:space="preserve"> </w:t>
      </w:r>
      <w:r w:rsidR="00F24984">
        <w:rPr>
          <w:rFonts w:cs="Times New Roman" w:hint="eastAsia"/>
          <w:color w:val="000000" w:themeColor="text1"/>
          <w:kern w:val="0"/>
          <w:szCs w:val="24"/>
        </w:rPr>
        <w:t>c</w:t>
      </w:r>
      <w:r w:rsidR="00F24984">
        <w:rPr>
          <w:rFonts w:cs="Times New Roman"/>
          <w:color w:val="000000" w:themeColor="text1"/>
          <w:kern w:val="0"/>
          <w:szCs w:val="24"/>
        </w:rPr>
        <w:t>)</w:t>
      </w:r>
      <w:r w:rsidR="00F24984" w:rsidRPr="00F24984">
        <w:t xml:space="preserve"> </w:t>
      </w:r>
      <w:r w:rsidR="00F24984" w:rsidRPr="00F24984">
        <w:rPr>
          <w:rFonts w:cs="Times New Roman"/>
          <w:color w:val="000000" w:themeColor="text1"/>
          <w:kern w:val="0"/>
          <w:szCs w:val="24"/>
        </w:rPr>
        <w:t>XPS spectra of</w:t>
      </w:r>
      <w:r w:rsidR="00F24984">
        <w:rPr>
          <w:rFonts w:cs="Times New Roman"/>
          <w:color w:val="000000" w:themeColor="text1"/>
          <w:kern w:val="0"/>
          <w:szCs w:val="24"/>
        </w:rPr>
        <w:t xml:space="preserve"> the base graphene film, showing </w:t>
      </w:r>
      <w:r w:rsidR="00AD2C74">
        <w:rPr>
          <w:rFonts w:cs="Times New Roman" w:hint="eastAsia"/>
          <w:color w:val="000000" w:themeColor="text1"/>
          <w:kern w:val="0"/>
          <w:szCs w:val="24"/>
        </w:rPr>
        <w:t>a</w:t>
      </w:r>
      <w:r w:rsidR="00AD2C74">
        <w:rPr>
          <w:rFonts w:cs="Times New Roman"/>
          <w:color w:val="000000" w:themeColor="text1"/>
          <w:kern w:val="0"/>
          <w:szCs w:val="24"/>
        </w:rPr>
        <w:t xml:space="preserve"> </w:t>
      </w:r>
      <w:r w:rsidR="00AD2C74" w:rsidRPr="00AD2C74">
        <w:rPr>
          <w:rFonts w:cs="Times New Roman"/>
          <w:color w:val="000000" w:themeColor="text1"/>
          <w:kern w:val="0"/>
          <w:szCs w:val="24"/>
        </w:rPr>
        <w:t>dominant C</w:t>
      </w:r>
      <w:r w:rsidR="00AD2C74">
        <w:rPr>
          <w:rFonts w:cs="Times New Roman"/>
          <w:color w:val="000000" w:themeColor="text1"/>
          <w:kern w:val="0"/>
          <w:szCs w:val="24"/>
        </w:rPr>
        <w:t xml:space="preserve"> 1s</w:t>
      </w:r>
      <w:r w:rsidR="00AD2C74" w:rsidRPr="00AD2C74">
        <w:rPr>
          <w:rFonts w:cs="Times New Roman"/>
          <w:color w:val="000000" w:themeColor="text1"/>
          <w:kern w:val="0"/>
          <w:szCs w:val="24"/>
        </w:rPr>
        <w:t xml:space="preserve"> peak</w:t>
      </w:r>
      <w:r w:rsidR="00AD2C74">
        <w:rPr>
          <w:rFonts w:cs="Times New Roman"/>
          <w:color w:val="000000" w:themeColor="text1"/>
          <w:kern w:val="0"/>
          <w:szCs w:val="24"/>
        </w:rPr>
        <w:t xml:space="preserve"> and</w:t>
      </w:r>
      <w:r w:rsidR="00AD2C74" w:rsidRPr="00AD2C74">
        <w:t xml:space="preserve"> </w:t>
      </w:r>
      <w:r w:rsidR="00AD2C74">
        <w:rPr>
          <w:rFonts w:cs="Times New Roman"/>
          <w:color w:val="000000" w:themeColor="text1"/>
          <w:kern w:val="0"/>
          <w:szCs w:val="24"/>
        </w:rPr>
        <w:t>e</w:t>
      </w:r>
      <w:r w:rsidR="00AD2C74" w:rsidRPr="00AD2C74">
        <w:rPr>
          <w:rFonts w:cs="Times New Roman"/>
          <w:color w:val="000000" w:themeColor="text1"/>
          <w:kern w:val="0"/>
          <w:szCs w:val="24"/>
        </w:rPr>
        <w:t xml:space="preserve">xtremely low </w:t>
      </w:r>
      <w:r w:rsidR="006A24EC" w:rsidRPr="006A24EC">
        <w:rPr>
          <w:rFonts w:cs="Times New Roman"/>
          <w:color w:val="000000" w:themeColor="text1"/>
          <w:kern w:val="0"/>
          <w:szCs w:val="24"/>
        </w:rPr>
        <w:t>oxygen content</w:t>
      </w:r>
      <w:r w:rsidR="00AD2C74">
        <w:rPr>
          <w:rFonts w:cs="Times New Roman"/>
          <w:color w:val="000000" w:themeColor="text1"/>
          <w:kern w:val="0"/>
          <w:szCs w:val="24"/>
        </w:rPr>
        <w:t xml:space="preserve"> </w:t>
      </w:r>
      <w:r w:rsidR="006A24EC">
        <w:rPr>
          <w:rFonts w:cs="Times New Roman"/>
          <w:color w:val="000000" w:themeColor="text1"/>
          <w:kern w:val="0"/>
          <w:szCs w:val="24"/>
        </w:rPr>
        <w:t xml:space="preserve">of </w:t>
      </w:r>
      <w:r w:rsidR="00AD2C74">
        <w:rPr>
          <w:rFonts w:cs="Times New Roman"/>
          <w:color w:val="000000" w:themeColor="text1"/>
          <w:kern w:val="0"/>
          <w:szCs w:val="24"/>
        </w:rPr>
        <w:t>~4.0 at%</w:t>
      </w:r>
      <w:r w:rsidR="00AD2C74" w:rsidRPr="00AD2C74">
        <w:rPr>
          <w:rFonts w:cs="Times New Roman"/>
          <w:color w:val="000000" w:themeColor="text1"/>
          <w:kern w:val="0"/>
          <w:szCs w:val="24"/>
        </w:rPr>
        <w:t xml:space="preserve">. </w:t>
      </w:r>
      <w:r w:rsidR="00F24984">
        <w:rPr>
          <w:rFonts w:cs="Times New Roman"/>
          <w:color w:val="000000" w:themeColor="text1"/>
          <w:kern w:val="0"/>
          <w:szCs w:val="24"/>
        </w:rPr>
        <w:t xml:space="preserve">d) </w:t>
      </w:r>
      <w:r w:rsidR="00F24984" w:rsidRPr="00F24984">
        <w:rPr>
          <w:rFonts w:cs="Times New Roman"/>
          <w:color w:val="000000" w:themeColor="text1"/>
          <w:kern w:val="0"/>
          <w:szCs w:val="24"/>
        </w:rPr>
        <w:t xml:space="preserve">The </w:t>
      </w:r>
      <w:r w:rsidR="00F24984">
        <w:rPr>
          <w:rFonts w:cs="Times New Roman"/>
          <w:color w:val="000000" w:themeColor="text1"/>
          <w:kern w:val="0"/>
          <w:szCs w:val="24"/>
        </w:rPr>
        <w:t xml:space="preserve">XPS </w:t>
      </w:r>
      <w:r w:rsidR="00F24984" w:rsidRPr="00F24984">
        <w:rPr>
          <w:rFonts w:cs="Times New Roman"/>
          <w:color w:val="000000" w:themeColor="text1"/>
          <w:kern w:val="0"/>
          <w:szCs w:val="24"/>
        </w:rPr>
        <w:t xml:space="preserve">O 1s </w:t>
      </w:r>
      <w:r w:rsidR="00344DB2" w:rsidRPr="00F24984">
        <w:rPr>
          <w:rFonts w:cs="Times New Roman"/>
          <w:color w:val="000000" w:themeColor="text1"/>
          <w:kern w:val="0"/>
          <w:szCs w:val="24"/>
        </w:rPr>
        <w:t>spectr</w:t>
      </w:r>
      <w:r w:rsidR="00344DB2">
        <w:rPr>
          <w:rFonts w:cs="Times New Roman"/>
          <w:color w:val="000000" w:themeColor="text1"/>
          <w:kern w:val="0"/>
          <w:szCs w:val="24"/>
        </w:rPr>
        <w:t>um</w:t>
      </w:r>
      <w:r w:rsidR="00344DB2" w:rsidRPr="00F24984">
        <w:rPr>
          <w:rFonts w:cs="Times New Roman"/>
          <w:color w:val="000000" w:themeColor="text1"/>
          <w:kern w:val="0"/>
          <w:szCs w:val="24"/>
        </w:rPr>
        <w:t xml:space="preserve"> </w:t>
      </w:r>
      <w:r w:rsidR="00F24984" w:rsidRPr="00F24984">
        <w:rPr>
          <w:rFonts w:cs="Times New Roman"/>
          <w:color w:val="000000" w:themeColor="text1"/>
          <w:kern w:val="0"/>
          <w:szCs w:val="24"/>
        </w:rPr>
        <w:t>was deconvoluted into t</w:t>
      </w:r>
      <w:r w:rsidR="00F24984">
        <w:rPr>
          <w:rFonts w:cs="Times New Roman"/>
          <w:color w:val="000000" w:themeColor="text1"/>
          <w:kern w:val="0"/>
          <w:szCs w:val="24"/>
        </w:rPr>
        <w:t>wo</w:t>
      </w:r>
      <w:r w:rsidR="00F24984" w:rsidRPr="00F24984">
        <w:rPr>
          <w:rFonts w:cs="Times New Roman"/>
          <w:color w:val="000000" w:themeColor="text1"/>
          <w:kern w:val="0"/>
          <w:szCs w:val="24"/>
        </w:rPr>
        <w:t xml:space="preserve"> peaks that were assigned to C</w:t>
      </w:r>
      <w:r w:rsidR="00F24984">
        <w:rPr>
          <w:rFonts w:cs="Times New Roman"/>
          <w:color w:val="000000" w:themeColor="text1"/>
          <w:kern w:val="0"/>
          <w:szCs w:val="24"/>
        </w:rPr>
        <w:t>-</w:t>
      </w:r>
      <w:r w:rsidR="00F24984" w:rsidRPr="00F24984">
        <w:rPr>
          <w:rFonts w:cs="Times New Roman"/>
          <w:color w:val="000000" w:themeColor="text1"/>
          <w:kern w:val="0"/>
          <w:szCs w:val="24"/>
        </w:rPr>
        <w:t>O (</w:t>
      </w:r>
      <w:r w:rsidR="006A24EC">
        <w:rPr>
          <w:rFonts w:cs="Times New Roman"/>
          <w:color w:val="000000" w:themeColor="text1"/>
          <w:kern w:val="0"/>
          <w:szCs w:val="24"/>
        </w:rPr>
        <w:t>~</w:t>
      </w:r>
      <w:r w:rsidR="00F24984" w:rsidRPr="00F24984">
        <w:rPr>
          <w:rFonts w:cs="Times New Roman"/>
          <w:color w:val="000000" w:themeColor="text1"/>
          <w:kern w:val="0"/>
          <w:szCs w:val="24"/>
        </w:rPr>
        <w:t>533.5 eV)</w:t>
      </w:r>
      <w:r w:rsidR="00F24984">
        <w:rPr>
          <w:rFonts w:cs="Times New Roman"/>
          <w:color w:val="000000" w:themeColor="text1"/>
          <w:kern w:val="0"/>
          <w:szCs w:val="24"/>
        </w:rPr>
        <w:t xml:space="preserve"> and </w:t>
      </w:r>
      <w:r w:rsidR="00F24984" w:rsidRPr="00F24984">
        <w:rPr>
          <w:rFonts w:cs="Times New Roman"/>
          <w:color w:val="000000" w:themeColor="text1"/>
          <w:kern w:val="0"/>
          <w:szCs w:val="24"/>
        </w:rPr>
        <w:t>C</w:t>
      </w:r>
      <w:r w:rsidR="00F24984">
        <w:rPr>
          <w:rFonts w:cs="Times New Roman"/>
          <w:color w:val="000000" w:themeColor="text1"/>
          <w:kern w:val="0"/>
          <w:szCs w:val="24"/>
        </w:rPr>
        <w:t>=</w:t>
      </w:r>
      <w:r w:rsidR="00F24984" w:rsidRPr="00F24984">
        <w:rPr>
          <w:rFonts w:cs="Times New Roman"/>
          <w:color w:val="000000" w:themeColor="text1"/>
          <w:kern w:val="0"/>
          <w:szCs w:val="24"/>
        </w:rPr>
        <w:t>O (</w:t>
      </w:r>
      <w:r w:rsidR="006A24EC">
        <w:rPr>
          <w:rFonts w:cs="Times New Roman"/>
          <w:color w:val="000000" w:themeColor="text1"/>
          <w:kern w:val="0"/>
          <w:szCs w:val="24"/>
        </w:rPr>
        <w:t>~</w:t>
      </w:r>
      <w:r w:rsidR="00F24984" w:rsidRPr="00F24984">
        <w:rPr>
          <w:rFonts w:cs="Times New Roman"/>
          <w:color w:val="000000" w:themeColor="text1"/>
          <w:kern w:val="0"/>
          <w:szCs w:val="24"/>
        </w:rPr>
        <w:t>532.3 eV)</w:t>
      </w:r>
      <w:r w:rsidR="00F24984">
        <w:rPr>
          <w:rFonts w:cs="Times New Roman"/>
          <w:color w:val="000000" w:themeColor="text1"/>
          <w:kern w:val="0"/>
          <w:szCs w:val="24"/>
        </w:rPr>
        <w:t>.</w:t>
      </w:r>
      <w:r w:rsidR="000E7313" w:rsidRPr="000E7313">
        <w:t xml:space="preserve"> </w:t>
      </w:r>
      <w:r w:rsidR="00691643">
        <w:rPr>
          <w:rFonts w:cs="Times New Roman"/>
          <w:color w:val="000000" w:themeColor="text1"/>
          <w:kern w:val="0"/>
          <w:szCs w:val="24"/>
        </w:rPr>
        <w:br w:type="page"/>
      </w:r>
    </w:p>
    <w:p w14:paraId="2DA87B82" w14:textId="12DA2D2A" w:rsidR="00691643" w:rsidRDefault="00240ACA" w:rsidP="00240ACA">
      <w:pPr>
        <w:ind w:firstLineChars="0" w:firstLine="0"/>
        <w:jc w:val="center"/>
      </w:pPr>
      <w:r w:rsidRPr="00240ACA">
        <w:rPr>
          <w:noProof/>
        </w:rPr>
        <w:lastRenderedPageBreak/>
        <w:drawing>
          <wp:inline distT="0" distB="0" distL="0" distR="0" wp14:anchorId="0B796D3A" wp14:editId="264B92DB">
            <wp:extent cx="4242867" cy="2612331"/>
            <wp:effectExtent l="0" t="0" r="5715" b="0"/>
            <wp:docPr id="44020910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4270" cy="2619352"/>
                    </a:xfrm>
                    <a:prstGeom prst="rect">
                      <a:avLst/>
                    </a:prstGeom>
                    <a:noFill/>
                    <a:ln>
                      <a:noFill/>
                    </a:ln>
                  </pic:spPr>
                </pic:pic>
              </a:graphicData>
            </a:graphic>
          </wp:inline>
        </w:drawing>
      </w:r>
    </w:p>
    <w:p w14:paraId="340E03AD" w14:textId="2A166B1C" w:rsidR="00691643" w:rsidRDefault="005A63C6" w:rsidP="00EA68FF">
      <w:pPr>
        <w:ind w:firstLineChars="0" w:firstLine="0"/>
      </w:pPr>
      <w:r w:rsidRPr="005A63C6">
        <w:rPr>
          <w:b/>
          <w:bCs/>
        </w:rPr>
        <w:t xml:space="preserve">Supplementary Fig. </w:t>
      </w:r>
      <w:r w:rsidR="00691643" w:rsidRPr="005A63C6">
        <w:rPr>
          <w:b/>
          <w:bCs/>
        </w:rPr>
        <w:t>4:</w:t>
      </w:r>
      <w:r w:rsidR="00691643">
        <w:t xml:space="preserve"> </w:t>
      </w:r>
      <w:r w:rsidR="00691643" w:rsidRPr="00691643">
        <w:t xml:space="preserve">XPS </w:t>
      </w:r>
      <w:r w:rsidR="00F959BC" w:rsidRPr="00691643">
        <w:t>spectr</w:t>
      </w:r>
      <w:r w:rsidR="00F959BC">
        <w:t>um</w:t>
      </w:r>
      <w:r w:rsidR="00F959BC" w:rsidRPr="00691643">
        <w:t xml:space="preserve"> </w:t>
      </w:r>
      <w:r w:rsidR="00691643" w:rsidRPr="00691643">
        <w:t>of</w:t>
      </w:r>
      <w:r w:rsidR="00691643">
        <w:t xml:space="preserve"> LIG solder.</w:t>
      </w:r>
    </w:p>
    <w:p w14:paraId="4024A7F5" w14:textId="77777777" w:rsidR="00691643" w:rsidRDefault="00691643">
      <w:pPr>
        <w:ind w:firstLine="480"/>
      </w:pPr>
      <w:r>
        <w:br w:type="page"/>
      </w:r>
    </w:p>
    <w:p w14:paraId="50762FC4" w14:textId="1E7AC982" w:rsidR="00691643" w:rsidRDefault="005070FA" w:rsidP="00EA68FF">
      <w:pPr>
        <w:ind w:firstLineChars="0" w:firstLine="0"/>
      </w:pPr>
      <w:r w:rsidRPr="005070FA">
        <w:rPr>
          <w:noProof/>
        </w:rPr>
        <w:lastRenderedPageBreak/>
        <w:drawing>
          <wp:inline distT="0" distB="0" distL="0" distR="0" wp14:anchorId="0809036B" wp14:editId="62C6A9AF">
            <wp:extent cx="5274310" cy="1871980"/>
            <wp:effectExtent l="0" t="0" r="2540" b="0"/>
            <wp:docPr id="3271336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871980"/>
                    </a:xfrm>
                    <a:prstGeom prst="rect">
                      <a:avLst/>
                    </a:prstGeom>
                    <a:noFill/>
                    <a:ln>
                      <a:noFill/>
                    </a:ln>
                  </pic:spPr>
                </pic:pic>
              </a:graphicData>
            </a:graphic>
          </wp:inline>
        </w:drawing>
      </w:r>
    </w:p>
    <w:p w14:paraId="5AC93459" w14:textId="711053BC" w:rsidR="00691643" w:rsidRDefault="005A63C6" w:rsidP="00EA68FF">
      <w:pPr>
        <w:ind w:firstLineChars="0" w:firstLine="0"/>
      </w:pPr>
      <w:r w:rsidRPr="005A63C6">
        <w:rPr>
          <w:b/>
          <w:bCs/>
        </w:rPr>
        <w:t xml:space="preserve">Supplementary Fig. </w:t>
      </w:r>
      <w:r w:rsidR="00691643" w:rsidRPr="005A63C6">
        <w:rPr>
          <w:b/>
          <w:bCs/>
        </w:rPr>
        <w:t>5:</w:t>
      </w:r>
      <w:r w:rsidR="00691643">
        <w:t xml:space="preserve"> Porous morphology of LIG sol</w:t>
      </w:r>
      <w:r w:rsidR="00691643" w:rsidRPr="005070FA">
        <w:rPr>
          <w:rFonts w:cs="Times New Roman"/>
        </w:rPr>
        <w:t>der</w:t>
      </w:r>
      <w:r w:rsidR="005070FA">
        <w:rPr>
          <w:rFonts w:cs="Times New Roman"/>
        </w:rPr>
        <w:t xml:space="preserve"> at a) low</w:t>
      </w:r>
      <w:r w:rsidR="005070FA" w:rsidRPr="005070FA">
        <w:rPr>
          <w:rFonts w:cs="Times New Roman"/>
        </w:rPr>
        <w:t xml:space="preserve"> magnification</w:t>
      </w:r>
      <w:r w:rsidR="005070FA">
        <w:rPr>
          <w:rFonts w:cs="Times New Roman"/>
        </w:rPr>
        <w:t xml:space="preserve"> and b) high </w:t>
      </w:r>
      <w:r w:rsidR="005070FA" w:rsidRPr="005070FA">
        <w:rPr>
          <w:rFonts w:cs="Times New Roman"/>
        </w:rPr>
        <w:t>magnification; the scale bar</w:t>
      </w:r>
      <w:r w:rsidR="005070FA">
        <w:rPr>
          <w:rFonts w:cs="Times New Roman"/>
        </w:rPr>
        <w:t>s</w:t>
      </w:r>
      <w:r w:rsidR="005070FA" w:rsidRPr="005070FA">
        <w:rPr>
          <w:rFonts w:cs="Times New Roman"/>
        </w:rPr>
        <w:t xml:space="preserve"> </w:t>
      </w:r>
      <w:r w:rsidR="005070FA">
        <w:rPr>
          <w:rFonts w:cs="Times New Roman"/>
        </w:rPr>
        <w:t>are</w:t>
      </w:r>
      <w:r w:rsidR="005070FA" w:rsidRPr="005070FA">
        <w:rPr>
          <w:rFonts w:cs="Times New Roman"/>
        </w:rPr>
        <w:t xml:space="preserve"> 50 </w:t>
      </w:r>
      <w:proofErr w:type="spellStart"/>
      <w:r w:rsidR="005070FA" w:rsidRPr="005070FA">
        <w:rPr>
          <w:rFonts w:cs="Times New Roman"/>
        </w:rPr>
        <w:t>μm</w:t>
      </w:r>
      <w:proofErr w:type="spellEnd"/>
      <w:r w:rsidR="005070FA">
        <w:rPr>
          <w:rFonts w:cs="Times New Roman"/>
        </w:rPr>
        <w:t xml:space="preserve"> and</w:t>
      </w:r>
      <w:r w:rsidR="005070FA" w:rsidRPr="005070FA">
        <w:rPr>
          <w:rFonts w:cs="Times New Roman"/>
        </w:rPr>
        <w:t xml:space="preserve"> 10 </w:t>
      </w:r>
      <w:proofErr w:type="spellStart"/>
      <w:r w:rsidR="005070FA" w:rsidRPr="005070FA">
        <w:rPr>
          <w:rFonts w:cs="Times New Roman"/>
        </w:rPr>
        <w:t>μm</w:t>
      </w:r>
      <w:proofErr w:type="spellEnd"/>
      <w:r w:rsidR="005070FA">
        <w:rPr>
          <w:rFonts w:cs="Times New Roman"/>
        </w:rPr>
        <w:t>, respectively</w:t>
      </w:r>
      <w:r w:rsidR="005070FA" w:rsidRPr="005070FA">
        <w:rPr>
          <w:rFonts w:cs="Times New Roman"/>
        </w:rPr>
        <w:t>.</w:t>
      </w:r>
    </w:p>
    <w:p w14:paraId="79784462" w14:textId="77777777" w:rsidR="00691643" w:rsidRDefault="00691643">
      <w:pPr>
        <w:ind w:firstLine="480"/>
      </w:pPr>
      <w:r>
        <w:br w:type="page"/>
      </w:r>
    </w:p>
    <w:p w14:paraId="06875936" w14:textId="746B5B94" w:rsidR="00691643" w:rsidRDefault="00CE2C19" w:rsidP="005163A3">
      <w:pPr>
        <w:ind w:firstLineChars="0" w:firstLine="0"/>
        <w:jc w:val="center"/>
      </w:pPr>
      <w:r w:rsidRPr="00CE2C19">
        <w:rPr>
          <w:noProof/>
        </w:rPr>
        <w:lastRenderedPageBreak/>
        <w:drawing>
          <wp:inline distT="0" distB="0" distL="0" distR="0" wp14:anchorId="1D12CE59" wp14:editId="5ACA4C50">
            <wp:extent cx="3614700" cy="3137731"/>
            <wp:effectExtent l="0" t="0" r="5080" b="5715"/>
            <wp:docPr id="3636661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3812" cy="3154322"/>
                    </a:xfrm>
                    <a:prstGeom prst="rect">
                      <a:avLst/>
                    </a:prstGeom>
                    <a:noFill/>
                    <a:ln>
                      <a:noFill/>
                    </a:ln>
                  </pic:spPr>
                </pic:pic>
              </a:graphicData>
            </a:graphic>
          </wp:inline>
        </w:drawing>
      </w:r>
    </w:p>
    <w:p w14:paraId="736BA34F" w14:textId="1C331287" w:rsidR="00D841B1" w:rsidRDefault="005A63C6" w:rsidP="00672CB3">
      <w:pPr>
        <w:ind w:firstLineChars="0" w:firstLine="0"/>
      </w:pPr>
      <w:r w:rsidRPr="005A63C6">
        <w:rPr>
          <w:b/>
          <w:bCs/>
        </w:rPr>
        <w:t xml:space="preserve">Supplementary Fig. </w:t>
      </w:r>
      <w:r w:rsidR="00691643" w:rsidRPr="005A63C6">
        <w:rPr>
          <w:b/>
          <w:bCs/>
        </w:rPr>
        <w:t>6:</w:t>
      </w:r>
      <w:r w:rsidR="00D841B1" w:rsidRPr="00D841B1">
        <w:t xml:space="preserve"> Curve fitting for the Raman </w:t>
      </w:r>
      <w:r w:rsidR="007F4D58">
        <w:t xml:space="preserve">D </w:t>
      </w:r>
      <w:r w:rsidR="007F4D58">
        <w:rPr>
          <w:rFonts w:hint="eastAsia"/>
        </w:rPr>
        <w:t>and</w:t>
      </w:r>
      <w:r w:rsidR="007F4D58">
        <w:t xml:space="preserve"> </w:t>
      </w:r>
      <w:r w:rsidR="00D841B1">
        <w:t>G</w:t>
      </w:r>
      <w:r w:rsidR="00D841B1" w:rsidRPr="00D841B1">
        <w:t xml:space="preserve"> </w:t>
      </w:r>
      <w:r w:rsidR="00D841B1">
        <w:t>peak</w:t>
      </w:r>
      <w:r w:rsidR="00D841B1" w:rsidRPr="00D841B1">
        <w:t xml:space="preserve"> of </w:t>
      </w:r>
      <w:r w:rsidR="00D841B1">
        <w:t>the solder</w:t>
      </w:r>
      <w:r w:rsidR="00D841B1" w:rsidRPr="00D841B1">
        <w:t>.</w:t>
      </w:r>
      <w:r w:rsidR="00BE220E">
        <w:t xml:space="preserve"> The D peak</w:t>
      </w:r>
      <w:r w:rsidR="00672CB3">
        <w:t xml:space="preserve"> at 1351 cm</w:t>
      </w:r>
      <w:r w:rsidR="00672CB3" w:rsidRPr="00672CB3">
        <w:rPr>
          <w:vertAlign w:val="superscript"/>
        </w:rPr>
        <w:t>-1</w:t>
      </w:r>
      <w:r w:rsidR="00672CB3">
        <w:t xml:space="preserve"> </w:t>
      </w:r>
      <w:r w:rsidR="00672CB3" w:rsidRPr="00672CB3">
        <w:t>results from</w:t>
      </w:r>
      <w:r w:rsidR="00672CB3">
        <w:t xml:space="preserve"> defects or bent sp</w:t>
      </w:r>
      <w:r w:rsidR="00672CB3" w:rsidRPr="00A05A6E">
        <w:rPr>
          <w:vertAlign w:val="superscript"/>
        </w:rPr>
        <w:t>2</w:t>
      </w:r>
      <w:r w:rsidR="00672CB3">
        <w:t>-carbon bonds. The G peak centered at 1585 cm</w:t>
      </w:r>
      <w:r w:rsidR="00672CB3" w:rsidRPr="00672CB3">
        <w:rPr>
          <w:vertAlign w:val="superscript"/>
        </w:rPr>
        <w:t>-1</w:t>
      </w:r>
      <w:r w:rsidR="00672CB3">
        <w:t xml:space="preserve"> possesse</w:t>
      </w:r>
      <w:r w:rsidR="000E7313">
        <w:t>s</w:t>
      </w:r>
      <w:r w:rsidR="00672CB3">
        <w:t xml:space="preserve"> a</w:t>
      </w:r>
      <w:r w:rsidR="00AE4A7D">
        <w:t>n</w:t>
      </w:r>
      <w:r w:rsidR="00672CB3">
        <w:t xml:space="preserve"> FWHM of 44 cm</w:t>
      </w:r>
      <w:r w:rsidR="00672CB3" w:rsidRPr="00672CB3">
        <w:rPr>
          <w:vertAlign w:val="superscript"/>
        </w:rPr>
        <w:t>-1</w:t>
      </w:r>
      <w:r w:rsidR="00672CB3">
        <w:t xml:space="preserve">, suggesting a high </w:t>
      </w:r>
      <w:r w:rsidR="00672CB3" w:rsidRPr="00672CB3">
        <w:t>graphitization level</w:t>
      </w:r>
      <w:r w:rsidR="00672CB3">
        <w:t xml:space="preserve"> of LIG solder.</w:t>
      </w:r>
      <w:r w:rsidR="00E06C64">
        <w:fldChar w:fldCharType="begin"/>
      </w:r>
      <w:r w:rsidR="007B32CA">
        <w:instrText xml:space="preserve"> ADDIN EN.CITE &lt;EndNote&gt;&lt;Cite&gt;&lt;Author&gt;X. Zang&lt;/Author&gt;&lt;Year&gt;2020&lt;/Year&gt;&lt;RecNum&gt;225&lt;/RecNum&gt;&lt;DisplayText&gt;&lt;style face="superscript"&gt;1&lt;/style&gt;&lt;/DisplayText&gt;&lt;record&gt;&lt;rec-number&gt;225&lt;/rec-number&gt;&lt;foreign-keys&gt;&lt;key app="EN" db-id="apw0zxez0z2z2ie29v35wdvbvwaxa2pvd5se" timestamp="1683515363"&gt;225&lt;/key&gt;&lt;key app="ENWeb" db-id=""&gt;0&lt;/key&gt;&lt;/foreign-keys&gt;&lt;ref-type name="Journal Article"&gt;17&lt;/ref-type&gt;&lt;contributors&gt;&lt;authors&gt;&lt;author&gt;X. Zang, C. Jian, S. Ingersoll, Huashan Li,  J. J. Adams, Z. Lu, N. Ferralis, J. C. Grossma</w:instrText>
      </w:r>
      <w:r w:rsidR="007B32CA">
        <w:rPr>
          <w:rFonts w:hint="eastAsia"/>
        </w:rPr>
        <w:instrText>n&lt;/author&gt;&lt;/authors&gt;&lt;/contributors&gt;&lt;titles&gt;&lt;title&gt;&lt;style face="normal" font="default" size="100%"&gt;&amp;lt;&lt;/style&gt;&lt;style face="normal" font="default" charset="134" size="100%"&gt;</w:instrText>
      </w:r>
      <w:r w:rsidR="007B32CA">
        <w:rPr>
          <w:rFonts w:hint="eastAsia"/>
        </w:rPr>
        <w:instrText>沥青</w:instrText>
      </w:r>
      <w:r w:rsidR="007B32CA">
        <w:rPr>
          <w:rFonts w:hint="eastAsia"/>
        </w:rPr>
        <w:instrText>&lt;/style&gt;&lt;style face="normal" font="default" size="100%"&gt;LIG SCIENCE ADVANCE.pdf&amp;g</w:instrText>
      </w:r>
      <w:r w:rsidR="007B32CA">
        <w:instrText>t;&lt;/style&gt;&lt;/title&gt;&lt;secondary-title&gt;Science Advances&lt;/secondary-title&gt;&lt;/titles&gt;&lt;periodical&gt;&lt;full-title&gt;Science Advances&lt;/full-title&gt;&lt;/periodical&gt;&lt;pages&gt;5231&lt;/pages&gt;&lt;volume&gt;6&lt;/volume&gt;&lt;dates&gt;&lt;year&gt;2020&lt;/year&gt;&lt;/dates&gt;&lt;urls&gt;&lt;/urls&gt;&lt;/record&gt;&lt;/Cite&gt;&lt;/EndNote&gt;</w:instrText>
      </w:r>
      <w:r w:rsidR="00E06C64">
        <w:fldChar w:fldCharType="separate"/>
      </w:r>
      <w:r w:rsidR="007B32CA" w:rsidRPr="007B32CA">
        <w:rPr>
          <w:noProof/>
          <w:vertAlign w:val="superscript"/>
        </w:rPr>
        <w:t>1</w:t>
      </w:r>
      <w:r w:rsidR="00E06C64">
        <w:fldChar w:fldCharType="end"/>
      </w:r>
    </w:p>
    <w:p w14:paraId="13DB92C4" w14:textId="77777777" w:rsidR="00D841B1" w:rsidRDefault="00D841B1">
      <w:pPr>
        <w:ind w:firstLine="480"/>
      </w:pPr>
      <w:r>
        <w:br w:type="page"/>
      </w:r>
    </w:p>
    <w:p w14:paraId="05852AEB" w14:textId="79B49716" w:rsidR="00691643" w:rsidRDefault="00CE2C19" w:rsidP="005163A3">
      <w:pPr>
        <w:ind w:firstLineChars="0" w:firstLine="0"/>
        <w:jc w:val="center"/>
      </w:pPr>
      <w:r w:rsidRPr="00CE2C19">
        <w:rPr>
          <w:noProof/>
        </w:rPr>
        <w:lastRenderedPageBreak/>
        <w:drawing>
          <wp:inline distT="0" distB="0" distL="0" distR="0" wp14:anchorId="63662DF9" wp14:editId="713E6B1C">
            <wp:extent cx="3611093" cy="2972870"/>
            <wp:effectExtent l="0" t="0" r="8890" b="0"/>
            <wp:docPr id="6406630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22744" cy="2982461"/>
                    </a:xfrm>
                    <a:prstGeom prst="rect">
                      <a:avLst/>
                    </a:prstGeom>
                    <a:noFill/>
                    <a:ln>
                      <a:noFill/>
                    </a:ln>
                  </pic:spPr>
                </pic:pic>
              </a:graphicData>
            </a:graphic>
          </wp:inline>
        </w:drawing>
      </w:r>
    </w:p>
    <w:p w14:paraId="5976036F" w14:textId="5C108907" w:rsidR="00D841B1" w:rsidRDefault="005A63C6" w:rsidP="00326C4C">
      <w:pPr>
        <w:ind w:firstLineChars="0" w:firstLine="0"/>
      </w:pPr>
      <w:r w:rsidRPr="005A63C6">
        <w:rPr>
          <w:b/>
          <w:bCs/>
        </w:rPr>
        <w:t xml:space="preserve">Supplementary Fig. </w:t>
      </w:r>
      <w:r w:rsidR="00D841B1" w:rsidRPr="005A63C6">
        <w:rPr>
          <w:b/>
          <w:bCs/>
        </w:rPr>
        <w:t>7:</w:t>
      </w:r>
      <w:r w:rsidR="00D841B1" w:rsidRPr="00D841B1">
        <w:t xml:space="preserve"> Curve fitting for the Raman</w:t>
      </w:r>
      <w:r w:rsidR="00D841B1">
        <w:t xml:space="preserve"> 2D</w:t>
      </w:r>
      <w:r w:rsidR="00D841B1" w:rsidRPr="00D841B1">
        <w:t xml:space="preserve"> </w:t>
      </w:r>
      <w:r w:rsidR="00D841B1">
        <w:t>peak</w:t>
      </w:r>
      <w:r w:rsidR="00D841B1" w:rsidRPr="00D841B1">
        <w:t xml:space="preserve"> of </w:t>
      </w:r>
      <w:r w:rsidR="00D841B1">
        <w:t>the solder</w:t>
      </w:r>
      <w:r w:rsidR="00D841B1" w:rsidRPr="00D841B1">
        <w:t>.</w:t>
      </w:r>
      <w:r w:rsidR="00326C4C" w:rsidRPr="00326C4C">
        <w:t xml:space="preserve"> The 2D peak</w:t>
      </w:r>
      <w:r w:rsidR="00326C4C">
        <w:t xml:space="preserve"> at 2698 cm</w:t>
      </w:r>
      <w:r w:rsidR="00326C4C" w:rsidRPr="00326C4C">
        <w:rPr>
          <w:vertAlign w:val="superscript"/>
        </w:rPr>
        <w:t>-1</w:t>
      </w:r>
      <w:r w:rsidR="00326C4C">
        <w:t xml:space="preserve"> possess</w:t>
      </w:r>
      <w:r w:rsidR="000E7313">
        <w:t>es</w:t>
      </w:r>
      <w:r w:rsidR="00326C4C">
        <w:t xml:space="preserve"> a single </w:t>
      </w:r>
      <w:r w:rsidR="00326C4C" w:rsidRPr="00326C4C">
        <w:t>Lorentzian shape with</w:t>
      </w:r>
      <w:r w:rsidR="00326C4C">
        <w:t xml:space="preserve"> a</w:t>
      </w:r>
      <w:r w:rsidR="00AE4A7D">
        <w:t>n</w:t>
      </w:r>
      <w:r w:rsidR="00326C4C">
        <w:t xml:space="preserve"> FWHM of ~ 64 cm</w:t>
      </w:r>
      <w:r w:rsidR="00326C4C" w:rsidRPr="00326C4C">
        <w:rPr>
          <w:vertAlign w:val="superscript"/>
        </w:rPr>
        <w:t>-1</w:t>
      </w:r>
      <w:r w:rsidR="00326C4C">
        <w:t>.</w:t>
      </w:r>
    </w:p>
    <w:p w14:paraId="2FFA1671" w14:textId="77777777" w:rsidR="00D841B1" w:rsidRDefault="00D841B1">
      <w:pPr>
        <w:ind w:firstLine="480"/>
      </w:pPr>
      <w:r>
        <w:br w:type="page"/>
      </w:r>
    </w:p>
    <w:p w14:paraId="645EE3E1" w14:textId="5FEDAF8C" w:rsidR="00D841B1" w:rsidRDefault="004A6FA4" w:rsidP="00EA68FF">
      <w:pPr>
        <w:ind w:firstLineChars="0" w:firstLine="0"/>
      </w:pPr>
      <w:r w:rsidRPr="004A6FA4">
        <w:rPr>
          <w:noProof/>
        </w:rPr>
        <w:lastRenderedPageBreak/>
        <w:drawing>
          <wp:inline distT="0" distB="0" distL="0" distR="0" wp14:anchorId="31B53AF9" wp14:editId="65CC05C4">
            <wp:extent cx="5274310" cy="2283460"/>
            <wp:effectExtent l="0" t="0" r="2540" b="2540"/>
            <wp:docPr id="11933559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283460"/>
                    </a:xfrm>
                    <a:prstGeom prst="rect">
                      <a:avLst/>
                    </a:prstGeom>
                    <a:noFill/>
                    <a:ln>
                      <a:noFill/>
                    </a:ln>
                  </pic:spPr>
                </pic:pic>
              </a:graphicData>
            </a:graphic>
          </wp:inline>
        </w:drawing>
      </w:r>
    </w:p>
    <w:p w14:paraId="79496D19" w14:textId="6C8A0267" w:rsidR="00031C04" w:rsidRDefault="005A63C6" w:rsidP="00EA68FF">
      <w:pPr>
        <w:ind w:firstLineChars="0" w:firstLine="0"/>
      </w:pPr>
      <w:r w:rsidRPr="005A63C6">
        <w:rPr>
          <w:b/>
          <w:bCs/>
        </w:rPr>
        <w:t xml:space="preserve">Supplementary Fig. </w:t>
      </w:r>
      <w:r w:rsidR="00D841B1" w:rsidRPr="005A63C6">
        <w:rPr>
          <w:b/>
          <w:bCs/>
        </w:rPr>
        <w:t>8:</w:t>
      </w:r>
      <w:r w:rsidR="00D841B1">
        <w:t xml:space="preserve"> </w:t>
      </w:r>
      <w:r w:rsidR="0037761C">
        <w:rPr>
          <w:rFonts w:hint="eastAsia"/>
        </w:rPr>
        <w:t>a</w:t>
      </w:r>
      <w:r w:rsidR="0037761C">
        <w:t xml:space="preserve">) TEM </w:t>
      </w:r>
      <w:r w:rsidR="0037761C">
        <w:rPr>
          <w:rFonts w:hint="eastAsia"/>
        </w:rPr>
        <w:t>image</w:t>
      </w:r>
      <w:r w:rsidR="0037761C">
        <w:t xml:space="preserve"> </w:t>
      </w:r>
      <w:r w:rsidR="0037761C">
        <w:rPr>
          <w:rFonts w:hint="eastAsia"/>
        </w:rPr>
        <w:t>and</w:t>
      </w:r>
      <w:r w:rsidR="0037761C">
        <w:t xml:space="preserve"> b) </w:t>
      </w:r>
      <w:r w:rsidR="00D841B1" w:rsidRPr="00D841B1">
        <w:t xml:space="preserve">HRTEM image </w:t>
      </w:r>
      <w:r w:rsidR="00AE4A7D">
        <w:t>of</w:t>
      </w:r>
      <w:r w:rsidR="00D841B1" w:rsidRPr="00D841B1">
        <w:t xml:space="preserve"> the edge of</w:t>
      </w:r>
      <w:r w:rsidR="00D841B1">
        <w:t xml:space="preserve"> </w:t>
      </w:r>
      <w:r w:rsidR="00AE4A7D">
        <w:t xml:space="preserve">the </w:t>
      </w:r>
      <w:r w:rsidR="00D841B1">
        <w:t>solder flake</w:t>
      </w:r>
      <w:r w:rsidR="00D841B1" w:rsidRPr="00D841B1">
        <w:t>; the scale bar</w:t>
      </w:r>
      <w:r w:rsidR="0037761C">
        <w:t>s</w:t>
      </w:r>
      <w:r w:rsidR="00D841B1" w:rsidRPr="00D841B1">
        <w:t xml:space="preserve"> </w:t>
      </w:r>
      <w:r w:rsidR="0037761C">
        <w:t xml:space="preserve">are 50 nm and </w:t>
      </w:r>
      <w:r w:rsidR="00D841B1" w:rsidRPr="00D841B1">
        <w:t>5 nm.</w:t>
      </w:r>
    </w:p>
    <w:p w14:paraId="580DC909" w14:textId="77777777" w:rsidR="00031C04" w:rsidRDefault="00031C04">
      <w:pPr>
        <w:ind w:firstLine="480"/>
      </w:pPr>
      <w:r>
        <w:br w:type="page"/>
      </w:r>
    </w:p>
    <w:p w14:paraId="125E9652" w14:textId="5D04796A" w:rsidR="00E20C80" w:rsidRDefault="00DA1C6F" w:rsidP="00EA68FF">
      <w:pPr>
        <w:ind w:firstLineChars="0" w:firstLine="0"/>
      </w:pPr>
      <w:r>
        <w:rPr>
          <w:noProof/>
        </w:rPr>
        <w:lastRenderedPageBreak/>
        <w:drawing>
          <wp:inline distT="0" distB="0" distL="0" distR="0" wp14:anchorId="20A8F5D9" wp14:editId="25A3B62D">
            <wp:extent cx="5274310" cy="4184650"/>
            <wp:effectExtent l="0" t="0" r="2540" b="6350"/>
            <wp:docPr id="7978793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4184650"/>
                    </a:xfrm>
                    <a:prstGeom prst="rect">
                      <a:avLst/>
                    </a:prstGeom>
                    <a:noFill/>
                    <a:ln>
                      <a:noFill/>
                    </a:ln>
                  </pic:spPr>
                </pic:pic>
              </a:graphicData>
            </a:graphic>
          </wp:inline>
        </w:drawing>
      </w:r>
    </w:p>
    <w:p w14:paraId="1756F441" w14:textId="1477D8B8" w:rsidR="00D841B1" w:rsidRPr="00031C04" w:rsidRDefault="005A63C6" w:rsidP="00EA68FF">
      <w:pPr>
        <w:ind w:firstLineChars="0" w:firstLine="0"/>
      </w:pPr>
      <w:r w:rsidRPr="005A63C6">
        <w:rPr>
          <w:b/>
          <w:bCs/>
        </w:rPr>
        <w:t xml:space="preserve">Supplementary Fig. </w:t>
      </w:r>
      <w:r w:rsidR="00031C04" w:rsidRPr="005A63C6">
        <w:rPr>
          <w:b/>
          <w:bCs/>
        </w:rPr>
        <w:t>9:</w:t>
      </w:r>
      <w:r w:rsidR="00E20C80" w:rsidRPr="00E20C80">
        <w:t xml:space="preserve"> a) Representative Raman spectra of LIG </w:t>
      </w:r>
      <w:r w:rsidR="00E20C80">
        <w:rPr>
          <w:rFonts w:hint="eastAsia"/>
        </w:rPr>
        <w:t>solder</w:t>
      </w:r>
      <w:r w:rsidR="00E20C80" w:rsidRPr="00E20C80">
        <w:t>s that underwent different precursor infiltration and pyrolysis</w:t>
      </w:r>
      <w:r w:rsidR="00AE4A7D">
        <w:t xml:space="preserve"> times</w:t>
      </w:r>
      <w:r w:rsidR="00E20C80">
        <w:t>.</w:t>
      </w:r>
      <w:r w:rsidR="00E20C80" w:rsidRPr="00E20C80">
        <w:t xml:space="preserve"> Statistical analysis of</w:t>
      </w:r>
      <w:r w:rsidR="00E20C80">
        <w:t xml:space="preserve"> b) G position,</w:t>
      </w:r>
      <w:r w:rsidR="00E20C80" w:rsidRPr="00E20C80">
        <w:t xml:space="preserve"> </w:t>
      </w:r>
      <w:r w:rsidR="00E20C80">
        <w:t xml:space="preserve">c) </w:t>
      </w:r>
      <w:r w:rsidR="00E20C80" w:rsidRPr="00E20C80">
        <w:t xml:space="preserve">FWHM of G peak, and </w:t>
      </w:r>
      <w:r w:rsidR="00E20C80">
        <w:t xml:space="preserve">d) </w:t>
      </w:r>
      <w:r w:rsidR="00E20C80" w:rsidRPr="00E20C80">
        <w:t>I</w:t>
      </w:r>
      <w:r w:rsidR="00E20C80" w:rsidRPr="00E20C80">
        <w:rPr>
          <w:vertAlign w:val="subscript"/>
        </w:rPr>
        <w:t>D</w:t>
      </w:r>
      <w:r w:rsidR="00E20C80" w:rsidRPr="00E20C80">
        <w:t>/I</w:t>
      </w:r>
      <w:r w:rsidR="00E20C80" w:rsidRPr="00E20C80">
        <w:rPr>
          <w:vertAlign w:val="subscript"/>
        </w:rPr>
        <w:t>G</w:t>
      </w:r>
      <w:r w:rsidR="003562E4">
        <w:rPr>
          <w:vertAlign w:val="subscript"/>
        </w:rPr>
        <w:t xml:space="preserve"> </w:t>
      </w:r>
      <w:r w:rsidR="003562E4" w:rsidRPr="003562E4">
        <w:t>of samples</w:t>
      </w:r>
      <w:r w:rsidR="00E20C80" w:rsidRPr="00E20C80">
        <w:t xml:space="preserve">. </w:t>
      </w:r>
      <w:r w:rsidR="00E20C80">
        <w:t>T</w:t>
      </w:r>
      <w:r w:rsidR="00E20C80" w:rsidRPr="00E20C80">
        <w:t xml:space="preserve">he standard deviation </w:t>
      </w:r>
      <w:r w:rsidR="00E20C80">
        <w:t xml:space="preserve">was </w:t>
      </w:r>
      <w:r w:rsidR="00E20C80" w:rsidRPr="00E20C80">
        <w:t>calculate</w:t>
      </w:r>
      <w:r w:rsidR="00E20C80">
        <w:t>d based on</w:t>
      </w:r>
      <w:r w:rsidR="00E20C80" w:rsidRPr="00E20C80">
        <w:t xml:space="preserve"> </w:t>
      </w:r>
      <w:r w:rsidR="00E20C80">
        <w:t>five</w:t>
      </w:r>
      <w:r w:rsidR="00E20C80" w:rsidRPr="00E20C80">
        <w:t xml:space="preserve"> repeated experiments.</w:t>
      </w:r>
    </w:p>
    <w:p w14:paraId="44C846C5" w14:textId="43E34E72" w:rsidR="00D841B1" w:rsidRPr="00B4715B" w:rsidRDefault="00D841B1" w:rsidP="00B4715B">
      <w:pPr>
        <w:ind w:firstLine="480"/>
      </w:pPr>
      <w:r>
        <w:br w:type="page"/>
      </w:r>
    </w:p>
    <w:p w14:paraId="33BD3CBB" w14:textId="6B10E6F0" w:rsidR="00D841B1" w:rsidRDefault="00DA1C6F" w:rsidP="00240ACA">
      <w:pPr>
        <w:ind w:firstLineChars="0" w:firstLine="0"/>
        <w:jc w:val="center"/>
      </w:pPr>
      <w:r w:rsidRPr="00DA1C6F">
        <w:rPr>
          <w:noProof/>
        </w:rPr>
        <w:lastRenderedPageBreak/>
        <w:drawing>
          <wp:inline distT="0" distB="0" distL="0" distR="0" wp14:anchorId="100107A9" wp14:editId="6618DC18">
            <wp:extent cx="3596054" cy="2887320"/>
            <wp:effectExtent l="0" t="0" r="4445" b="8890"/>
            <wp:docPr id="2404955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15467" cy="2902907"/>
                    </a:xfrm>
                    <a:prstGeom prst="rect">
                      <a:avLst/>
                    </a:prstGeom>
                    <a:noFill/>
                    <a:ln>
                      <a:noFill/>
                    </a:ln>
                  </pic:spPr>
                </pic:pic>
              </a:graphicData>
            </a:graphic>
          </wp:inline>
        </w:drawing>
      </w:r>
    </w:p>
    <w:p w14:paraId="361FC48E" w14:textId="300FF540" w:rsidR="00B4715B" w:rsidRDefault="005A63C6" w:rsidP="00EA68FF">
      <w:pPr>
        <w:ind w:firstLineChars="0" w:firstLine="0"/>
      </w:pPr>
      <w:r w:rsidRPr="005A63C6">
        <w:rPr>
          <w:b/>
          <w:bCs/>
        </w:rPr>
        <w:t xml:space="preserve">Supplementary Fig. </w:t>
      </w:r>
      <w:r w:rsidR="00031C04" w:rsidRPr="005A63C6">
        <w:rPr>
          <w:b/>
          <w:bCs/>
        </w:rPr>
        <w:t>10</w:t>
      </w:r>
      <w:r w:rsidR="00D841B1" w:rsidRPr="005A63C6">
        <w:rPr>
          <w:b/>
          <w:bCs/>
        </w:rPr>
        <w:t>:</w:t>
      </w:r>
      <w:r w:rsidR="00D841B1">
        <w:t xml:space="preserve"> </w:t>
      </w:r>
      <w:r w:rsidR="00D841B1" w:rsidRPr="00D841B1">
        <w:t xml:space="preserve">Representative </w:t>
      </w:r>
      <w:r w:rsidR="00D841B1">
        <w:t>tensile</w:t>
      </w:r>
      <w:r w:rsidR="00D841B1" w:rsidRPr="00D841B1">
        <w:t xml:space="preserve"> stress-strain curve</w:t>
      </w:r>
      <w:r w:rsidR="00D841B1">
        <w:t xml:space="preserve">s of </w:t>
      </w:r>
      <w:r w:rsidR="00AE4A7D">
        <w:t>the</w:t>
      </w:r>
      <w:r w:rsidR="00D841B1">
        <w:t xml:space="preserve"> </w:t>
      </w:r>
      <w:r w:rsidR="00DA1C6F">
        <w:t xml:space="preserve">different LIG </w:t>
      </w:r>
      <w:r w:rsidR="00D841B1">
        <w:t>solder</w:t>
      </w:r>
      <w:r w:rsidR="00D841B1" w:rsidRPr="00D841B1">
        <w:t>.</w:t>
      </w:r>
    </w:p>
    <w:p w14:paraId="52CEEA71" w14:textId="77777777" w:rsidR="00B4715B" w:rsidRDefault="00B4715B">
      <w:pPr>
        <w:ind w:firstLine="480"/>
      </w:pPr>
      <w:r>
        <w:br w:type="page"/>
      </w:r>
    </w:p>
    <w:p w14:paraId="335F1E2F" w14:textId="6F02F294" w:rsidR="00B4715B" w:rsidRDefault="005163A3" w:rsidP="005163A3">
      <w:pPr>
        <w:ind w:firstLineChars="0" w:firstLine="0"/>
        <w:jc w:val="center"/>
      </w:pPr>
      <w:r w:rsidRPr="005163A3">
        <w:rPr>
          <w:noProof/>
        </w:rPr>
        <w:lastRenderedPageBreak/>
        <w:drawing>
          <wp:inline distT="0" distB="0" distL="0" distR="0" wp14:anchorId="6F3471DD" wp14:editId="4F20C36D">
            <wp:extent cx="3593298" cy="2979420"/>
            <wp:effectExtent l="0" t="0" r="7620" b="0"/>
            <wp:docPr id="18472429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24943" cy="3005659"/>
                    </a:xfrm>
                    <a:prstGeom prst="rect">
                      <a:avLst/>
                    </a:prstGeom>
                    <a:noFill/>
                    <a:ln>
                      <a:noFill/>
                    </a:ln>
                  </pic:spPr>
                </pic:pic>
              </a:graphicData>
            </a:graphic>
          </wp:inline>
        </w:drawing>
      </w:r>
    </w:p>
    <w:p w14:paraId="7C8D75FD" w14:textId="598DF72E" w:rsidR="00B4715B" w:rsidRDefault="005A63C6" w:rsidP="00EA68FF">
      <w:pPr>
        <w:ind w:firstLineChars="0" w:firstLine="0"/>
      </w:pPr>
      <w:r w:rsidRPr="005A63C6">
        <w:rPr>
          <w:b/>
          <w:bCs/>
        </w:rPr>
        <w:t xml:space="preserve">Supplementary Fig. </w:t>
      </w:r>
      <w:r w:rsidR="00B4715B" w:rsidRPr="005A63C6">
        <w:rPr>
          <w:b/>
          <w:bCs/>
        </w:rPr>
        <w:t>11:</w:t>
      </w:r>
      <w:r w:rsidR="00B4715B">
        <w:t xml:space="preserve"> </w:t>
      </w:r>
      <w:r w:rsidR="00B4715B" w:rsidRPr="00B4715B">
        <w:t>Comparison of the LIG solder with 3D graphene materials previously reported in terms of conductivity and strength</w:t>
      </w:r>
      <w:r w:rsidR="00B13048" w:rsidRPr="004D1748">
        <w:rPr>
          <w:szCs w:val="24"/>
        </w:rPr>
        <w:t>.</w:t>
      </w:r>
      <w:r w:rsidR="00B13048">
        <w:rPr>
          <w:szCs w:val="24"/>
        </w:rPr>
        <w:fldChar w:fldCharType="begin">
          <w:fldData xml:space="preserve">PEVuZE5vdGU+PENpdGU+PEF1dGhvcj5XYW5nPC9BdXRob3I+PFllYXI+MjAxODwvWWVhcj48UmVj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</w:fldData>
        </w:fldChar>
      </w:r>
      <w:r w:rsidR="007B32CA">
        <w:rPr>
          <w:szCs w:val="24"/>
        </w:rPr>
        <w:instrText xml:space="preserve"> ADDIN EN.CITE </w:instrText>
      </w:r>
      <w:r w:rsidR="007B32CA">
        <w:rPr>
          <w:szCs w:val="24"/>
        </w:rPr>
        <w:fldChar w:fldCharType="begin">
          <w:fldData xml:space="preserve">PEVuZE5vdGU+PENpdGU+PEF1dGhvcj5XYW5nPC9BdXRob3I+PFllYXI+MjAxODwvWWVhcj48UmVj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</w:fldData>
        </w:fldChar>
      </w:r>
      <w:r w:rsidR="007B32CA">
        <w:rPr>
          <w:szCs w:val="24"/>
        </w:rPr>
        <w:instrText xml:space="preserve"> ADDIN EN.CITE.DATA </w:instrText>
      </w:r>
      <w:r w:rsidR="007B32CA">
        <w:rPr>
          <w:szCs w:val="24"/>
        </w:rPr>
      </w:r>
      <w:r w:rsidR="007B32CA">
        <w:rPr>
          <w:szCs w:val="24"/>
        </w:rPr>
        <w:fldChar w:fldCharType="end"/>
      </w:r>
      <w:r w:rsidR="00B13048">
        <w:rPr>
          <w:szCs w:val="24"/>
        </w:rPr>
        <w:fldChar w:fldCharType="separate"/>
      </w:r>
      <w:r w:rsidR="007B32CA" w:rsidRPr="007B32CA">
        <w:rPr>
          <w:noProof/>
          <w:szCs w:val="24"/>
          <w:vertAlign w:val="superscript"/>
        </w:rPr>
        <w:t>2-11</w:t>
      </w:r>
      <w:r w:rsidR="00B13048">
        <w:rPr>
          <w:szCs w:val="24"/>
        </w:rPr>
        <w:fldChar w:fldCharType="end"/>
      </w:r>
    </w:p>
    <w:p w14:paraId="671836D5" w14:textId="6776D994" w:rsidR="00644C14" w:rsidRDefault="00D841B1" w:rsidP="00D874C8">
      <w:pPr>
        <w:ind w:firstLine="480"/>
      </w:pPr>
      <w:r>
        <w:br w:type="page"/>
      </w:r>
    </w:p>
    <w:p w14:paraId="435F16E1" w14:textId="09A9839D" w:rsidR="00D841B1" w:rsidRDefault="00CC38E0" w:rsidP="00AC2DC3">
      <w:pPr>
        <w:ind w:firstLineChars="0" w:firstLine="0"/>
        <w:jc w:val="center"/>
      </w:pPr>
      <w:r w:rsidRPr="00CC38E0">
        <w:rPr>
          <w:noProof/>
        </w:rPr>
        <w:lastRenderedPageBreak/>
        <w:drawing>
          <wp:inline distT="0" distB="0" distL="0" distR="0" wp14:anchorId="1CE70E02" wp14:editId="69C8321A">
            <wp:extent cx="3101340" cy="6955783"/>
            <wp:effectExtent l="0" t="0" r="3810" b="0"/>
            <wp:docPr id="10497675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26890" cy="7013088"/>
                    </a:xfrm>
                    <a:prstGeom prst="rect">
                      <a:avLst/>
                    </a:prstGeom>
                    <a:noFill/>
                    <a:ln>
                      <a:noFill/>
                    </a:ln>
                  </pic:spPr>
                </pic:pic>
              </a:graphicData>
            </a:graphic>
          </wp:inline>
        </w:drawing>
      </w:r>
    </w:p>
    <w:p w14:paraId="3F260299" w14:textId="3977E396" w:rsidR="00091F6A" w:rsidRDefault="005A63C6" w:rsidP="00EA68FF">
      <w:pPr>
        <w:ind w:firstLineChars="0" w:firstLine="0"/>
        <w:rPr>
          <w:color w:val="000000" w:themeColor="text1"/>
        </w:rPr>
      </w:pPr>
      <w:r w:rsidRPr="005A63C6">
        <w:rPr>
          <w:b/>
          <w:bCs/>
          <w:color w:val="000000" w:themeColor="text1"/>
        </w:rPr>
        <w:t>Supplementary Fig. 1</w:t>
      </w:r>
      <w:r w:rsidR="00B4715B" w:rsidRPr="005A63C6">
        <w:rPr>
          <w:b/>
          <w:bCs/>
          <w:color w:val="000000" w:themeColor="text1"/>
        </w:rPr>
        <w:t>2</w:t>
      </w:r>
      <w:r w:rsidR="00644C14" w:rsidRPr="005A63C6">
        <w:rPr>
          <w:b/>
          <w:bCs/>
          <w:color w:val="000000" w:themeColor="text1"/>
        </w:rPr>
        <w:t>:</w:t>
      </w:r>
      <w:r w:rsidR="00644C14">
        <w:rPr>
          <w:color w:val="000000" w:themeColor="text1"/>
        </w:rPr>
        <w:t xml:space="preserve"> a) O</w:t>
      </w:r>
      <w:r w:rsidR="00644C14" w:rsidRPr="001D33F5">
        <w:rPr>
          <w:color w:val="000000" w:themeColor="text1"/>
        </w:rPr>
        <w:t>ptical image</w:t>
      </w:r>
      <w:r w:rsidR="00644C14">
        <w:rPr>
          <w:color w:val="000000" w:themeColor="text1"/>
        </w:rPr>
        <w:t xml:space="preserve"> </w:t>
      </w:r>
      <w:r w:rsidR="00AC2DC3" w:rsidRPr="00AC2DC3">
        <w:rPr>
          <w:color w:val="000000" w:themeColor="text1"/>
        </w:rPr>
        <w:t>of the junction</w:t>
      </w:r>
      <w:r w:rsidR="00D874C8">
        <w:rPr>
          <w:color w:val="000000" w:themeColor="text1"/>
        </w:rPr>
        <w:t xml:space="preserve"> part of solder and base graphene structures</w:t>
      </w:r>
      <w:r w:rsidR="00AC2DC3" w:rsidRPr="00AC2DC3">
        <w:rPr>
          <w:color w:val="000000" w:themeColor="text1"/>
        </w:rPr>
        <w:t xml:space="preserve">; the scale bar is 50 </w:t>
      </w:r>
      <w:proofErr w:type="spellStart"/>
      <w:r w:rsidR="00AC2DC3" w:rsidRPr="00AC2DC3">
        <w:rPr>
          <w:color w:val="000000" w:themeColor="text1"/>
        </w:rPr>
        <w:t>μm</w:t>
      </w:r>
      <w:proofErr w:type="spellEnd"/>
      <w:r w:rsidR="00AC2DC3" w:rsidRPr="00AC2DC3">
        <w:rPr>
          <w:color w:val="000000" w:themeColor="text1"/>
        </w:rPr>
        <w:t>.</w:t>
      </w:r>
      <w:r w:rsidR="00AC2DC3">
        <w:rPr>
          <w:color w:val="000000" w:themeColor="text1"/>
        </w:rPr>
        <w:t xml:space="preserve"> </w:t>
      </w:r>
      <w:r w:rsidR="00644C14" w:rsidRPr="00644C14">
        <w:rPr>
          <w:color w:val="000000" w:themeColor="text1"/>
        </w:rPr>
        <w:t>Corresponding</w:t>
      </w:r>
      <w:r w:rsidR="00644C14" w:rsidRPr="00644C14">
        <w:t xml:space="preserve"> </w:t>
      </w:r>
      <w:r w:rsidR="00644C14" w:rsidRPr="00644C14">
        <w:rPr>
          <w:color w:val="000000" w:themeColor="text1"/>
        </w:rPr>
        <w:t>Raman</w:t>
      </w:r>
      <w:r w:rsidR="00644C14">
        <w:rPr>
          <w:color w:val="000000" w:themeColor="text1"/>
        </w:rPr>
        <w:t xml:space="preserve"> b)</w:t>
      </w:r>
      <w:r w:rsidR="00644C14" w:rsidRPr="00644C14">
        <w:t xml:space="preserve"> </w:t>
      </w:r>
      <w:r w:rsidR="00644C14" w:rsidRPr="00644C14">
        <w:rPr>
          <w:color w:val="000000" w:themeColor="text1"/>
        </w:rPr>
        <w:t>G position</w:t>
      </w:r>
      <w:r w:rsidR="00091F6A">
        <w:rPr>
          <w:color w:val="000000" w:themeColor="text1"/>
        </w:rPr>
        <w:t xml:space="preserve"> and c) </w:t>
      </w:r>
      <w:r w:rsidR="00091F6A" w:rsidRPr="00091F6A">
        <w:rPr>
          <w:color w:val="000000" w:themeColor="text1"/>
        </w:rPr>
        <w:t>I</w:t>
      </w:r>
      <w:r w:rsidR="00091F6A" w:rsidRPr="00091F6A">
        <w:rPr>
          <w:color w:val="000000" w:themeColor="text1"/>
          <w:vertAlign w:val="subscript"/>
        </w:rPr>
        <w:t>2D</w:t>
      </w:r>
      <w:r w:rsidR="00091F6A" w:rsidRPr="00091F6A">
        <w:rPr>
          <w:color w:val="000000" w:themeColor="text1"/>
        </w:rPr>
        <w:t>/I</w:t>
      </w:r>
      <w:r w:rsidR="00091F6A" w:rsidRPr="00AC2DC3">
        <w:rPr>
          <w:color w:val="000000" w:themeColor="text1"/>
          <w:vertAlign w:val="subscript"/>
        </w:rPr>
        <w:t>G</w:t>
      </w:r>
      <w:r w:rsidR="00091F6A" w:rsidRPr="00091F6A">
        <w:rPr>
          <w:color w:val="000000" w:themeColor="text1"/>
        </w:rPr>
        <w:t xml:space="preserve"> mapping images</w:t>
      </w:r>
      <w:r w:rsidR="00AC2DC3">
        <w:rPr>
          <w:color w:val="000000" w:themeColor="text1"/>
        </w:rPr>
        <w:t xml:space="preserve">. </w:t>
      </w:r>
      <w:r w:rsidR="00D874C8" w:rsidRPr="00D874C8">
        <w:rPr>
          <w:color w:val="000000" w:themeColor="text1"/>
        </w:rPr>
        <w:t>The red dashed lines are used to distinguish the solder structures and fusion structures, and the yellow dashed lines are used to distinguish the base structures and fusion structures.</w:t>
      </w:r>
    </w:p>
    <w:p w14:paraId="0D1861B1" w14:textId="77777777" w:rsidR="00091F6A" w:rsidRDefault="00091F6A">
      <w:pPr>
        <w:ind w:firstLine="480"/>
        <w:rPr>
          <w:color w:val="000000" w:themeColor="text1"/>
        </w:rPr>
      </w:pPr>
      <w:r>
        <w:rPr>
          <w:color w:val="000000" w:themeColor="text1"/>
        </w:rPr>
        <w:br w:type="page"/>
      </w:r>
    </w:p>
    <w:p w14:paraId="1909F7DB" w14:textId="37D15CA3" w:rsidR="00644C14" w:rsidRDefault="006003E1" w:rsidP="00EA68FF">
      <w:pPr>
        <w:ind w:firstLineChars="0" w:firstLine="0"/>
      </w:pPr>
      <w:r w:rsidRPr="006003E1">
        <w:rPr>
          <w:noProof/>
        </w:rPr>
        <w:lastRenderedPageBreak/>
        <w:drawing>
          <wp:inline distT="0" distB="0" distL="0" distR="0" wp14:anchorId="57CCBCF1" wp14:editId="09A9F6B4">
            <wp:extent cx="5274310" cy="2018665"/>
            <wp:effectExtent l="0" t="0" r="2540" b="635"/>
            <wp:docPr id="8760289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018665"/>
                    </a:xfrm>
                    <a:prstGeom prst="rect">
                      <a:avLst/>
                    </a:prstGeom>
                    <a:noFill/>
                    <a:ln>
                      <a:noFill/>
                    </a:ln>
                  </pic:spPr>
                </pic:pic>
              </a:graphicData>
            </a:graphic>
          </wp:inline>
        </w:drawing>
      </w:r>
    </w:p>
    <w:p w14:paraId="70067475" w14:textId="3483BCDD" w:rsidR="008679FE" w:rsidRDefault="005A63C6" w:rsidP="00DB473F">
      <w:pPr>
        <w:ind w:firstLineChars="0" w:firstLine="0"/>
      </w:pPr>
      <w:r w:rsidRPr="005A63C6">
        <w:rPr>
          <w:b/>
          <w:bCs/>
        </w:rPr>
        <w:t xml:space="preserve">Supplementary Fig. </w:t>
      </w:r>
      <w:r w:rsidR="00091F6A" w:rsidRPr="005A63C6">
        <w:rPr>
          <w:b/>
          <w:bCs/>
        </w:rPr>
        <w:t>1</w:t>
      </w:r>
      <w:r w:rsidR="00B4715B" w:rsidRPr="005A63C6">
        <w:rPr>
          <w:b/>
          <w:bCs/>
        </w:rPr>
        <w:t>3</w:t>
      </w:r>
      <w:r w:rsidR="00091F6A" w:rsidRPr="005A63C6">
        <w:rPr>
          <w:b/>
          <w:bCs/>
        </w:rPr>
        <w:t>:</w:t>
      </w:r>
      <w:r w:rsidR="00091F6A">
        <w:t xml:space="preserve"> a) </w:t>
      </w:r>
      <w:r w:rsidR="00DB473F">
        <w:t xml:space="preserve">XRD pattern of </w:t>
      </w:r>
      <w:r w:rsidR="00DB473F">
        <w:rPr>
          <w:rFonts w:hint="eastAsia"/>
        </w:rPr>
        <w:t>the</w:t>
      </w:r>
      <w:r w:rsidR="00DB473F">
        <w:t xml:space="preserve"> N</w:t>
      </w:r>
      <w:r w:rsidR="00DB473F">
        <w:rPr>
          <w:rFonts w:hint="eastAsia"/>
        </w:rPr>
        <w:t>i</w:t>
      </w:r>
      <w:r w:rsidR="00DB473F">
        <w:t xml:space="preserve">-solder. The PDF reference card is </w:t>
      </w:r>
      <w:r w:rsidR="0087218E">
        <w:t>Ni</w:t>
      </w:r>
      <w:r w:rsidR="00DB473F">
        <w:t xml:space="preserve">, </w:t>
      </w:r>
      <w:r w:rsidR="0087218E">
        <w:t>04-0850</w:t>
      </w:r>
      <w:r w:rsidR="00DB473F">
        <w:t>. The peak</w:t>
      </w:r>
      <w:r w:rsidR="00DB473F">
        <w:rPr>
          <w:rFonts w:hint="eastAsia"/>
        </w:rPr>
        <w:t xml:space="preserve"> </w:t>
      </w:r>
      <w:r w:rsidR="00DB473F">
        <w:t xml:space="preserve">at ~26° (star) is attributed to </w:t>
      </w:r>
      <w:r w:rsidR="00AE4A7D">
        <w:t xml:space="preserve">the </w:t>
      </w:r>
      <w:r w:rsidR="00DB473F">
        <w:t xml:space="preserve">multi-layer graphene structure. </w:t>
      </w:r>
      <w:r w:rsidR="00091F6A">
        <w:t xml:space="preserve">b) TEM image </w:t>
      </w:r>
      <w:r w:rsidR="0087218E">
        <w:t>shows that Ni nano</w:t>
      </w:r>
      <w:r w:rsidR="0087218E" w:rsidRPr="0087218E">
        <w:t xml:space="preserve">particles evenly distribute </w:t>
      </w:r>
      <w:r w:rsidR="008679FE">
        <w:t>on</w:t>
      </w:r>
      <w:r w:rsidR="0087218E" w:rsidRPr="0087218E">
        <w:t xml:space="preserve"> </w:t>
      </w:r>
      <w:r w:rsidR="0087218E">
        <w:t>the solder</w:t>
      </w:r>
      <w:r w:rsidR="0087218E" w:rsidRPr="0087218E">
        <w:t xml:space="preserve"> flake with roughly </w:t>
      </w:r>
      <w:r w:rsidR="0087218E">
        <w:t xml:space="preserve">a </w:t>
      </w:r>
      <w:r w:rsidR="0087218E" w:rsidRPr="0087218E">
        <w:t>normal distribution size</w:t>
      </w:r>
      <w:r w:rsidR="0087218E">
        <w:t>; the scale bar is 50 nm</w:t>
      </w:r>
      <w:r w:rsidR="0087218E" w:rsidRPr="0087218E">
        <w:t xml:space="preserve">. Inset </w:t>
      </w:r>
      <w:r w:rsidR="0087218E">
        <w:t>is</w:t>
      </w:r>
      <w:r w:rsidR="0087218E" w:rsidRPr="0087218E">
        <w:t xml:space="preserve"> the </w:t>
      </w:r>
      <w:r w:rsidR="0087218E">
        <w:t xml:space="preserve">particle </w:t>
      </w:r>
      <w:r w:rsidR="0087218E" w:rsidRPr="0087218E">
        <w:t>size distribution</w:t>
      </w:r>
      <w:r w:rsidR="0087218E">
        <w:t xml:space="preserve"> </w:t>
      </w:r>
      <w:r w:rsidR="0087218E" w:rsidRPr="0087218E">
        <w:t xml:space="preserve">calculated based on the statistical analysis of the projected area diameter of </w:t>
      </w:r>
      <w:r w:rsidR="0087218E">
        <w:t>Ni nano</w:t>
      </w:r>
      <w:r w:rsidR="0087218E" w:rsidRPr="0087218E">
        <w:t>particles.</w:t>
      </w:r>
    </w:p>
    <w:p w14:paraId="2143ADFA" w14:textId="77777777" w:rsidR="008679FE" w:rsidRDefault="008679FE">
      <w:pPr>
        <w:ind w:firstLine="480"/>
      </w:pPr>
      <w:r>
        <w:br w:type="page"/>
      </w:r>
    </w:p>
    <w:p w14:paraId="03EC0267" w14:textId="77CE02CA" w:rsidR="00AB2523" w:rsidRDefault="004A3100" w:rsidP="00DB473F">
      <w:pPr>
        <w:ind w:firstLineChars="0" w:firstLine="0"/>
      </w:pPr>
      <w:r>
        <w:rPr>
          <w:noProof/>
        </w:rPr>
        <w:lastRenderedPageBreak/>
        <mc:AlternateContent>
          <mc:Choice Requires="wps">
            <w:drawing>
              <wp:anchor distT="0" distB="0" distL="114300" distR="114300" simplePos="0" relativeHeight="251662336" behindDoc="0" locked="0" layoutInCell="1" allowOverlap="1" wp14:anchorId="354DE822" wp14:editId="13826506">
                <wp:simplePos x="0" y="0"/>
                <wp:positionH relativeFrom="column">
                  <wp:posOffset>2060043</wp:posOffset>
                </wp:positionH>
                <wp:positionV relativeFrom="paragraph">
                  <wp:posOffset>264276</wp:posOffset>
                </wp:positionV>
                <wp:extent cx="823991" cy="1701947"/>
                <wp:effectExtent l="0" t="0" r="33655" b="31750"/>
                <wp:wrapNone/>
                <wp:docPr id="6" name="直接连接符 6"/>
                <wp:cNvGraphicFramePr/>
                <a:graphic xmlns:a="http://schemas.openxmlformats.org/drawingml/2006/main">
                  <a:graphicData uri="http://schemas.microsoft.com/office/word/2010/wordprocessingShape">
                    <wps:wsp>
                      <wps:cNvCnPr/>
                      <wps:spPr>
                        <a:xfrm>
                          <a:off x="0" y="0"/>
                          <a:ext cx="823991" cy="1701947"/>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D2FD11" id="直接连接符 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2.2pt,20.8pt" to="227.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" strokecolor="red"/>
            </w:pict>
          </mc:Fallback>
        </mc:AlternateContent>
      </w:r>
      <w:r>
        <w:rPr>
          <w:noProof/>
        </w:rPr>
        <mc:AlternateContent>
          <mc:Choice Requires="wps">
            <w:drawing>
              <wp:anchor distT="0" distB="0" distL="114300" distR="114300" simplePos="0" relativeHeight="251661312" behindDoc="0" locked="0" layoutInCell="1" allowOverlap="1" wp14:anchorId="3417A568" wp14:editId="7DE0202A">
                <wp:simplePos x="0" y="0"/>
                <wp:positionH relativeFrom="column">
                  <wp:posOffset>2060043</wp:posOffset>
                </wp:positionH>
                <wp:positionV relativeFrom="paragraph">
                  <wp:posOffset>42284</wp:posOffset>
                </wp:positionV>
                <wp:extent cx="839866" cy="15857"/>
                <wp:effectExtent l="0" t="0" r="36830" b="22860"/>
                <wp:wrapNone/>
                <wp:docPr id="5" name="直接连接符 5"/>
                <wp:cNvGraphicFramePr/>
                <a:graphic xmlns:a="http://schemas.openxmlformats.org/drawingml/2006/main">
                  <a:graphicData uri="http://schemas.microsoft.com/office/word/2010/wordprocessingShape">
                    <wps:wsp>
                      <wps:cNvCnPr/>
                      <wps:spPr>
                        <a:xfrm flipV="1">
                          <a:off x="0" y="0"/>
                          <a:ext cx="839866" cy="15857"/>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D3A0E6" id="直接连接符 5"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162.2pt,3.35pt" to="228.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" strokecolor="red"/>
            </w:pict>
          </mc:Fallback>
        </mc:AlternateContent>
      </w:r>
      <w:r>
        <w:rPr>
          <w:noProof/>
        </w:rPr>
        <mc:AlternateContent>
          <mc:Choice Requires="wps">
            <w:drawing>
              <wp:anchor distT="0" distB="0" distL="114300" distR="114300" simplePos="0" relativeHeight="251660288" behindDoc="0" locked="0" layoutInCell="1" allowOverlap="1" wp14:anchorId="38023CB0" wp14:editId="622CF85C">
                <wp:simplePos x="0" y="0"/>
                <wp:positionH relativeFrom="column">
                  <wp:posOffset>1351778</wp:posOffset>
                </wp:positionH>
                <wp:positionV relativeFrom="paragraph">
                  <wp:posOffset>3102617</wp:posOffset>
                </wp:positionV>
                <wp:extent cx="1532809" cy="1009382"/>
                <wp:effectExtent l="0" t="0" r="29845" b="19685"/>
                <wp:wrapNone/>
                <wp:docPr id="4" name="直接连接符 4"/>
                <wp:cNvGraphicFramePr/>
                <a:graphic xmlns:a="http://schemas.openxmlformats.org/drawingml/2006/main">
                  <a:graphicData uri="http://schemas.microsoft.com/office/word/2010/wordprocessingShape">
                    <wps:wsp>
                      <wps:cNvCnPr/>
                      <wps:spPr>
                        <a:xfrm>
                          <a:off x="0" y="0"/>
                          <a:ext cx="1532809" cy="1009382"/>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DD63A"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06.45pt,244.3pt" to="227.15pt,3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" strokecolor="red"/>
            </w:pict>
          </mc:Fallback>
        </mc:AlternateContent>
      </w:r>
      <w:r>
        <w:rPr>
          <w:noProof/>
        </w:rPr>
        <mc:AlternateContent>
          <mc:Choice Requires="wps">
            <w:drawing>
              <wp:anchor distT="0" distB="0" distL="114300" distR="114300" simplePos="0" relativeHeight="251659264" behindDoc="0" locked="0" layoutInCell="1" allowOverlap="1" wp14:anchorId="79F692C4" wp14:editId="109C3F9D">
                <wp:simplePos x="0" y="0"/>
                <wp:positionH relativeFrom="column">
                  <wp:posOffset>1351779</wp:posOffset>
                </wp:positionH>
                <wp:positionV relativeFrom="paragraph">
                  <wp:posOffset>2193503</wp:posOffset>
                </wp:positionV>
                <wp:extent cx="1548666" cy="713549"/>
                <wp:effectExtent l="0" t="0" r="33020" b="29845"/>
                <wp:wrapNone/>
                <wp:docPr id="3" name="直接连接符 3"/>
                <wp:cNvGraphicFramePr/>
                <a:graphic xmlns:a="http://schemas.openxmlformats.org/drawingml/2006/main">
                  <a:graphicData uri="http://schemas.microsoft.com/office/word/2010/wordprocessingShape">
                    <wps:wsp>
                      <wps:cNvCnPr/>
                      <wps:spPr>
                        <a:xfrm flipV="1">
                          <a:off x="0" y="0"/>
                          <a:ext cx="1548666" cy="71354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90B1F" id="直接连接符 3"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106.45pt,172.7pt" to="228.4pt,2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" strokecolor="red"/>
            </w:pict>
          </mc:Fallback>
        </mc:AlternateContent>
      </w:r>
      <w:r w:rsidR="00EC5029" w:rsidRPr="00EC5029">
        <w:rPr>
          <w:noProof/>
        </w:rPr>
        <w:drawing>
          <wp:inline distT="0" distB="0" distL="0" distR="0" wp14:anchorId="6079ED69" wp14:editId="6867F917">
            <wp:extent cx="5274310" cy="4069715"/>
            <wp:effectExtent l="0" t="0" r="2540" b="6985"/>
            <wp:docPr id="21207363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4069715"/>
                    </a:xfrm>
                    <a:prstGeom prst="rect">
                      <a:avLst/>
                    </a:prstGeom>
                    <a:noFill/>
                    <a:ln>
                      <a:noFill/>
                    </a:ln>
                  </pic:spPr>
                </pic:pic>
              </a:graphicData>
            </a:graphic>
          </wp:inline>
        </w:drawing>
      </w:r>
    </w:p>
    <w:p w14:paraId="01A089A9" w14:textId="166F54AD" w:rsidR="00091F6A" w:rsidRDefault="005A63C6" w:rsidP="00DB473F">
      <w:pPr>
        <w:ind w:firstLineChars="0" w:firstLine="0"/>
      </w:pPr>
      <w:r w:rsidRPr="005A63C6">
        <w:rPr>
          <w:b/>
          <w:bCs/>
        </w:rPr>
        <w:t xml:space="preserve">Supplementary Fig. </w:t>
      </w:r>
      <w:r w:rsidR="008679FE" w:rsidRPr="005A63C6">
        <w:rPr>
          <w:b/>
          <w:bCs/>
        </w:rPr>
        <w:t>1</w:t>
      </w:r>
      <w:r w:rsidR="00B4715B" w:rsidRPr="005A63C6">
        <w:rPr>
          <w:b/>
          <w:bCs/>
        </w:rPr>
        <w:t>4</w:t>
      </w:r>
      <w:r w:rsidR="00AB2523" w:rsidRPr="005A63C6">
        <w:rPr>
          <w:b/>
          <w:bCs/>
        </w:rPr>
        <w:t>:</w:t>
      </w:r>
      <w:r w:rsidR="007A720D" w:rsidRPr="005A63C6">
        <w:rPr>
          <w:b/>
          <w:bCs/>
        </w:rPr>
        <w:t xml:space="preserve"> </w:t>
      </w:r>
      <w:r w:rsidR="00802EE4">
        <w:t>a) A TEM image of the l</w:t>
      </w:r>
      <w:r w:rsidR="00802EE4" w:rsidRPr="00802EE4">
        <w:t>ayer-to-layer welding structure</w:t>
      </w:r>
      <w:r w:rsidR="00CF24CD">
        <w:t>; the scale bar is 30 nm</w:t>
      </w:r>
      <w:r w:rsidR="00802EE4">
        <w:t xml:space="preserve">. The </w:t>
      </w:r>
      <w:r w:rsidR="00802EE4" w:rsidRPr="00802EE4">
        <w:t>multi</w:t>
      </w:r>
      <w:r w:rsidR="00802EE4">
        <w:t>-</w:t>
      </w:r>
      <w:r w:rsidR="00802EE4" w:rsidRPr="00802EE4">
        <w:t>layer stacking</w:t>
      </w:r>
      <w:r w:rsidR="00802EE4">
        <w:t xml:space="preserve"> structural feature </w:t>
      </w:r>
      <w:r w:rsidR="00D874C8">
        <w:t>is</w:t>
      </w:r>
      <w:r w:rsidR="00802EE4">
        <w:t xml:space="preserve"> further detailed by b) a</w:t>
      </w:r>
      <w:r w:rsidR="00AE4A7D">
        <w:t>n</w:t>
      </w:r>
      <w:r w:rsidR="00802EE4">
        <w:t xml:space="preserve"> HRTEM image</w:t>
      </w:r>
      <w:r w:rsidR="00CF24CD">
        <w:t>;</w:t>
      </w:r>
      <w:r w:rsidR="00802EE4">
        <w:t xml:space="preserve"> </w:t>
      </w:r>
      <w:r w:rsidR="00CF24CD">
        <w:t>t</w:t>
      </w:r>
      <w:r w:rsidR="00802EE4">
        <w:t>he scale bar</w:t>
      </w:r>
      <w:r w:rsidR="00CF24CD">
        <w:t xml:space="preserve"> is</w:t>
      </w:r>
      <w:r w:rsidR="00802EE4" w:rsidRPr="00802EE4">
        <w:t xml:space="preserve"> </w:t>
      </w:r>
      <w:r w:rsidR="00EC5029">
        <w:t>5</w:t>
      </w:r>
      <w:r w:rsidR="00802EE4" w:rsidRPr="00802EE4">
        <w:t xml:space="preserve"> nm.</w:t>
      </w:r>
      <w:r w:rsidR="00CF24CD">
        <w:t xml:space="preserve"> c) TEM image </w:t>
      </w:r>
      <w:r w:rsidR="00DF6174">
        <w:t xml:space="preserve">and d) HRTEM </w:t>
      </w:r>
      <w:r w:rsidR="00536DD8">
        <w:t>i</w:t>
      </w:r>
      <w:r w:rsidR="00536DD8">
        <w:rPr>
          <w:rFonts w:hint="eastAsia"/>
        </w:rPr>
        <w:t>mage</w:t>
      </w:r>
      <w:r w:rsidR="00536DD8">
        <w:t xml:space="preserve"> </w:t>
      </w:r>
      <w:r w:rsidR="00CF24CD">
        <w:t xml:space="preserve">of the </w:t>
      </w:r>
      <w:r w:rsidR="00CF24CD" w:rsidRPr="00CF24CD">
        <w:t>integrated welding structure</w:t>
      </w:r>
      <w:r w:rsidR="00DF6174" w:rsidRPr="00DF6174">
        <w:t xml:space="preserve"> </w:t>
      </w:r>
      <w:r w:rsidR="00DF6174">
        <w:t xml:space="preserve">show a roughly </w:t>
      </w:r>
      <w:r w:rsidR="00DF6174" w:rsidRPr="00DF6174">
        <w:t xml:space="preserve">continuous graphene flake with </w:t>
      </w:r>
      <w:r w:rsidR="00DF6174">
        <w:t>Ni-</w:t>
      </w:r>
      <w:r w:rsidR="00DF6174" w:rsidRPr="00DF6174">
        <w:t>solder and base structures</w:t>
      </w:r>
      <w:r w:rsidR="00CF24CD" w:rsidRPr="00CF24CD">
        <w:t>; the scale bar</w:t>
      </w:r>
      <w:r w:rsidR="00DF6174">
        <w:t>s</w:t>
      </w:r>
      <w:r w:rsidR="00CF24CD" w:rsidRPr="00CF24CD">
        <w:t xml:space="preserve"> </w:t>
      </w:r>
      <w:r w:rsidR="00DF6174">
        <w:t>are</w:t>
      </w:r>
      <w:r w:rsidR="00CF24CD" w:rsidRPr="00CF24CD">
        <w:t xml:space="preserve"> 30 nm</w:t>
      </w:r>
      <w:r w:rsidR="00DF6174">
        <w:t xml:space="preserve"> and </w:t>
      </w:r>
      <w:r w:rsidR="00EC5029">
        <w:t>5</w:t>
      </w:r>
      <w:r w:rsidR="00DF6174">
        <w:t xml:space="preserve"> nm, respectively</w:t>
      </w:r>
      <w:r w:rsidR="00CF24CD">
        <w:t>.</w:t>
      </w:r>
      <w:r w:rsidR="00CF24CD" w:rsidRPr="00CF24CD">
        <w:t xml:space="preserve"> </w:t>
      </w:r>
      <w:r w:rsidR="00CF24CD">
        <w:t xml:space="preserve">The </w:t>
      </w:r>
      <w:r w:rsidR="000B5697">
        <w:rPr>
          <w:rFonts w:hint="eastAsia"/>
        </w:rPr>
        <w:t>white</w:t>
      </w:r>
      <w:r w:rsidR="00CF24CD" w:rsidRPr="00CF24CD">
        <w:t xml:space="preserve"> dashed lines </w:t>
      </w:r>
      <w:r w:rsidR="00D874C8">
        <w:t>are</w:t>
      </w:r>
      <w:r w:rsidR="00CF24CD" w:rsidRPr="00CF24CD">
        <w:t xml:space="preserve"> used to </w:t>
      </w:r>
      <w:r w:rsidR="00DF6174">
        <w:t xml:space="preserve">roughly </w:t>
      </w:r>
      <w:r w:rsidR="00DF6174" w:rsidRPr="00DF6174">
        <w:t>outline</w:t>
      </w:r>
      <w:r w:rsidR="00CF24CD" w:rsidRPr="00CF24CD">
        <w:t xml:space="preserve"> </w:t>
      </w:r>
      <w:r w:rsidR="00CF24CD">
        <w:t>base graphene structure</w:t>
      </w:r>
      <w:r w:rsidR="00DF6174">
        <w:t>s</w:t>
      </w:r>
      <w:r w:rsidR="00CF24CD">
        <w:t>.</w:t>
      </w:r>
      <w:r w:rsidR="00B13048" w:rsidRPr="00B13048">
        <w:rPr>
          <w:rFonts w:cs="Times New Roman"/>
          <w:szCs w:val="24"/>
        </w:rPr>
        <w:t xml:space="preserve"> </w:t>
      </w:r>
      <w:r w:rsidR="00B13048">
        <w:rPr>
          <w:rFonts w:cs="Times New Roman"/>
          <w:szCs w:val="24"/>
        </w:rPr>
        <w:t>Presumably,</w:t>
      </w:r>
      <w:r w:rsidR="00B13048" w:rsidRPr="005C4CA1">
        <w:rPr>
          <w:rFonts w:cs="Times New Roman"/>
          <w:szCs w:val="24"/>
        </w:rPr>
        <w:t xml:space="preserve"> the formation mechanism of </w:t>
      </w:r>
      <w:r w:rsidR="00B13048">
        <w:rPr>
          <w:rFonts w:cs="Times New Roman"/>
          <w:szCs w:val="24"/>
        </w:rPr>
        <w:t>the</w:t>
      </w:r>
      <w:r w:rsidR="00B13048" w:rsidRPr="005C4CA1">
        <w:rPr>
          <w:rFonts w:cs="Times New Roman"/>
          <w:szCs w:val="24"/>
        </w:rPr>
        <w:t xml:space="preserve"> integrated </w:t>
      </w:r>
      <w:r w:rsidR="00B13048">
        <w:rPr>
          <w:rFonts w:cs="Times New Roman"/>
          <w:szCs w:val="24"/>
        </w:rPr>
        <w:t xml:space="preserve">welding </w:t>
      </w:r>
      <w:r w:rsidR="00DA1C6F">
        <w:rPr>
          <w:rFonts w:cs="Times New Roman"/>
          <w:szCs w:val="24"/>
        </w:rPr>
        <w:t>structure</w:t>
      </w:r>
      <w:r w:rsidR="00B13048" w:rsidRPr="005C4CA1">
        <w:rPr>
          <w:rFonts w:cs="Times New Roman"/>
          <w:szCs w:val="24"/>
        </w:rPr>
        <w:t xml:space="preserve"> was conceptually similar to the repair</w:t>
      </w:r>
      <w:r w:rsidR="00B13048">
        <w:rPr>
          <w:rFonts w:cs="Times New Roman"/>
          <w:szCs w:val="24"/>
        </w:rPr>
        <w:t xml:space="preserve"> </w:t>
      </w:r>
      <w:r w:rsidR="00B13048" w:rsidRPr="005C4CA1">
        <w:rPr>
          <w:rFonts w:cs="Times New Roman"/>
          <w:szCs w:val="24"/>
        </w:rPr>
        <w:t xml:space="preserve">of graphene holes and edge defects </w:t>
      </w:r>
      <w:r w:rsidR="00B13048">
        <w:rPr>
          <w:rFonts w:cs="Times New Roman"/>
          <w:szCs w:val="24"/>
        </w:rPr>
        <w:t xml:space="preserve">by carbon sources </w:t>
      </w:r>
      <w:r w:rsidR="00B13048" w:rsidRPr="005C4CA1">
        <w:rPr>
          <w:rFonts w:cs="Times New Roman"/>
          <w:szCs w:val="24"/>
        </w:rPr>
        <w:t xml:space="preserve">at high temperatures, </w:t>
      </w:r>
      <w:r w:rsidR="00B13048" w:rsidRPr="00157B53">
        <w:rPr>
          <w:rFonts w:cs="Times New Roman"/>
          <w:szCs w:val="24"/>
        </w:rPr>
        <w:t>which have been well demonstrated in the research relevant to graphene nanomanufacturing</w:t>
      </w:r>
      <w:r w:rsidR="00B13048" w:rsidRPr="005C4CA1">
        <w:rPr>
          <w:rFonts w:cs="Times New Roman"/>
          <w:szCs w:val="24"/>
        </w:rPr>
        <w:t>.</w:t>
      </w:r>
      <w:r w:rsidR="00B13048">
        <w:rPr>
          <w:rFonts w:cs="Times New Roman"/>
          <w:szCs w:val="24"/>
        </w:rPr>
        <w:fldChar w:fldCharType="begin">
          <w:fldData xml:space="preserve">PEVuZE5vdGU+PENpdGU+PEF1dGhvcj5IdWFuZzwvQXV0aG9yPjxZZWFyPjIwMjE8L1llYXI+PFJl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</w:fldData>
        </w:fldChar>
      </w:r>
      <w:r w:rsidR="007B32CA">
        <w:rPr>
          <w:rFonts w:cs="Times New Roman"/>
          <w:szCs w:val="24"/>
        </w:rPr>
        <w:instrText xml:space="preserve"> ADDIN EN.CITE </w:instrText>
      </w:r>
      <w:r w:rsidR="007B32CA">
        <w:rPr>
          <w:rFonts w:cs="Times New Roman"/>
          <w:szCs w:val="24"/>
        </w:rPr>
        <w:fldChar w:fldCharType="begin">
          <w:fldData xml:space="preserve">PEVuZE5vdGU+PENpdGU+PEF1dGhvcj5IdWFuZzwvQXV0aG9yPjxZZWFyPjIwMjE8L1llYXI+PFJl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</w:fldData>
        </w:fldChar>
      </w:r>
      <w:r w:rsidR="007B32CA">
        <w:rPr>
          <w:rFonts w:cs="Times New Roman"/>
          <w:szCs w:val="24"/>
        </w:rPr>
        <w:instrText xml:space="preserve"> ADDIN EN.CITE.DATA </w:instrText>
      </w:r>
      <w:r w:rsidR="007B32CA">
        <w:rPr>
          <w:rFonts w:cs="Times New Roman"/>
          <w:szCs w:val="24"/>
        </w:rPr>
      </w:r>
      <w:r w:rsidR="007B32CA">
        <w:rPr>
          <w:rFonts w:cs="Times New Roman"/>
          <w:szCs w:val="24"/>
        </w:rPr>
        <w:fldChar w:fldCharType="end"/>
      </w:r>
      <w:r w:rsidR="00B13048">
        <w:rPr>
          <w:rFonts w:cs="Times New Roman"/>
          <w:szCs w:val="24"/>
        </w:rPr>
        <w:fldChar w:fldCharType="separate"/>
      </w:r>
      <w:r w:rsidR="007B32CA" w:rsidRPr="007B32CA">
        <w:rPr>
          <w:rFonts w:cs="Times New Roman"/>
          <w:noProof/>
          <w:szCs w:val="24"/>
          <w:vertAlign w:val="superscript"/>
        </w:rPr>
        <w:t>12, 13</w:t>
      </w:r>
      <w:r w:rsidR="00B13048">
        <w:rPr>
          <w:rFonts w:cs="Times New Roman"/>
          <w:szCs w:val="24"/>
        </w:rPr>
        <w:fldChar w:fldCharType="end"/>
      </w:r>
    </w:p>
    <w:p w14:paraId="59FD5061" w14:textId="77777777" w:rsidR="00091F6A" w:rsidRDefault="00091F6A">
      <w:pPr>
        <w:ind w:firstLine="480"/>
      </w:pPr>
      <w:r>
        <w:br w:type="page"/>
      </w:r>
    </w:p>
    <w:p w14:paraId="3C5F788A" w14:textId="09E1D92F" w:rsidR="00091F6A" w:rsidRDefault="00E264E7" w:rsidP="00EA68FF">
      <w:pPr>
        <w:ind w:firstLineChars="0" w:firstLine="0"/>
      </w:pPr>
      <w:r w:rsidRPr="00E264E7">
        <w:rPr>
          <w:noProof/>
        </w:rPr>
        <w:lastRenderedPageBreak/>
        <w:drawing>
          <wp:inline distT="0" distB="0" distL="0" distR="0" wp14:anchorId="732E644E" wp14:editId="13E34433">
            <wp:extent cx="5274310" cy="1979930"/>
            <wp:effectExtent l="0" t="0" r="2540" b="1270"/>
            <wp:docPr id="14867213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1979930"/>
                    </a:xfrm>
                    <a:prstGeom prst="rect">
                      <a:avLst/>
                    </a:prstGeom>
                    <a:noFill/>
                    <a:ln>
                      <a:noFill/>
                    </a:ln>
                  </pic:spPr>
                </pic:pic>
              </a:graphicData>
            </a:graphic>
          </wp:inline>
        </w:drawing>
      </w:r>
    </w:p>
    <w:p w14:paraId="293210F0" w14:textId="459ED18A" w:rsidR="003031FF" w:rsidRDefault="005A63C6" w:rsidP="003031FF">
      <w:pPr>
        <w:ind w:firstLineChars="0" w:firstLine="0"/>
      </w:pPr>
      <w:r w:rsidRPr="005A63C6">
        <w:rPr>
          <w:b/>
          <w:bCs/>
        </w:rPr>
        <w:t xml:space="preserve">Supplementary Fig. </w:t>
      </w:r>
      <w:r w:rsidR="00091F6A" w:rsidRPr="005A63C6">
        <w:rPr>
          <w:b/>
          <w:bCs/>
        </w:rPr>
        <w:t>1</w:t>
      </w:r>
      <w:r w:rsidR="00B4715B" w:rsidRPr="005A63C6">
        <w:rPr>
          <w:b/>
          <w:bCs/>
        </w:rPr>
        <w:t>5</w:t>
      </w:r>
      <w:r w:rsidR="00091F6A" w:rsidRPr="005A63C6">
        <w:rPr>
          <w:b/>
          <w:bCs/>
        </w:rPr>
        <w:t>:</w:t>
      </w:r>
      <w:r w:rsidR="00091F6A" w:rsidRPr="00091F6A">
        <w:t xml:space="preserve"> </w:t>
      </w:r>
      <w:r w:rsidR="003562E4">
        <w:t xml:space="preserve">a) </w:t>
      </w:r>
      <w:r w:rsidR="006A24EC">
        <w:t xml:space="preserve">XPS </w:t>
      </w:r>
      <w:r w:rsidR="003562E4" w:rsidRPr="003562E4">
        <w:t>spectr</w:t>
      </w:r>
      <w:r w:rsidR="00384D5B">
        <w:rPr>
          <w:rFonts w:hint="eastAsia"/>
        </w:rPr>
        <w:t>um</w:t>
      </w:r>
      <w:r w:rsidR="006A24EC">
        <w:t xml:space="preserve"> of</w:t>
      </w:r>
      <w:r w:rsidR="0007175F">
        <w:t xml:space="preserve"> N-</w:t>
      </w:r>
      <w:r w:rsidR="0007175F">
        <w:rPr>
          <w:rFonts w:hint="eastAsia"/>
        </w:rPr>
        <w:t>so</w:t>
      </w:r>
      <w:r w:rsidR="0007175F">
        <w:t>lder</w:t>
      </w:r>
      <w:r w:rsidR="003031FF">
        <w:t>.</w:t>
      </w:r>
      <w:r w:rsidR="003031FF" w:rsidRPr="003031FF">
        <w:t xml:space="preserve"> </w:t>
      </w:r>
      <w:r w:rsidR="003031FF">
        <w:t>The</w:t>
      </w:r>
      <w:r w:rsidR="003031FF" w:rsidRPr="003031FF">
        <w:t xml:space="preserve"> N-doping leve</w:t>
      </w:r>
      <w:r w:rsidR="003031FF">
        <w:t xml:space="preserve">l </w:t>
      </w:r>
      <w:r w:rsidR="00D874C8">
        <w:t>is</w:t>
      </w:r>
      <w:r w:rsidR="003031FF">
        <w:t xml:space="preserve"> calculated</w:t>
      </w:r>
      <w:r w:rsidR="003031FF" w:rsidRPr="003031FF">
        <w:t xml:space="preserve"> to be</w:t>
      </w:r>
      <w:r w:rsidR="003031FF">
        <w:t xml:space="preserve"> 1</w:t>
      </w:r>
      <w:r w:rsidR="003031FF">
        <w:rPr>
          <w:rFonts w:hint="eastAsia"/>
        </w:rPr>
        <w:t>3</w:t>
      </w:r>
      <w:r w:rsidR="003031FF">
        <w:t xml:space="preserve">.4 at%. b) </w:t>
      </w:r>
      <w:r w:rsidR="003031FF" w:rsidRPr="003031FF">
        <w:t>High-resolution XPS N 1s spectra of</w:t>
      </w:r>
      <w:r w:rsidR="003031FF">
        <w:t xml:space="preserve"> N-solder.</w:t>
      </w:r>
      <w:r w:rsidR="003031FF" w:rsidRPr="003031FF">
        <w:t xml:space="preserve"> </w:t>
      </w:r>
      <w:r w:rsidR="003031FF">
        <w:t>The N 1s peak can be deconvoluted into three sub-peaks located</w:t>
      </w:r>
      <w:r w:rsidR="003031FF">
        <w:rPr>
          <w:rFonts w:hint="eastAsia"/>
        </w:rPr>
        <w:t xml:space="preserve"> </w:t>
      </w:r>
      <w:r w:rsidR="003031FF">
        <w:t>at ~398.5</w:t>
      </w:r>
      <w:r w:rsidR="00AE4A7D">
        <w:t xml:space="preserve"> </w:t>
      </w:r>
      <w:r w:rsidR="00AE4A7D">
        <w:rPr>
          <w:rFonts w:hint="eastAsia"/>
        </w:rPr>
        <w:t>eV</w:t>
      </w:r>
      <w:r w:rsidR="003031FF">
        <w:t>, 400.4</w:t>
      </w:r>
      <w:r w:rsidR="00AE4A7D">
        <w:t xml:space="preserve"> eV,</w:t>
      </w:r>
      <w:r w:rsidR="003031FF">
        <w:t xml:space="preserve"> and 401.5 eV, which may be</w:t>
      </w:r>
      <w:r w:rsidR="003031FF">
        <w:rPr>
          <w:rFonts w:hint="eastAsia"/>
        </w:rPr>
        <w:t xml:space="preserve"> </w:t>
      </w:r>
      <w:r w:rsidR="003031FF">
        <w:t>respectively attributed to</w:t>
      </w:r>
      <w:r w:rsidR="003031FF" w:rsidRPr="003031FF">
        <w:t xml:space="preserve"> pyridinic </w:t>
      </w:r>
      <w:r w:rsidR="003031FF">
        <w:t xml:space="preserve">N, </w:t>
      </w:r>
      <w:r w:rsidR="003031FF" w:rsidRPr="003031FF">
        <w:t xml:space="preserve">pyrrolic </w:t>
      </w:r>
      <w:r w:rsidR="003031FF">
        <w:t>N, and</w:t>
      </w:r>
      <w:r w:rsidR="003031FF" w:rsidRPr="003031FF">
        <w:t xml:space="preserve"> </w:t>
      </w:r>
      <w:r w:rsidR="003031FF">
        <w:t>graphitic N.</w:t>
      </w:r>
      <w:r w:rsidR="00B13048">
        <w:fldChar w:fldCharType="begin"/>
      </w:r>
      <w:r w:rsidR="007B32CA">
        <w:instrText xml:space="preserve"> ADDIN EN.CITE &lt;EndNote&gt;&lt;Cite&gt;&lt;Author&gt;Zhang&lt;/Author&gt;&lt;Year&gt;2018&lt;/Year&gt;&lt;RecNum&gt;152&lt;/RecNum&gt;&lt;DisplayText&gt;&lt;style face="superscript"&gt;14&lt;/style&gt;&lt;/DisplayText&gt;&lt;record&gt;&lt;rec-number&gt;152&lt;/rec-number&gt;&lt;foreign-keys&gt;&lt;key app="EN" db-id="apw0zxez0z2z2ie29v35wdvbvwaxa2pvd5se" timestamp="1652245993"&gt;152&lt;/key&gt;&lt;key app="ENWeb" db-id=""&gt;0&lt;/key&gt;&lt;/foreign-keys&gt;&lt;ref-type name="Journal Article"&gt;17&lt;/ref-type&gt;&lt;contributors&gt;&lt;authors&gt;&lt;author&gt;Zhang, Fan&lt;/author&gt;&lt;author&gt;Alhajji, Eman&lt;/author&gt;&lt;author&gt;Lei, Yongjiu&lt;/author&gt;&lt;author&gt;Kurra, Narendra&lt;/author&gt;&lt;author&gt;Alshareef, Husam N.&lt;/author&gt;&lt;/authors&gt;&lt;/contributors&gt;&lt;titles&gt;&lt;title&gt;Highly Doped 3D Graphene Na-Ion Battery Anode by Laser Scribing Polyimide Films in Nitrogen Ambient&lt;/title&gt;&lt;secondary-title&gt;Advanced Energy Materials&lt;/secondary-title&gt;&lt;/titles&gt;&lt;volume&gt;8&lt;/volume&gt;&lt;number&gt;23&lt;/number&gt;&lt;section&gt;1800353&lt;/section&gt;&lt;dates&gt;&lt;year&gt;2018&lt;/year&gt;&lt;/dates&gt;&lt;isbn&gt;16146832&lt;/isbn&gt;&lt;urls&gt;&lt;/urls&gt;&lt;electronic-resource-num&gt;10.1002/aenm.201800353&lt;/electronic-resource-num&gt;&lt;/record&gt;&lt;/Cite&gt;&lt;/EndNote&gt;</w:instrText>
      </w:r>
      <w:r w:rsidR="00B13048">
        <w:fldChar w:fldCharType="separate"/>
      </w:r>
      <w:r w:rsidR="007B32CA" w:rsidRPr="007B32CA">
        <w:rPr>
          <w:noProof/>
          <w:vertAlign w:val="superscript"/>
        </w:rPr>
        <w:t>14</w:t>
      </w:r>
      <w:r w:rsidR="00B13048">
        <w:fldChar w:fldCharType="end"/>
      </w:r>
    </w:p>
    <w:p w14:paraId="5FF47EB0" w14:textId="41DA4A19" w:rsidR="00091F6A" w:rsidRDefault="00091F6A" w:rsidP="009B54B8">
      <w:pPr>
        <w:ind w:firstLine="480"/>
      </w:pPr>
      <w:r>
        <w:br w:type="page"/>
      </w:r>
    </w:p>
    <w:p w14:paraId="32D690CE" w14:textId="5565F289" w:rsidR="00FE3894" w:rsidRDefault="00F13B86" w:rsidP="00EA68FF">
      <w:pPr>
        <w:ind w:firstLineChars="0" w:firstLine="0"/>
      </w:pPr>
      <w:r w:rsidRPr="00F13B86">
        <w:rPr>
          <w:noProof/>
        </w:rPr>
        <w:lastRenderedPageBreak/>
        <w:drawing>
          <wp:inline distT="0" distB="0" distL="0" distR="0" wp14:anchorId="588214F2" wp14:editId="4796748B">
            <wp:extent cx="5274310" cy="4126230"/>
            <wp:effectExtent l="0" t="0" r="2540" b="7620"/>
            <wp:docPr id="340675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4126230"/>
                    </a:xfrm>
                    <a:prstGeom prst="rect">
                      <a:avLst/>
                    </a:prstGeom>
                    <a:noFill/>
                    <a:ln>
                      <a:noFill/>
                    </a:ln>
                  </pic:spPr>
                </pic:pic>
              </a:graphicData>
            </a:graphic>
          </wp:inline>
        </w:drawing>
      </w:r>
    </w:p>
    <w:p w14:paraId="7C44EFA8" w14:textId="186863DA" w:rsidR="00091F6A" w:rsidRDefault="005A63C6" w:rsidP="00EA68FF">
      <w:pPr>
        <w:ind w:firstLineChars="0" w:firstLine="0"/>
      </w:pPr>
      <w:r w:rsidRPr="005A63C6">
        <w:rPr>
          <w:b/>
          <w:bCs/>
        </w:rPr>
        <w:t xml:space="preserve">Supplementary Fig. </w:t>
      </w:r>
      <w:r w:rsidR="00091F6A" w:rsidRPr="005A63C6">
        <w:rPr>
          <w:b/>
          <w:bCs/>
        </w:rPr>
        <w:t>1</w:t>
      </w:r>
      <w:r w:rsidR="00B4715B" w:rsidRPr="005A63C6">
        <w:rPr>
          <w:b/>
          <w:bCs/>
        </w:rPr>
        <w:t>6</w:t>
      </w:r>
      <w:r w:rsidR="00091F6A" w:rsidRPr="005A63C6">
        <w:rPr>
          <w:b/>
          <w:bCs/>
        </w:rPr>
        <w:t xml:space="preserve">: </w:t>
      </w:r>
      <w:r w:rsidR="00D2581C">
        <w:t>T</w:t>
      </w:r>
      <w:r w:rsidR="003031FF">
        <w:t xml:space="preserve">he </w:t>
      </w:r>
      <w:r w:rsidR="00D2581C" w:rsidRPr="00D2581C">
        <w:t xml:space="preserve">characterization </w:t>
      </w:r>
      <w:r w:rsidR="00D2581C">
        <w:t xml:space="preserve">of two base graphene films used to fabricate the Janus structure. </w:t>
      </w:r>
      <w:r w:rsidR="003031FF">
        <w:t xml:space="preserve">a) SEM image of </w:t>
      </w:r>
      <w:r w:rsidR="00D2581C">
        <w:t xml:space="preserve">the </w:t>
      </w:r>
      <w:r w:rsidR="00D2581C" w:rsidRPr="00D2581C">
        <w:t xml:space="preserve">upper </w:t>
      </w:r>
      <w:r w:rsidR="00D2581C">
        <w:t>film (right)</w:t>
      </w:r>
      <w:r w:rsidR="00AE4A7D">
        <w:t xml:space="preserve"> </w:t>
      </w:r>
      <w:r w:rsidR="00D2581C">
        <w:t>and its w</w:t>
      </w:r>
      <w:r w:rsidR="00091F6A">
        <w:t>ater contact angle</w:t>
      </w:r>
      <w:r w:rsidR="00D2581C">
        <w:t xml:space="preserve"> (left)</w:t>
      </w:r>
      <w:r w:rsidR="00D874C8">
        <w:t>;</w:t>
      </w:r>
      <w:r w:rsidR="00D874C8" w:rsidRPr="00D874C8">
        <w:t xml:space="preserve"> </w:t>
      </w:r>
      <w:r w:rsidR="00D874C8">
        <w:t>t</w:t>
      </w:r>
      <w:r w:rsidR="00D874C8" w:rsidRPr="00D874C8">
        <w:t>he scale bar</w:t>
      </w:r>
      <w:r w:rsidR="00D874C8">
        <w:t xml:space="preserve"> is</w:t>
      </w:r>
      <w:r w:rsidR="00D874C8" w:rsidRPr="00D874C8">
        <w:t xml:space="preserve"> 30 </w:t>
      </w:r>
      <w:proofErr w:type="spellStart"/>
      <w:r w:rsidR="00D874C8" w:rsidRPr="00D874C8">
        <w:t>μm</w:t>
      </w:r>
      <w:proofErr w:type="spellEnd"/>
      <w:r w:rsidR="00D2581C">
        <w:t xml:space="preserve">. b) </w:t>
      </w:r>
      <w:r w:rsidR="00D2581C" w:rsidRPr="00D2581C">
        <w:t>SEM image of</w:t>
      </w:r>
      <w:r w:rsidR="00091F6A">
        <w:t xml:space="preserve"> the </w:t>
      </w:r>
      <w:r w:rsidR="00D2581C" w:rsidRPr="00D2581C">
        <w:t xml:space="preserve">underlying </w:t>
      </w:r>
      <w:r w:rsidR="00D2581C">
        <w:t>one (right) and its water contact angle (left)</w:t>
      </w:r>
      <w:r w:rsidR="00D874C8">
        <w:t>;</w:t>
      </w:r>
      <w:r w:rsidR="00F13B86">
        <w:t xml:space="preserve"> </w:t>
      </w:r>
      <w:r w:rsidR="00D874C8">
        <w:t>t</w:t>
      </w:r>
      <w:r w:rsidR="00F13B86">
        <w:t>he scale bar</w:t>
      </w:r>
      <w:r w:rsidR="00D874C8">
        <w:t xml:space="preserve"> is</w:t>
      </w:r>
      <w:r w:rsidR="00F13B86">
        <w:t xml:space="preserve"> 3</w:t>
      </w:r>
      <w:r w:rsidR="00F13B86" w:rsidRPr="00F13B86">
        <w:rPr>
          <w:rFonts w:cs="Times New Roman"/>
        </w:rPr>
        <w:t xml:space="preserve">0 </w:t>
      </w:r>
      <w:proofErr w:type="spellStart"/>
      <w:r w:rsidR="00F13B86" w:rsidRPr="00F13B86">
        <w:rPr>
          <w:rFonts w:cs="Times New Roman"/>
        </w:rPr>
        <w:t>μm</w:t>
      </w:r>
      <w:proofErr w:type="spellEnd"/>
      <w:r w:rsidR="00F13B86">
        <w:t>.</w:t>
      </w:r>
    </w:p>
    <w:p w14:paraId="7A664515" w14:textId="6CB11085" w:rsidR="00187E97" w:rsidRDefault="00091F6A" w:rsidP="00187E97">
      <w:pPr>
        <w:ind w:firstLine="480"/>
      </w:pPr>
      <w:r>
        <w:br w:type="page"/>
      </w:r>
    </w:p>
    <w:p w14:paraId="056ED335" w14:textId="02948C17" w:rsidR="00187E97" w:rsidRDefault="00842E7E" w:rsidP="00187E97">
      <w:pPr>
        <w:ind w:firstLineChars="0" w:firstLine="0"/>
        <w:rPr>
          <w:rFonts w:cs="Times New Roman"/>
          <w:color w:val="000000" w:themeColor="text1"/>
          <w:szCs w:val="24"/>
        </w:rPr>
      </w:pPr>
      <w:r w:rsidRPr="00842E7E">
        <w:rPr>
          <w:rFonts w:cs="Times New Roman"/>
          <w:noProof/>
          <w:color w:val="000000" w:themeColor="text1"/>
          <w:szCs w:val="24"/>
        </w:rPr>
        <w:lastRenderedPageBreak/>
        <w:drawing>
          <wp:inline distT="0" distB="0" distL="0" distR="0" wp14:anchorId="3488E9F5" wp14:editId="2744722B">
            <wp:extent cx="5274310" cy="3882390"/>
            <wp:effectExtent l="0" t="0" r="2540" b="3810"/>
            <wp:docPr id="16607495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882390"/>
                    </a:xfrm>
                    <a:prstGeom prst="rect">
                      <a:avLst/>
                    </a:prstGeom>
                    <a:noFill/>
                    <a:ln>
                      <a:noFill/>
                    </a:ln>
                  </pic:spPr>
                </pic:pic>
              </a:graphicData>
            </a:graphic>
          </wp:inline>
        </w:drawing>
      </w:r>
    </w:p>
    <w:p w14:paraId="7B0372C3" w14:textId="55E21841" w:rsidR="001A2A2E" w:rsidRPr="001A2A2E" w:rsidRDefault="005A63C6" w:rsidP="00EA68FF">
      <w:pPr>
        <w:ind w:firstLineChars="0" w:firstLine="0"/>
        <w:rPr>
          <w:rFonts w:cs="Times New Roman"/>
          <w:color w:val="000000" w:themeColor="text1"/>
          <w:szCs w:val="24"/>
        </w:rPr>
      </w:pPr>
      <w:r w:rsidRPr="005A63C6">
        <w:rPr>
          <w:rFonts w:cs="Times New Roman"/>
          <w:b/>
          <w:bCs/>
          <w:color w:val="000000" w:themeColor="text1"/>
          <w:szCs w:val="24"/>
        </w:rPr>
        <w:t xml:space="preserve">Supplementary Fig. </w:t>
      </w:r>
      <w:r w:rsidR="00187E97" w:rsidRPr="005A63C6">
        <w:rPr>
          <w:rFonts w:cs="Times New Roman"/>
          <w:b/>
          <w:bCs/>
          <w:color w:val="000000" w:themeColor="text1"/>
          <w:szCs w:val="24"/>
        </w:rPr>
        <w:t>1</w:t>
      </w:r>
      <w:r w:rsidR="00B4715B" w:rsidRPr="005A63C6">
        <w:rPr>
          <w:rFonts w:cs="Times New Roman"/>
          <w:b/>
          <w:bCs/>
          <w:color w:val="000000" w:themeColor="text1"/>
          <w:szCs w:val="24"/>
        </w:rPr>
        <w:t>7</w:t>
      </w:r>
      <w:r w:rsidR="00187E97" w:rsidRPr="005A63C6">
        <w:rPr>
          <w:rFonts w:cs="Times New Roman" w:hint="eastAsia"/>
          <w:b/>
          <w:bCs/>
          <w:color w:val="000000" w:themeColor="text1"/>
          <w:szCs w:val="24"/>
        </w:rPr>
        <w:t>:</w:t>
      </w:r>
      <w:r w:rsidR="001A2A2E">
        <w:rPr>
          <w:rFonts w:cs="Times New Roman"/>
          <w:color w:val="000000" w:themeColor="text1"/>
          <w:szCs w:val="24"/>
        </w:rPr>
        <w:t xml:space="preserve"> </w:t>
      </w:r>
      <w:r w:rsidR="0088484B">
        <w:rPr>
          <w:rFonts w:cs="Times New Roman"/>
          <w:color w:val="000000" w:themeColor="text1"/>
          <w:szCs w:val="24"/>
        </w:rPr>
        <w:t xml:space="preserve">The investigation of the </w:t>
      </w:r>
      <w:r w:rsidR="0088484B" w:rsidRPr="0088484B">
        <w:rPr>
          <w:rFonts w:cs="Times New Roman"/>
          <w:color w:val="000000" w:themeColor="text1"/>
          <w:szCs w:val="24"/>
        </w:rPr>
        <w:t>critical thickness of the upper layer</w:t>
      </w:r>
      <w:r w:rsidR="0088484B">
        <w:rPr>
          <w:rFonts w:cs="Times New Roman"/>
          <w:color w:val="000000" w:themeColor="text1"/>
          <w:szCs w:val="24"/>
        </w:rPr>
        <w:t xml:space="preserve"> for</w:t>
      </w:r>
      <w:r w:rsidR="0088484B" w:rsidRPr="0088484B">
        <w:rPr>
          <w:rFonts w:cs="Times New Roman" w:hint="eastAsia"/>
          <w:color w:val="000000" w:themeColor="text1"/>
          <w:szCs w:val="24"/>
        </w:rPr>
        <w:t xml:space="preserve"> </w:t>
      </w:r>
      <w:r w:rsidR="0088484B">
        <w:rPr>
          <w:rFonts w:cs="Times New Roman"/>
          <w:color w:val="000000" w:themeColor="text1"/>
          <w:szCs w:val="24"/>
        </w:rPr>
        <w:t xml:space="preserve">face-to-face welding. </w:t>
      </w:r>
      <w:r w:rsidR="0088484B">
        <w:rPr>
          <w:rFonts w:cs="Times New Roman" w:hint="eastAsia"/>
          <w:color w:val="000000" w:themeColor="text1"/>
          <w:szCs w:val="24"/>
        </w:rPr>
        <w:t>a</w:t>
      </w:r>
      <w:r w:rsidR="0088484B">
        <w:rPr>
          <w:rFonts w:cs="Times New Roman"/>
          <w:color w:val="000000" w:themeColor="text1"/>
          <w:szCs w:val="24"/>
        </w:rPr>
        <w:t xml:space="preserve">) a graphene film with a </w:t>
      </w:r>
      <w:r w:rsidR="0088484B" w:rsidRPr="0088484B">
        <w:rPr>
          <w:rFonts w:cs="Times New Roman"/>
          <w:color w:val="000000" w:themeColor="text1"/>
          <w:szCs w:val="24"/>
        </w:rPr>
        <w:t xml:space="preserve">non-uniform </w:t>
      </w:r>
      <w:r w:rsidR="0088484B">
        <w:rPr>
          <w:rFonts w:cs="Times New Roman"/>
          <w:color w:val="000000" w:themeColor="text1"/>
          <w:szCs w:val="24"/>
        </w:rPr>
        <w:t xml:space="preserve">thickness and b) a graphene film with a uniform thickness of ~40 </w:t>
      </w:r>
      <w:proofErr w:type="spellStart"/>
      <w:r w:rsidR="0088484B" w:rsidRPr="0088484B">
        <w:rPr>
          <w:rFonts w:cs="Times New Roman"/>
          <w:color w:val="000000" w:themeColor="text1"/>
          <w:szCs w:val="24"/>
        </w:rPr>
        <w:t>μm</w:t>
      </w:r>
      <w:proofErr w:type="spellEnd"/>
      <w:r w:rsidR="0088484B">
        <w:rPr>
          <w:rFonts w:cs="Times New Roman"/>
          <w:color w:val="000000" w:themeColor="text1"/>
          <w:szCs w:val="24"/>
        </w:rPr>
        <w:t xml:space="preserve"> </w:t>
      </w:r>
      <w:r w:rsidR="00D874C8">
        <w:rPr>
          <w:rFonts w:cs="Times New Roman"/>
          <w:color w:val="000000" w:themeColor="text1"/>
          <w:szCs w:val="24"/>
        </w:rPr>
        <w:t>are</w:t>
      </w:r>
      <w:r w:rsidR="0088484B">
        <w:rPr>
          <w:rFonts w:cs="Times New Roman"/>
          <w:color w:val="000000" w:themeColor="text1"/>
          <w:szCs w:val="24"/>
        </w:rPr>
        <w:t xml:space="preserve"> respectively employed </w:t>
      </w:r>
      <w:r w:rsidR="00AE4A7D">
        <w:rPr>
          <w:rFonts w:cs="Times New Roman"/>
          <w:color w:val="000000" w:themeColor="text1"/>
          <w:szCs w:val="24"/>
        </w:rPr>
        <w:t>as the</w:t>
      </w:r>
      <w:r w:rsidR="0088484B" w:rsidRPr="0088484B">
        <w:t xml:space="preserve"> </w:t>
      </w:r>
      <w:r w:rsidR="0088484B" w:rsidRPr="0088484B">
        <w:rPr>
          <w:rFonts w:cs="Times New Roman"/>
          <w:color w:val="000000" w:themeColor="text1"/>
          <w:szCs w:val="24"/>
        </w:rPr>
        <w:t>upper</w:t>
      </w:r>
      <w:r w:rsidR="0088484B">
        <w:rPr>
          <w:rFonts w:cs="Times New Roman"/>
          <w:color w:val="000000" w:themeColor="text1"/>
          <w:szCs w:val="24"/>
        </w:rPr>
        <w:t xml:space="preserve"> layer and </w:t>
      </w:r>
      <w:r w:rsidR="0088484B" w:rsidRPr="0088484B">
        <w:rPr>
          <w:rFonts w:cs="Times New Roman"/>
          <w:color w:val="000000" w:themeColor="text1"/>
          <w:szCs w:val="24"/>
        </w:rPr>
        <w:t>underlying one</w:t>
      </w:r>
      <w:r w:rsidR="0088484B">
        <w:rPr>
          <w:rFonts w:cs="Times New Roman"/>
          <w:color w:val="000000" w:themeColor="text1"/>
          <w:szCs w:val="24"/>
        </w:rPr>
        <w:t xml:space="preserve"> for the welding. </w:t>
      </w:r>
      <w:r w:rsidR="00AA508B">
        <w:rPr>
          <w:rFonts w:cs="Times New Roman"/>
          <w:color w:val="000000" w:themeColor="text1"/>
          <w:szCs w:val="24"/>
        </w:rPr>
        <w:t>c)</w:t>
      </w:r>
      <w:r w:rsidR="00B7646D">
        <w:rPr>
          <w:rFonts w:cs="Times New Roman"/>
          <w:color w:val="000000" w:themeColor="text1"/>
          <w:szCs w:val="24"/>
        </w:rPr>
        <w:t xml:space="preserve"> The SEM image</w:t>
      </w:r>
      <w:r w:rsidR="00AA508B">
        <w:rPr>
          <w:rFonts w:cs="Times New Roman"/>
          <w:color w:val="000000" w:themeColor="text1"/>
          <w:szCs w:val="24"/>
        </w:rPr>
        <w:t xml:space="preserve"> show</w:t>
      </w:r>
      <w:r w:rsidR="00D874C8">
        <w:rPr>
          <w:rFonts w:cs="Times New Roman"/>
          <w:color w:val="000000" w:themeColor="text1"/>
          <w:szCs w:val="24"/>
        </w:rPr>
        <w:t>s</w:t>
      </w:r>
      <w:r w:rsidR="00AA508B">
        <w:rPr>
          <w:rFonts w:cs="Times New Roman"/>
          <w:color w:val="000000" w:themeColor="text1"/>
          <w:szCs w:val="24"/>
        </w:rPr>
        <w:t xml:space="preserve"> that </w:t>
      </w:r>
      <w:r w:rsidR="00AA508B" w:rsidRPr="00AA508B">
        <w:rPr>
          <w:rFonts w:cs="Times New Roman"/>
          <w:color w:val="000000" w:themeColor="text1"/>
          <w:szCs w:val="24"/>
        </w:rPr>
        <w:t xml:space="preserve">face-to-face welding is </w:t>
      </w:r>
      <w:r w:rsidR="00AA508B">
        <w:rPr>
          <w:rFonts w:cs="Times New Roman"/>
          <w:color w:val="000000" w:themeColor="text1"/>
          <w:szCs w:val="24"/>
        </w:rPr>
        <w:t>completely un</w:t>
      </w:r>
      <w:r w:rsidR="00AA508B" w:rsidRPr="00AA508B">
        <w:rPr>
          <w:rFonts w:cs="Times New Roman"/>
          <w:color w:val="000000" w:themeColor="text1"/>
          <w:szCs w:val="24"/>
        </w:rPr>
        <w:t xml:space="preserve">feasible if the thickness of the upper layer </w:t>
      </w:r>
      <w:r w:rsidR="00D874C8">
        <w:rPr>
          <w:rFonts w:cs="Times New Roman"/>
          <w:color w:val="000000" w:themeColor="text1"/>
          <w:szCs w:val="24"/>
        </w:rPr>
        <w:t>is</w:t>
      </w:r>
      <w:r w:rsidR="00AA508B" w:rsidRPr="00AA508B">
        <w:rPr>
          <w:rFonts w:cs="Times New Roman"/>
          <w:color w:val="000000" w:themeColor="text1"/>
          <w:szCs w:val="24"/>
        </w:rPr>
        <w:t xml:space="preserve"> too large</w:t>
      </w:r>
      <w:r w:rsidR="00AA508B">
        <w:rPr>
          <w:rFonts w:cs="Times New Roman"/>
          <w:color w:val="000000" w:themeColor="text1"/>
          <w:szCs w:val="24"/>
        </w:rPr>
        <w:t xml:space="preserve">. </w:t>
      </w:r>
      <w:r w:rsidR="00AA508B">
        <w:rPr>
          <w:rFonts w:cs="Times New Roman" w:hint="eastAsia"/>
          <w:color w:val="000000" w:themeColor="text1"/>
          <w:szCs w:val="24"/>
        </w:rPr>
        <w:t>d</w:t>
      </w:r>
      <w:r w:rsidR="0088484B">
        <w:rPr>
          <w:rFonts w:cs="Times New Roman"/>
          <w:color w:val="000000" w:themeColor="text1"/>
          <w:szCs w:val="24"/>
        </w:rPr>
        <w:t xml:space="preserve">) </w:t>
      </w:r>
      <w:r w:rsidR="00B7646D">
        <w:rPr>
          <w:rFonts w:cs="Times New Roman"/>
          <w:color w:val="000000" w:themeColor="text1"/>
          <w:szCs w:val="24"/>
        </w:rPr>
        <w:t>The SEM image show</w:t>
      </w:r>
      <w:r w:rsidR="00D874C8">
        <w:rPr>
          <w:rFonts w:cs="Times New Roman"/>
          <w:color w:val="000000" w:themeColor="text1"/>
          <w:szCs w:val="24"/>
        </w:rPr>
        <w:t>s</w:t>
      </w:r>
      <w:r w:rsidR="00B7646D">
        <w:rPr>
          <w:rFonts w:cs="Times New Roman"/>
          <w:color w:val="000000" w:themeColor="text1"/>
          <w:szCs w:val="24"/>
        </w:rPr>
        <w:t xml:space="preserve"> that t</w:t>
      </w:r>
      <w:r w:rsidR="00AA508B">
        <w:rPr>
          <w:rFonts w:cs="Times New Roman"/>
          <w:color w:val="000000" w:themeColor="text1"/>
          <w:szCs w:val="24"/>
        </w:rPr>
        <w:t xml:space="preserve">he </w:t>
      </w:r>
      <w:r w:rsidR="00B7646D">
        <w:rPr>
          <w:rFonts w:cs="Times New Roman"/>
          <w:color w:val="000000" w:themeColor="text1"/>
          <w:szCs w:val="24"/>
        </w:rPr>
        <w:t xml:space="preserve">critical thickness of the upper layer structure </w:t>
      </w:r>
      <w:r w:rsidR="00D874C8">
        <w:rPr>
          <w:rFonts w:cs="Times New Roman"/>
          <w:color w:val="000000" w:themeColor="text1"/>
          <w:szCs w:val="24"/>
        </w:rPr>
        <w:t>is</w:t>
      </w:r>
      <w:r w:rsidR="00B7646D">
        <w:rPr>
          <w:rFonts w:cs="Times New Roman"/>
          <w:color w:val="000000" w:themeColor="text1"/>
          <w:szCs w:val="24"/>
        </w:rPr>
        <w:t xml:space="preserve"> roughly 65 </w:t>
      </w:r>
      <w:proofErr w:type="spellStart"/>
      <w:r w:rsidR="00B7646D" w:rsidRPr="00B7646D">
        <w:rPr>
          <w:rFonts w:cs="Times New Roman"/>
          <w:color w:val="000000" w:themeColor="text1"/>
          <w:szCs w:val="24"/>
        </w:rPr>
        <w:t>μm</w:t>
      </w:r>
      <w:proofErr w:type="spellEnd"/>
      <w:r w:rsidR="00B7646D" w:rsidRPr="00B7646D">
        <w:rPr>
          <w:rFonts w:cs="Times New Roman"/>
          <w:color w:val="000000" w:themeColor="text1"/>
          <w:szCs w:val="24"/>
        </w:rPr>
        <w:t>.</w:t>
      </w:r>
      <w:r w:rsidR="00B7646D">
        <w:rPr>
          <w:rFonts w:cs="Times New Roman"/>
          <w:color w:val="000000" w:themeColor="text1"/>
          <w:szCs w:val="24"/>
        </w:rPr>
        <w:t xml:space="preserve"> </w:t>
      </w:r>
      <w:r w:rsidR="0088484B">
        <w:rPr>
          <w:rFonts w:cs="Times New Roman"/>
          <w:color w:val="000000" w:themeColor="text1"/>
          <w:szCs w:val="24"/>
        </w:rPr>
        <w:t>T</w:t>
      </w:r>
      <w:r w:rsidR="001A2A2E">
        <w:rPr>
          <w:rFonts w:cs="Times New Roman" w:hint="eastAsia"/>
          <w:color w:val="000000" w:themeColor="text1"/>
          <w:szCs w:val="24"/>
        </w:rPr>
        <w:t>he scale</w:t>
      </w:r>
      <w:r w:rsidR="001A2A2E">
        <w:rPr>
          <w:rFonts w:cs="Times New Roman"/>
          <w:color w:val="000000" w:themeColor="text1"/>
          <w:szCs w:val="24"/>
        </w:rPr>
        <w:t xml:space="preserve"> bar</w:t>
      </w:r>
      <w:r w:rsidR="001A2A2E">
        <w:rPr>
          <w:rFonts w:cs="Times New Roman" w:hint="eastAsia"/>
          <w:color w:val="000000" w:themeColor="text1"/>
          <w:szCs w:val="24"/>
        </w:rPr>
        <w:t>s</w:t>
      </w:r>
      <w:r w:rsidR="001A2A2E">
        <w:rPr>
          <w:rFonts w:cs="Times New Roman"/>
          <w:color w:val="000000" w:themeColor="text1"/>
          <w:szCs w:val="24"/>
        </w:rPr>
        <w:t xml:space="preserve"> </w:t>
      </w:r>
      <w:r w:rsidR="001A2A2E">
        <w:rPr>
          <w:rFonts w:cs="Times New Roman" w:hint="eastAsia"/>
          <w:color w:val="000000" w:themeColor="text1"/>
          <w:szCs w:val="24"/>
        </w:rPr>
        <w:t>are</w:t>
      </w:r>
      <w:r w:rsidR="001A2A2E">
        <w:rPr>
          <w:rFonts w:cs="Times New Roman"/>
          <w:color w:val="000000" w:themeColor="text1"/>
          <w:szCs w:val="24"/>
        </w:rPr>
        <w:t xml:space="preserve"> 40</w:t>
      </w:r>
      <w:r w:rsidR="001A2A2E" w:rsidRPr="001A2A2E">
        <w:rPr>
          <w:rFonts w:cs="Times New Roman"/>
          <w:color w:val="000000" w:themeColor="text1"/>
          <w:szCs w:val="24"/>
        </w:rPr>
        <w:t xml:space="preserve"> </w:t>
      </w:r>
      <w:proofErr w:type="spellStart"/>
      <w:r w:rsidR="001A2A2E" w:rsidRPr="001A2A2E">
        <w:rPr>
          <w:rFonts w:cs="Times New Roman"/>
          <w:color w:val="000000" w:themeColor="text1"/>
          <w:szCs w:val="24"/>
        </w:rPr>
        <w:t>μm</w:t>
      </w:r>
      <w:proofErr w:type="spellEnd"/>
      <w:r w:rsidR="00B7646D">
        <w:rPr>
          <w:rFonts w:cs="Times New Roman"/>
          <w:color w:val="000000" w:themeColor="text1"/>
          <w:szCs w:val="24"/>
        </w:rPr>
        <w:t>.</w:t>
      </w:r>
    </w:p>
    <w:p w14:paraId="24B9E14E" w14:textId="5401CF37" w:rsidR="00187E97" w:rsidRDefault="00187E97">
      <w:pPr>
        <w:ind w:firstLine="480"/>
      </w:pPr>
      <w:r>
        <w:br w:type="page"/>
      </w:r>
    </w:p>
    <w:p w14:paraId="3CF4A136" w14:textId="13CDB334" w:rsidR="00091F6A" w:rsidRDefault="004D237E" w:rsidP="00EA68FF">
      <w:pPr>
        <w:ind w:firstLineChars="0" w:firstLine="0"/>
      </w:pPr>
      <w:r w:rsidRPr="004D237E">
        <w:rPr>
          <w:noProof/>
        </w:rPr>
        <w:lastRenderedPageBreak/>
        <w:drawing>
          <wp:inline distT="0" distB="0" distL="0" distR="0" wp14:anchorId="6B366741" wp14:editId="5379D72B">
            <wp:extent cx="5274310" cy="1953895"/>
            <wp:effectExtent l="0" t="0" r="2540" b="8255"/>
            <wp:docPr id="9002762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5274310" cy="1953895"/>
                    </a:xfrm>
                    <a:prstGeom prst="rect">
                      <a:avLst/>
                    </a:prstGeom>
                    <a:noFill/>
                    <a:ln>
                      <a:noFill/>
                    </a:ln>
                  </pic:spPr>
                </pic:pic>
              </a:graphicData>
            </a:graphic>
          </wp:inline>
        </w:drawing>
      </w:r>
    </w:p>
    <w:p w14:paraId="7065B156" w14:textId="73016CC4" w:rsidR="00654856" w:rsidRDefault="005A63C6" w:rsidP="00EA68FF">
      <w:pPr>
        <w:ind w:firstLineChars="0" w:firstLine="0"/>
      </w:pPr>
      <w:r w:rsidRPr="005A63C6">
        <w:rPr>
          <w:b/>
          <w:bCs/>
        </w:rPr>
        <w:t xml:space="preserve">Supplementary Fig. </w:t>
      </w:r>
      <w:r w:rsidR="00187E97" w:rsidRPr="005A63C6">
        <w:rPr>
          <w:b/>
          <w:bCs/>
        </w:rPr>
        <w:t>1</w:t>
      </w:r>
      <w:r w:rsidR="00B4715B" w:rsidRPr="005A63C6">
        <w:rPr>
          <w:b/>
          <w:bCs/>
        </w:rPr>
        <w:t>8</w:t>
      </w:r>
      <w:r w:rsidR="00187E97" w:rsidRPr="005A63C6">
        <w:rPr>
          <w:b/>
          <w:bCs/>
        </w:rPr>
        <w:t>:</w:t>
      </w:r>
      <w:r w:rsidR="00B7646D">
        <w:t xml:space="preserve"> a) SEM image of a </w:t>
      </w:r>
      <w:r w:rsidR="00B7646D" w:rsidRPr="00B7646D">
        <w:t>three-layer graphene film</w:t>
      </w:r>
      <w:r w:rsidR="00B7646D">
        <w:t xml:space="preserve"> fabricated </w:t>
      </w:r>
      <w:r w:rsidR="00B7646D" w:rsidRPr="00B7646D">
        <w:t>by forming Ni-solder and Fe-solder on a base film in sequence</w:t>
      </w:r>
      <w:r w:rsidR="00B7646D">
        <w:t>; the sc</w:t>
      </w:r>
      <w:r w:rsidR="00B7646D" w:rsidRPr="00B7646D">
        <w:rPr>
          <w:rFonts w:cs="Times New Roman"/>
        </w:rPr>
        <w:t xml:space="preserve">ale bar is 20 </w:t>
      </w:r>
      <w:proofErr w:type="spellStart"/>
      <w:r w:rsidR="00B7646D" w:rsidRPr="00B7646D">
        <w:rPr>
          <w:rFonts w:cs="Times New Roman"/>
        </w:rPr>
        <w:t>μm</w:t>
      </w:r>
      <w:proofErr w:type="spellEnd"/>
      <w:r w:rsidR="00B7646D">
        <w:rPr>
          <w:rFonts w:cs="Times New Roman" w:hint="eastAsia"/>
        </w:rPr>
        <w:t>.</w:t>
      </w:r>
      <w:r w:rsidR="00B7646D">
        <w:rPr>
          <w:rFonts w:cs="Times New Roman"/>
        </w:rPr>
        <w:t xml:space="preserve"> b) </w:t>
      </w:r>
      <w:r w:rsidR="00B7646D" w:rsidRPr="00B7646D">
        <w:rPr>
          <w:rFonts w:cs="Times New Roman"/>
        </w:rPr>
        <w:t>EDS elemental mapping</w:t>
      </w:r>
      <w:r w:rsidR="00B7646D">
        <w:rPr>
          <w:rFonts w:cs="Times New Roman"/>
        </w:rPr>
        <w:t xml:space="preserve"> </w:t>
      </w:r>
      <w:r w:rsidR="00B7646D" w:rsidRPr="00B7646D">
        <w:rPr>
          <w:rFonts w:cs="Times New Roman"/>
        </w:rPr>
        <w:t>derived from</w:t>
      </w:r>
      <w:r w:rsidR="00B7646D">
        <w:rPr>
          <w:rFonts w:cs="Times New Roman"/>
        </w:rPr>
        <w:t xml:space="preserve"> a). </w:t>
      </w:r>
    </w:p>
    <w:p w14:paraId="566A310C" w14:textId="02DF6F4A" w:rsidR="00187E97" w:rsidRDefault="00654856" w:rsidP="008679FE">
      <w:pPr>
        <w:ind w:firstLineChars="83" w:firstLine="199"/>
      </w:pPr>
      <w:r>
        <w:br w:type="page"/>
      </w:r>
    </w:p>
    <w:p w14:paraId="5509CBCA" w14:textId="22BDC2B7" w:rsidR="00187E97" w:rsidRDefault="00187E97" w:rsidP="00EA68FF">
      <w:pPr>
        <w:ind w:firstLineChars="0" w:firstLine="0"/>
      </w:pPr>
      <w:r w:rsidRPr="00187E97">
        <w:rPr>
          <w:noProof/>
        </w:rPr>
        <w:lastRenderedPageBreak/>
        <w:drawing>
          <wp:inline distT="0" distB="0" distL="0" distR="0" wp14:anchorId="64F9D78E" wp14:editId="593F5AD6">
            <wp:extent cx="5274310" cy="198183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1981835"/>
                    </a:xfrm>
                    <a:prstGeom prst="rect">
                      <a:avLst/>
                    </a:prstGeom>
                    <a:noFill/>
                    <a:ln>
                      <a:noFill/>
                    </a:ln>
                  </pic:spPr>
                </pic:pic>
              </a:graphicData>
            </a:graphic>
          </wp:inline>
        </w:drawing>
      </w:r>
    </w:p>
    <w:p w14:paraId="6E0215E2" w14:textId="25882E8F" w:rsidR="00654856" w:rsidRDefault="005A63C6" w:rsidP="00EA68FF">
      <w:pPr>
        <w:ind w:firstLineChars="0" w:firstLine="0"/>
        <w:rPr>
          <w:rFonts w:cs="Times New Roman"/>
        </w:rPr>
      </w:pPr>
      <w:r w:rsidRPr="005A63C6">
        <w:rPr>
          <w:b/>
          <w:bCs/>
        </w:rPr>
        <w:t xml:space="preserve">Supplementary Fig. </w:t>
      </w:r>
      <w:r w:rsidR="009B54B8" w:rsidRPr="005A63C6">
        <w:rPr>
          <w:b/>
          <w:bCs/>
        </w:rPr>
        <w:t>1</w:t>
      </w:r>
      <w:r w:rsidR="00B4715B" w:rsidRPr="005A63C6">
        <w:rPr>
          <w:b/>
          <w:bCs/>
        </w:rPr>
        <w:t>9</w:t>
      </w:r>
      <w:r w:rsidR="00187E97" w:rsidRPr="005A63C6">
        <w:rPr>
          <w:b/>
          <w:bCs/>
        </w:rPr>
        <w:t xml:space="preserve">: </w:t>
      </w:r>
      <w:r w:rsidR="00187E97">
        <w:t>A</w:t>
      </w:r>
      <w:r w:rsidR="00187E97" w:rsidRPr="00187E97">
        <w:t xml:space="preserve"> </w:t>
      </w:r>
      <w:r w:rsidR="00187E97">
        <w:t xml:space="preserve">graphene </w:t>
      </w:r>
      <w:r w:rsidR="00187E97" w:rsidRPr="00187E97">
        <w:t>Möbius stri</w:t>
      </w:r>
      <w:r w:rsidR="00187E97">
        <w:t>p fabricated from a</w:t>
      </w:r>
      <w:r w:rsidR="00187E97" w:rsidRPr="00187E97">
        <w:rPr>
          <w:rFonts w:cs="Times New Roman"/>
        </w:rPr>
        <w:t xml:space="preserve"> </w:t>
      </w:r>
      <w:r w:rsidR="00187E97">
        <w:rPr>
          <w:rFonts w:cs="Times New Roman"/>
        </w:rPr>
        <w:t xml:space="preserve">free-standing </w:t>
      </w:r>
      <w:r w:rsidR="00187E97">
        <w:rPr>
          <w:rFonts w:cs="Times New Roman" w:hint="eastAsia"/>
        </w:rPr>
        <w:t>graphene</w:t>
      </w:r>
      <w:r w:rsidR="00187E97">
        <w:rPr>
          <w:rFonts w:cs="Times New Roman"/>
        </w:rPr>
        <w:t xml:space="preserve"> </w:t>
      </w:r>
      <w:r w:rsidR="00187E97">
        <w:rPr>
          <w:rFonts w:cs="Times New Roman" w:hint="eastAsia"/>
        </w:rPr>
        <w:t>film</w:t>
      </w:r>
      <w:r w:rsidR="00187E97">
        <w:rPr>
          <w:rFonts w:cs="Times New Roman"/>
        </w:rPr>
        <w:t xml:space="preserve"> with the dimension of </w:t>
      </w:r>
      <w:r w:rsidR="00187E97" w:rsidRPr="00187E97">
        <w:rPr>
          <w:rFonts w:cs="Times New Roman"/>
        </w:rPr>
        <w:t>1</w:t>
      </w:r>
      <w:r w:rsidR="00187E97">
        <w:rPr>
          <w:rFonts w:cs="Times New Roman"/>
        </w:rPr>
        <w:t>60</w:t>
      </w:r>
      <w:r w:rsidR="00187E97" w:rsidRPr="00187E97">
        <w:rPr>
          <w:rFonts w:cs="Times New Roman"/>
        </w:rPr>
        <w:t xml:space="preserve"> mm × 1</w:t>
      </w:r>
      <w:r w:rsidR="00187E97">
        <w:rPr>
          <w:rFonts w:cs="Times New Roman"/>
        </w:rPr>
        <w:t>4</w:t>
      </w:r>
      <w:r w:rsidR="00187E97" w:rsidRPr="00187E97">
        <w:rPr>
          <w:rFonts w:cs="Times New Roman"/>
        </w:rPr>
        <w:t xml:space="preserve"> mm × 40</w:t>
      </w:r>
      <w:r w:rsidR="00187E97">
        <w:rPr>
          <w:rFonts w:cs="Times New Roman"/>
        </w:rPr>
        <w:t xml:space="preserve"> </w:t>
      </w:r>
      <w:proofErr w:type="spellStart"/>
      <w:r w:rsidR="00187E97" w:rsidRPr="00187E97">
        <w:rPr>
          <w:rFonts w:cs="Times New Roman"/>
        </w:rPr>
        <w:t>μm</w:t>
      </w:r>
      <w:proofErr w:type="spellEnd"/>
      <w:r w:rsidR="00187E97">
        <w:rPr>
          <w:rFonts w:cs="Times New Roman"/>
        </w:rPr>
        <w:t xml:space="preserve">. a) </w:t>
      </w:r>
      <w:r w:rsidR="00B7646D">
        <w:rPr>
          <w:rFonts w:cs="Times New Roman"/>
        </w:rPr>
        <w:t>D</w:t>
      </w:r>
      <w:r w:rsidR="00187E97">
        <w:rPr>
          <w:rFonts w:cs="Times New Roman"/>
        </w:rPr>
        <w:t xml:space="preserve">igital image </w:t>
      </w:r>
      <w:r w:rsidR="00326C4C">
        <w:rPr>
          <w:rFonts w:cs="Times New Roman"/>
        </w:rPr>
        <w:t xml:space="preserve">of </w:t>
      </w:r>
      <w:r w:rsidR="00AF760B">
        <w:rPr>
          <w:rFonts w:cs="Times New Roman"/>
        </w:rPr>
        <w:t>as-made</w:t>
      </w:r>
      <w:r w:rsidR="00326C4C">
        <w:rPr>
          <w:rFonts w:cs="Times New Roman"/>
        </w:rPr>
        <w:t xml:space="preserve"> </w:t>
      </w:r>
      <w:r w:rsidR="00326C4C" w:rsidRPr="00326C4C">
        <w:rPr>
          <w:rFonts w:cs="Times New Roman"/>
        </w:rPr>
        <w:t>Möbius strip</w:t>
      </w:r>
      <w:r w:rsidR="00B7646D">
        <w:rPr>
          <w:rFonts w:cs="Times New Roman"/>
        </w:rPr>
        <w:t>.</w:t>
      </w:r>
      <w:r w:rsidR="00187E97">
        <w:rPr>
          <w:rFonts w:cs="Times New Roman"/>
        </w:rPr>
        <w:t xml:space="preserve"> b) </w:t>
      </w:r>
      <w:r w:rsidR="00B7646D">
        <w:rPr>
          <w:rFonts w:cs="Times New Roman"/>
        </w:rPr>
        <w:t>A m</w:t>
      </w:r>
      <w:r w:rsidR="00B7646D" w:rsidRPr="00B7646D">
        <w:rPr>
          <w:rFonts w:cs="Times New Roman"/>
        </w:rPr>
        <w:t>agnification</w:t>
      </w:r>
      <w:r w:rsidR="00B7646D">
        <w:rPr>
          <w:rFonts w:cs="Times New Roman"/>
        </w:rPr>
        <w:t xml:space="preserve"> of the weld</w:t>
      </w:r>
      <w:r w:rsidR="00187E97">
        <w:rPr>
          <w:rFonts w:cs="Times New Roman"/>
        </w:rPr>
        <w:t>.</w:t>
      </w:r>
    </w:p>
    <w:p w14:paraId="3FC63D39" w14:textId="77777777" w:rsidR="00654856" w:rsidRDefault="00654856">
      <w:pPr>
        <w:ind w:firstLine="480"/>
        <w:rPr>
          <w:rFonts w:cs="Times New Roman"/>
        </w:rPr>
      </w:pPr>
      <w:r>
        <w:rPr>
          <w:rFonts w:cs="Times New Roman"/>
        </w:rPr>
        <w:br w:type="page"/>
      </w:r>
    </w:p>
    <w:p w14:paraId="469E4A33" w14:textId="52CB6520" w:rsidR="00654856" w:rsidRDefault="00240ACA" w:rsidP="00EA68FF">
      <w:pPr>
        <w:ind w:firstLineChars="0" w:firstLine="0"/>
      </w:pPr>
      <w:r w:rsidRPr="00240ACA">
        <w:rPr>
          <w:noProof/>
        </w:rPr>
        <w:lastRenderedPageBreak/>
        <w:drawing>
          <wp:inline distT="0" distB="0" distL="0" distR="0" wp14:anchorId="763AFE39" wp14:editId="5F57B77C">
            <wp:extent cx="5274310" cy="2839085"/>
            <wp:effectExtent l="0" t="0" r="2540" b="0"/>
            <wp:docPr id="4311934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2839085"/>
                    </a:xfrm>
                    <a:prstGeom prst="rect">
                      <a:avLst/>
                    </a:prstGeom>
                    <a:noFill/>
                    <a:ln>
                      <a:noFill/>
                    </a:ln>
                  </pic:spPr>
                </pic:pic>
              </a:graphicData>
            </a:graphic>
          </wp:inline>
        </w:drawing>
      </w:r>
    </w:p>
    <w:p w14:paraId="2B6C101F" w14:textId="2B8C4B7B" w:rsidR="00E06C64" w:rsidRDefault="005A63C6" w:rsidP="00EA68FF">
      <w:pPr>
        <w:ind w:firstLineChars="0" w:firstLine="0"/>
      </w:pPr>
      <w:r w:rsidRPr="005A63C6">
        <w:rPr>
          <w:b/>
          <w:bCs/>
        </w:rPr>
        <w:t xml:space="preserve">Supplementary Fig. </w:t>
      </w:r>
      <w:r w:rsidR="00B4715B" w:rsidRPr="005A63C6">
        <w:rPr>
          <w:b/>
          <w:bCs/>
        </w:rPr>
        <w:t>20</w:t>
      </w:r>
      <w:r w:rsidR="00654856" w:rsidRPr="005A63C6">
        <w:rPr>
          <w:b/>
          <w:bCs/>
        </w:rPr>
        <w:t>:</w:t>
      </w:r>
      <w:r w:rsidR="009374C8">
        <w:t xml:space="preserve"> a) A </w:t>
      </w:r>
      <w:r w:rsidR="009374C8" w:rsidRPr="009374C8">
        <w:t>cracked</w:t>
      </w:r>
      <w:r w:rsidR="009374C8">
        <w:t xml:space="preserve"> graphene film repaired via PLW. b) SEM image of the repaired part</w:t>
      </w:r>
      <w:bookmarkStart w:id="1" w:name="_Hlk133590674"/>
      <w:r w:rsidR="009374C8">
        <w:t>; the scale bar is 200</w:t>
      </w:r>
      <w:r w:rsidR="009374C8" w:rsidRPr="009374C8">
        <w:rPr>
          <w:rFonts w:cs="Times New Roman"/>
        </w:rPr>
        <w:t xml:space="preserve"> </w:t>
      </w:r>
      <w:proofErr w:type="spellStart"/>
      <w:r w:rsidR="009374C8" w:rsidRPr="009374C8">
        <w:rPr>
          <w:rFonts w:cs="Times New Roman"/>
        </w:rPr>
        <w:t>μm</w:t>
      </w:r>
      <w:bookmarkEnd w:id="1"/>
      <w:proofErr w:type="spellEnd"/>
      <w:r w:rsidR="009374C8">
        <w:t xml:space="preserve">. c) I-V curves of the pristine, cracked, and repaired graphene films. d) A notched graphene film repaired via PLW. e) SEM image </w:t>
      </w:r>
      <w:r w:rsidR="00C95C8B">
        <w:t>of th</w:t>
      </w:r>
      <w:r w:rsidR="009374C8">
        <w:t>e junction part of base structures and solder structures</w:t>
      </w:r>
      <w:r w:rsidR="009374C8" w:rsidRPr="009374C8">
        <w:t xml:space="preserve">; the scale bar is 200 </w:t>
      </w:r>
      <w:proofErr w:type="spellStart"/>
      <w:r w:rsidR="009374C8" w:rsidRPr="009374C8">
        <w:t>μm</w:t>
      </w:r>
      <w:proofErr w:type="spellEnd"/>
      <w:r w:rsidR="009374C8">
        <w:t xml:space="preserve">. </w:t>
      </w:r>
      <w:r w:rsidR="009374C8">
        <w:rPr>
          <w:rFonts w:hint="eastAsia"/>
        </w:rPr>
        <w:t>f</w:t>
      </w:r>
      <w:r w:rsidR="009374C8">
        <w:t>)</w:t>
      </w:r>
      <w:r w:rsidR="00D874C8">
        <w:t xml:space="preserve"> EMI SE of the pristine, the notched, and the repaired graphene films at the frequency of 8.2~12.8 GHz.</w:t>
      </w:r>
    </w:p>
    <w:p w14:paraId="782700E5" w14:textId="1EDCA73E" w:rsidR="00E06C64" w:rsidRDefault="00E06C64" w:rsidP="00E06C64">
      <w:pPr>
        <w:ind w:firstLine="480"/>
      </w:pPr>
      <w:r>
        <w:br w:type="page"/>
      </w:r>
    </w:p>
    <w:p w14:paraId="3F202DD2" w14:textId="0B490BD8" w:rsidR="00B13048" w:rsidRPr="00E06C64" w:rsidRDefault="00E06C64" w:rsidP="00EA68FF">
      <w:pPr>
        <w:ind w:firstLineChars="0" w:firstLine="0"/>
        <w:rPr>
          <w:b/>
          <w:bCs/>
          <w:color w:val="000000" w:themeColor="text1"/>
        </w:rPr>
      </w:pPr>
      <w:r w:rsidRPr="001D33F5">
        <w:rPr>
          <w:b/>
          <w:bCs/>
          <w:color w:val="000000" w:themeColor="text1"/>
          <w:sz w:val="28"/>
          <w:szCs w:val="24"/>
        </w:rPr>
        <w:lastRenderedPageBreak/>
        <w:t>Supplementary References</w:t>
      </w:r>
    </w:p>
    <w:p w14:paraId="52F4A219" w14:textId="15CD02E5" w:rsidR="007B32CA" w:rsidRPr="007B32CA" w:rsidRDefault="00B13048" w:rsidP="007B32CA">
      <w:pPr>
        <w:pStyle w:val="EndNoteBibliography"/>
        <w:ind w:firstLineChars="0" w:firstLine="0"/>
        <w:rPr>
          <w:rFonts w:hint="eastAsia"/>
        </w:rPr>
      </w:pPr>
      <w:r>
        <w:fldChar w:fldCharType="begin"/>
      </w:r>
      <w:r>
        <w:instrText xml:space="preserve"> ADDIN EN.REFLIST </w:instrText>
      </w:r>
      <w:r>
        <w:fldChar w:fldCharType="separate"/>
      </w:r>
      <w:r w:rsidR="007B32CA" w:rsidRPr="007B32CA">
        <w:rPr>
          <w:rFonts w:hint="eastAsia"/>
        </w:rPr>
        <w:t>1.</w:t>
      </w:r>
      <w:r w:rsidR="007B32CA" w:rsidRPr="007B32CA">
        <w:rPr>
          <w:rFonts w:hint="eastAsia"/>
        </w:rPr>
        <w:tab/>
        <w:t xml:space="preserve">X. Zang, C.J., S. Ingersoll, Huashan Li,  J. J. Adams, Z. Lu, N. Ferralis, J. C. Grossman </w:t>
      </w:r>
      <w:r w:rsidR="007B32CA">
        <w:t>Laser-engineered heavy hydrocarbons: Old materials</w:t>
      </w:r>
      <w:r w:rsidR="007B32CA">
        <w:t xml:space="preserve"> </w:t>
      </w:r>
      <w:r w:rsidR="007B32CA">
        <w:t>with new opportunities</w:t>
      </w:r>
      <w:r w:rsidR="007B32CA">
        <w:rPr>
          <w:rFonts w:hint="eastAsia"/>
        </w:rPr>
        <w:t>.</w:t>
      </w:r>
      <w:r w:rsidR="007B32CA" w:rsidRPr="007B32CA">
        <w:rPr>
          <w:rFonts w:hint="eastAsia"/>
        </w:rPr>
        <w:t xml:space="preserve"> </w:t>
      </w:r>
      <w:r w:rsidR="007B32CA" w:rsidRPr="007B32CA">
        <w:rPr>
          <w:rFonts w:hint="eastAsia"/>
          <w:i/>
        </w:rPr>
        <w:t>Sci</w:t>
      </w:r>
      <w:r w:rsidR="007B32CA">
        <w:rPr>
          <w:i/>
        </w:rPr>
        <w:t xml:space="preserve">. </w:t>
      </w:r>
      <w:r w:rsidR="007B32CA" w:rsidRPr="007B32CA">
        <w:rPr>
          <w:rFonts w:hint="eastAsia"/>
          <w:i/>
        </w:rPr>
        <w:t>Adv</w:t>
      </w:r>
      <w:r w:rsidR="007B32CA">
        <w:rPr>
          <w:i/>
        </w:rPr>
        <w:t xml:space="preserve">. </w:t>
      </w:r>
      <w:r w:rsidR="007B32CA" w:rsidRPr="007B32CA">
        <w:rPr>
          <w:rFonts w:hint="eastAsia"/>
          <w:b/>
        </w:rPr>
        <w:t>6</w:t>
      </w:r>
      <w:r w:rsidR="007B32CA" w:rsidRPr="007B32CA">
        <w:rPr>
          <w:rFonts w:hint="eastAsia"/>
        </w:rPr>
        <w:t>, 5231 (2020).</w:t>
      </w:r>
    </w:p>
    <w:p w14:paraId="26CDF2B8" w14:textId="74F4C422" w:rsidR="007B32CA" w:rsidRPr="007B32CA" w:rsidRDefault="007B32CA" w:rsidP="007B32CA">
      <w:pPr>
        <w:pStyle w:val="EndNoteBibliography"/>
        <w:ind w:firstLineChars="0" w:firstLine="0"/>
      </w:pPr>
      <w:r w:rsidRPr="007B32CA">
        <w:t>2.</w:t>
      </w:r>
      <w:r w:rsidRPr="007B32CA">
        <w:tab/>
        <w:t xml:space="preserve">Wang, Y., Wang, Y., Zhang, P., Liu, F. &amp; Luo, S. Laser-Induced Freestanding Graphene Papers: A New Route of Scalable Fabrication with Tunable Morphologies and Properties for Multifunctional Devices and Structures. </w:t>
      </w:r>
      <w:r w:rsidRPr="007B32CA">
        <w:rPr>
          <w:i/>
        </w:rPr>
        <w:t>Small</w:t>
      </w:r>
      <w:r w:rsidRPr="007B32CA">
        <w:t xml:space="preserve"> </w:t>
      </w:r>
      <w:r w:rsidRPr="007B32CA">
        <w:rPr>
          <w:b/>
        </w:rPr>
        <w:t>14</w:t>
      </w:r>
      <w:r w:rsidRPr="007B32CA">
        <w:t>, 1802350 (2018).</w:t>
      </w:r>
    </w:p>
    <w:p w14:paraId="1965D342" w14:textId="79EBDBB9" w:rsidR="007B32CA" w:rsidRPr="007B32CA" w:rsidRDefault="007B32CA" w:rsidP="007B32CA">
      <w:pPr>
        <w:pStyle w:val="EndNoteBibliography"/>
        <w:ind w:firstLineChars="0" w:firstLine="0"/>
      </w:pPr>
      <w:r w:rsidRPr="007B32CA">
        <w:t>3.</w:t>
      </w:r>
      <w:r w:rsidRPr="007B32CA">
        <w:tab/>
        <w:t xml:space="preserve">Gao, Y. et al. 3D-Laminated Graphene with Combined Laser Irradiation and Resin Infiltration toward Designable Macrostructure and Multifunction. </w:t>
      </w:r>
      <w:r w:rsidRPr="007B32CA">
        <w:rPr>
          <w:i/>
        </w:rPr>
        <w:t>Adv</w:t>
      </w:r>
      <w:r>
        <w:rPr>
          <w:i/>
        </w:rPr>
        <w:t>.</w:t>
      </w:r>
      <w:r w:rsidRPr="007B32CA">
        <w:rPr>
          <w:i/>
        </w:rPr>
        <w:t xml:space="preserve"> Sci</w:t>
      </w:r>
      <w:r>
        <w:rPr>
          <w:i/>
        </w:rPr>
        <w:t xml:space="preserve">. </w:t>
      </w:r>
      <w:r w:rsidRPr="007B32CA">
        <w:rPr>
          <w:b/>
        </w:rPr>
        <w:t>9</w:t>
      </w:r>
      <w:r w:rsidRPr="007B32CA">
        <w:t>, 2200362 (2022).</w:t>
      </w:r>
    </w:p>
    <w:p w14:paraId="6342F449" w14:textId="77777777" w:rsidR="007B32CA" w:rsidRPr="007B32CA" w:rsidRDefault="007B32CA" w:rsidP="007B32CA">
      <w:pPr>
        <w:pStyle w:val="EndNoteBibliography"/>
        <w:ind w:firstLineChars="0" w:firstLine="0"/>
      </w:pPr>
      <w:r w:rsidRPr="007B32CA">
        <w:t>4.</w:t>
      </w:r>
      <w:r w:rsidRPr="007B32CA">
        <w:tab/>
        <w:t xml:space="preserve">Xiong, Z., Liao, C., Han, W. &amp; Wang, X. Mechanically Tough Large-Area Hierarchical Porous Graphene Films for High-Performance Flexible Supercapacitor Applications. </w:t>
      </w:r>
      <w:r w:rsidRPr="007B32CA">
        <w:rPr>
          <w:i/>
        </w:rPr>
        <w:t>Adv. Mater.</w:t>
      </w:r>
      <w:r w:rsidRPr="007B32CA">
        <w:t xml:space="preserve"> </w:t>
      </w:r>
      <w:r w:rsidRPr="007B32CA">
        <w:rPr>
          <w:b/>
        </w:rPr>
        <w:t>27</w:t>
      </w:r>
      <w:r w:rsidRPr="007B32CA">
        <w:t>, 4469-4475 (2015).</w:t>
      </w:r>
    </w:p>
    <w:p w14:paraId="6969F7CD" w14:textId="4A5BB759" w:rsidR="007B32CA" w:rsidRPr="007B32CA" w:rsidRDefault="007B32CA" w:rsidP="007B32CA">
      <w:pPr>
        <w:pStyle w:val="EndNoteBibliography"/>
        <w:ind w:firstLineChars="0" w:firstLine="0"/>
      </w:pPr>
      <w:r w:rsidRPr="007B32CA">
        <w:t>5.</w:t>
      </w:r>
      <w:r w:rsidRPr="007B32CA">
        <w:tab/>
        <w:t xml:space="preserve">Lai, D., Chen, X., Wang, G., Xu, X. &amp; Wang, Y. Highly conductive porous graphene film with excellent folding resilience for exceptional electromagnetic interference shielding. </w:t>
      </w:r>
      <w:r w:rsidRPr="007B32CA">
        <w:rPr>
          <w:i/>
        </w:rPr>
        <w:t>J</w:t>
      </w:r>
      <w:r>
        <w:rPr>
          <w:i/>
        </w:rPr>
        <w:t>.</w:t>
      </w:r>
      <w:r w:rsidRPr="007B32CA">
        <w:rPr>
          <w:i/>
        </w:rPr>
        <w:t xml:space="preserve"> Mater</w:t>
      </w:r>
      <w:r>
        <w:rPr>
          <w:i/>
        </w:rPr>
        <w:t>.</w:t>
      </w:r>
      <w:r w:rsidRPr="007B32CA">
        <w:rPr>
          <w:i/>
        </w:rPr>
        <w:t xml:space="preserve"> Chem</w:t>
      </w:r>
      <w:r>
        <w:rPr>
          <w:i/>
        </w:rPr>
        <w:t>.</w:t>
      </w:r>
      <w:r w:rsidRPr="007B32CA">
        <w:rPr>
          <w:i/>
        </w:rPr>
        <w:t xml:space="preserve"> C</w:t>
      </w:r>
      <w:r>
        <w:rPr>
          <w:i/>
        </w:rPr>
        <w:t xml:space="preserve"> </w:t>
      </w:r>
      <w:r w:rsidRPr="007B32CA">
        <w:rPr>
          <w:b/>
        </w:rPr>
        <w:t>8</w:t>
      </w:r>
      <w:r w:rsidRPr="007B32CA">
        <w:t>, 8904-8916 (2020).</w:t>
      </w:r>
    </w:p>
    <w:p w14:paraId="4B2C1C46" w14:textId="3F9EE6E6" w:rsidR="007B32CA" w:rsidRPr="007B32CA" w:rsidRDefault="007B32CA" w:rsidP="007B32CA">
      <w:pPr>
        <w:pStyle w:val="EndNoteBibliography"/>
        <w:ind w:firstLineChars="0" w:firstLine="0"/>
      </w:pPr>
      <w:r w:rsidRPr="007B32CA">
        <w:t>6.</w:t>
      </w:r>
      <w:r w:rsidRPr="007B32CA">
        <w:tab/>
        <w:t xml:space="preserve">Bi, H. et al. Three-dimensional porous graphene-like carbon cloth from cotton as a free-standing lithium-ion battery anode. </w:t>
      </w:r>
      <w:r w:rsidRPr="007B32CA">
        <w:rPr>
          <w:i/>
        </w:rPr>
        <w:t>J</w:t>
      </w:r>
      <w:r>
        <w:rPr>
          <w:i/>
        </w:rPr>
        <w:t>.</w:t>
      </w:r>
      <w:r w:rsidRPr="007B32CA">
        <w:rPr>
          <w:i/>
        </w:rPr>
        <w:t xml:space="preserve"> Mater</w:t>
      </w:r>
      <w:r>
        <w:rPr>
          <w:i/>
        </w:rPr>
        <w:t>.</w:t>
      </w:r>
      <w:r w:rsidRPr="007B32CA">
        <w:rPr>
          <w:i/>
        </w:rPr>
        <w:t xml:space="preserve"> Chem</w:t>
      </w:r>
      <w:r>
        <w:rPr>
          <w:i/>
        </w:rPr>
        <w:t>.</w:t>
      </w:r>
      <w:r w:rsidRPr="007B32CA">
        <w:rPr>
          <w:i/>
        </w:rPr>
        <w:t xml:space="preserve"> A</w:t>
      </w:r>
      <w:r w:rsidRPr="007B32CA">
        <w:t xml:space="preserve"> </w:t>
      </w:r>
      <w:r w:rsidRPr="007B32CA">
        <w:rPr>
          <w:b/>
        </w:rPr>
        <w:t>4</w:t>
      </w:r>
      <w:r w:rsidRPr="007B32CA">
        <w:t>, 11762-11767 (2016).</w:t>
      </w:r>
    </w:p>
    <w:p w14:paraId="7771DBE2" w14:textId="5F0575CF" w:rsidR="007B32CA" w:rsidRPr="007B32CA" w:rsidRDefault="007B32CA" w:rsidP="007B32CA">
      <w:pPr>
        <w:pStyle w:val="EndNoteBibliography"/>
        <w:ind w:firstLineChars="0" w:firstLine="0"/>
      </w:pPr>
      <w:r w:rsidRPr="007B32CA">
        <w:t>7.</w:t>
      </w:r>
      <w:r w:rsidRPr="007B32CA">
        <w:tab/>
        <w:t xml:space="preserve">Zhang, M. et al. From wood to thin porous carbon membrane: Ancient materials for modern ultrafast electrochemical capacitors in alternating current line filtering. </w:t>
      </w:r>
      <w:r w:rsidRPr="007B32CA">
        <w:rPr>
          <w:i/>
        </w:rPr>
        <w:t>Energy Storage Mater</w:t>
      </w:r>
      <w:r>
        <w:rPr>
          <w:i/>
        </w:rPr>
        <w:t>.</w:t>
      </w:r>
      <w:r w:rsidRPr="007B32CA">
        <w:t xml:space="preserve"> </w:t>
      </w:r>
      <w:r w:rsidRPr="007B32CA">
        <w:rPr>
          <w:b/>
        </w:rPr>
        <w:t>35</w:t>
      </w:r>
      <w:r w:rsidRPr="007B32CA">
        <w:t>, 327-333 (2021).</w:t>
      </w:r>
    </w:p>
    <w:p w14:paraId="1884A809" w14:textId="40CA551F" w:rsidR="007B32CA" w:rsidRPr="007B32CA" w:rsidRDefault="007B32CA" w:rsidP="007B32CA">
      <w:pPr>
        <w:pStyle w:val="EndNoteBibliography"/>
        <w:ind w:firstLineChars="0" w:firstLine="0"/>
      </w:pPr>
      <w:r w:rsidRPr="007B32CA">
        <w:t>8.</w:t>
      </w:r>
      <w:r w:rsidRPr="007B32CA">
        <w:tab/>
        <w:t xml:space="preserve">Zhang, L. et al. Ultrathin flexible electrospun carbon nanofibers reinforced graphene microgasbags films with three-dimensional conductive network toward synergetic enhanced electromagnetic interference shielding. </w:t>
      </w:r>
      <w:r w:rsidRPr="007B32CA">
        <w:rPr>
          <w:i/>
        </w:rPr>
        <w:t>J</w:t>
      </w:r>
      <w:r>
        <w:rPr>
          <w:i/>
        </w:rPr>
        <w:t xml:space="preserve">. </w:t>
      </w:r>
      <w:r w:rsidRPr="007B32CA">
        <w:rPr>
          <w:i/>
        </w:rPr>
        <w:t>Mater</w:t>
      </w:r>
      <w:r>
        <w:rPr>
          <w:i/>
        </w:rPr>
        <w:t>.</w:t>
      </w:r>
      <w:r w:rsidRPr="007B32CA">
        <w:rPr>
          <w:i/>
        </w:rPr>
        <w:t xml:space="preserve"> Sci</w:t>
      </w:r>
      <w:r>
        <w:rPr>
          <w:i/>
        </w:rPr>
        <w:t xml:space="preserve">. </w:t>
      </w:r>
      <w:r w:rsidRPr="007B32CA">
        <w:rPr>
          <w:i/>
        </w:rPr>
        <w:t>Techno</w:t>
      </w:r>
      <w:r>
        <w:rPr>
          <w:i/>
        </w:rPr>
        <w:t>l.</w:t>
      </w:r>
      <w:r w:rsidRPr="007B32CA">
        <w:t xml:space="preserve"> </w:t>
      </w:r>
      <w:r w:rsidRPr="007B32CA">
        <w:rPr>
          <w:b/>
        </w:rPr>
        <w:t>111</w:t>
      </w:r>
      <w:r w:rsidRPr="007B32CA">
        <w:t>, 57-65 (2022).</w:t>
      </w:r>
    </w:p>
    <w:p w14:paraId="59E0FCB1" w14:textId="734D8466" w:rsidR="007B32CA" w:rsidRPr="007B32CA" w:rsidRDefault="007B32CA" w:rsidP="007B32CA">
      <w:pPr>
        <w:pStyle w:val="EndNoteBibliography"/>
        <w:ind w:firstLineChars="0" w:firstLine="0"/>
      </w:pPr>
      <w:r w:rsidRPr="007B32CA">
        <w:t>9.</w:t>
      </w:r>
      <w:r w:rsidRPr="007B32CA">
        <w:tab/>
        <w:t xml:space="preserve">Song, Z. et al. Space-Confined Graphene Films for Pressure-Sensing Applications. </w:t>
      </w:r>
      <w:r w:rsidRPr="007B32CA">
        <w:rPr>
          <w:i/>
        </w:rPr>
        <w:t>ACS Appl</w:t>
      </w:r>
      <w:r>
        <w:rPr>
          <w:i/>
        </w:rPr>
        <w:t>.</w:t>
      </w:r>
      <w:r w:rsidRPr="007B32CA">
        <w:rPr>
          <w:i/>
        </w:rPr>
        <w:t xml:space="preserve"> Nano Mater</w:t>
      </w:r>
      <w:r>
        <w:rPr>
          <w:i/>
        </w:rPr>
        <w:t>.</w:t>
      </w:r>
      <w:r w:rsidRPr="007B32CA">
        <w:t xml:space="preserve"> </w:t>
      </w:r>
      <w:r w:rsidRPr="007B32CA">
        <w:rPr>
          <w:b/>
        </w:rPr>
        <w:t>3</w:t>
      </w:r>
      <w:r w:rsidRPr="007B32CA">
        <w:t>, 1731-1740 (2020).</w:t>
      </w:r>
    </w:p>
    <w:p w14:paraId="7FFE967F" w14:textId="77777777" w:rsidR="007B32CA" w:rsidRPr="007B32CA" w:rsidRDefault="007B32CA" w:rsidP="007B32CA">
      <w:pPr>
        <w:pStyle w:val="EndNoteBibliography"/>
        <w:ind w:firstLineChars="0" w:firstLine="0"/>
      </w:pPr>
      <w:r w:rsidRPr="007B32CA">
        <w:t>10.</w:t>
      </w:r>
      <w:r w:rsidRPr="007B32CA">
        <w:tab/>
        <w:t xml:space="preserve">Zhang, Y. et al. Strong and conductive reduced graphene oxide-MXene porous films for efficient electromagnetic interference shielding. </w:t>
      </w:r>
      <w:r w:rsidRPr="007B32CA">
        <w:rPr>
          <w:i/>
        </w:rPr>
        <w:t>Nano Research</w:t>
      </w:r>
      <w:r w:rsidRPr="007B32CA">
        <w:t xml:space="preserve"> </w:t>
      </w:r>
      <w:r w:rsidRPr="007B32CA">
        <w:rPr>
          <w:b/>
        </w:rPr>
        <w:t>15</w:t>
      </w:r>
      <w:r w:rsidRPr="007B32CA">
        <w:t>, 4916-4924 (2022).</w:t>
      </w:r>
    </w:p>
    <w:p w14:paraId="0FC92E64" w14:textId="77777777" w:rsidR="007B32CA" w:rsidRPr="007B32CA" w:rsidRDefault="007B32CA" w:rsidP="007B32CA">
      <w:pPr>
        <w:pStyle w:val="EndNoteBibliography"/>
        <w:ind w:firstLineChars="0" w:firstLine="0"/>
      </w:pPr>
      <w:r w:rsidRPr="007B32CA">
        <w:t>11.</w:t>
      </w:r>
      <w:r w:rsidRPr="007B32CA">
        <w:tab/>
        <w:t xml:space="preserve">Huang, M. et al. CVD Growth of Porous Graphene Foam in Film Form. </w:t>
      </w:r>
      <w:r w:rsidRPr="007B32CA">
        <w:rPr>
          <w:i/>
        </w:rPr>
        <w:t>Matter</w:t>
      </w:r>
      <w:r w:rsidRPr="007B32CA">
        <w:t xml:space="preserve"> </w:t>
      </w:r>
      <w:r w:rsidRPr="007B32CA">
        <w:rPr>
          <w:b/>
        </w:rPr>
        <w:t>3</w:t>
      </w:r>
      <w:r w:rsidRPr="007B32CA">
        <w:t>, 487-497 (2020).</w:t>
      </w:r>
    </w:p>
    <w:p w14:paraId="4F5B9348" w14:textId="77777777" w:rsidR="007B32CA" w:rsidRPr="007B32CA" w:rsidRDefault="007B32CA" w:rsidP="007B32CA">
      <w:pPr>
        <w:pStyle w:val="EndNoteBibliography"/>
        <w:ind w:firstLineChars="0" w:firstLine="0"/>
      </w:pPr>
      <w:r w:rsidRPr="007B32CA">
        <w:t>12.</w:t>
      </w:r>
      <w:r w:rsidRPr="007B32CA">
        <w:tab/>
        <w:t xml:space="preserve">Huang, H. et al. Polyacrylonitrile-derived thermally conductive graphite film via graphene template effect. </w:t>
      </w:r>
      <w:r w:rsidRPr="007B32CA">
        <w:rPr>
          <w:i/>
        </w:rPr>
        <w:t>Carbon</w:t>
      </w:r>
      <w:r w:rsidRPr="007B32CA">
        <w:t xml:space="preserve"> </w:t>
      </w:r>
      <w:r w:rsidRPr="007B32CA">
        <w:rPr>
          <w:b/>
        </w:rPr>
        <w:t>180</w:t>
      </w:r>
      <w:r w:rsidRPr="007B32CA">
        <w:t>, 197-203 (2021).</w:t>
      </w:r>
    </w:p>
    <w:p w14:paraId="0E8ED878" w14:textId="77777777" w:rsidR="007B32CA" w:rsidRPr="007B32CA" w:rsidRDefault="007B32CA" w:rsidP="007B32CA">
      <w:pPr>
        <w:pStyle w:val="EndNoteBibliography"/>
        <w:ind w:firstLineChars="0" w:firstLine="0"/>
      </w:pPr>
      <w:r w:rsidRPr="007B32CA">
        <w:t>13.</w:t>
      </w:r>
      <w:r w:rsidRPr="007B32CA">
        <w:tab/>
        <w:t xml:space="preserve">Chen, Y. et al. Nanomanufacturing of graphene nanosheets through nano-hole opening and closing. </w:t>
      </w:r>
      <w:r w:rsidRPr="007B32CA">
        <w:rPr>
          <w:i/>
        </w:rPr>
        <w:t>Mater. Today</w:t>
      </w:r>
      <w:r w:rsidRPr="007B32CA">
        <w:t xml:space="preserve"> </w:t>
      </w:r>
      <w:r w:rsidRPr="007B32CA">
        <w:rPr>
          <w:b/>
        </w:rPr>
        <w:t>24</w:t>
      </w:r>
      <w:r w:rsidRPr="007B32CA">
        <w:t>, 26-32 (2019).</w:t>
      </w:r>
    </w:p>
    <w:p w14:paraId="6E8866D8" w14:textId="4287CD1B" w:rsidR="007B32CA" w:rsidRPr="007B32CA" w:rsidRDefault="007B32CA" w:rsidP="007B32CA">
      <w:pPr>
        <w:pStyle w:val="EndNoteBibliography"/>
        <w:ind w:firstLineChars="0" w:firstLine="0"/>
      </w:pPr>
      <w:r w:rsidRPr="007B32CA">
        <w:t>14.</w:t>
      </w:r>
      <w:r w:rsidRPr="007B32CA">
        <w:tab/>
        <w:t xml:space="preserve">Zhang, F., Alhajji, E., Lei, Y., Kurra, N. &amp; Alshareef, H.N. Highly Doped 3D Graphene Na-Ion Battery Anode by Laser Scribing Polyimide Films in Nitrogen Ambient. </w:t>
      </w:r>
      <w:r w:rsidRPr="007B32CA">
        <w:rPr>
          <w:i/>
        </w:rPr>
        <w:t>Adv</w:t>
      </w:r>
      <w:r>
        <w:rPr>
          <w:i/>
        </w:rPr>
        <w:t>.</w:t>
      </w:r>
      <w:r w:rsidRPr="007B32CA">
        <w:rPr>
          <w:i/>
        </w:rPr>
        <w:t xml:space="preserve"> Energy Mater</w:t>
      </w:r>
      <w:r>
        <w:rPr>
          <w:i/>
        </w:rPr>
        <w:t>.</w:t>
      </w:r>
      <w:r w:rsidRPr="007B32CA">
        <w:t xml:space="preserve"> </w:t>
      </w:r>
      <w:r w:rsidRPr="007B32CA">
        <w:rPr>
          <w:b/>
        </w:rPr>
        <w:t>8</w:t>
      </w:r>
      <w:r w:rsidRPr="007B32CA">
        <w:rPr>
          <w:bCs/>
        </w:rPr>
        <w:t xml:space="preserve">, </w:t>
      </w:r>
      <w:r w:rsidRPr="007B32CA">
        <w:rPr>
          <w:bCs/>
        </w:rPr>
        <w:t>1800353</w:t>
      </w:r>
      <w:r w:rsidRPr="007B32CA">
        <w:t xml:space="preserve"> (2018).</w:t>
      </w:r>
    </w:p>
    <w:p w14:paraId="2BC9BBE2" w14:textId="1201EA5B" w:rsidR="00187E97" w:rsidRPr="00AA268B" w:rsidRDefault="00B13048" w:rsidP="00E06C64">
      <w:pPr>
        <w:ind w:left="480" w:hangingChars="200" w:hanging="480"/>
      </w:pPr>
      <w:r>
        <w:fldChar w:fldCharType="end"/>
      </w:r>
    </w:p>
    <w:sectPr w:rsidR="00187E97" w:rsidRPr="00AA268B">
      <w:headerReference w:type="even" r:id="rId29"/>
      <w:headerReference w:type="default" r:id="rId30"/>
      <w:footerReference w:type="even" r:id="rId31"/>
      <w:footerReference w:type="default" r:id="rId32"/>
      <w:headerReference w:type="first" r:id="rId33"/>
      <w:footerReference w:type="first" r:id="rId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6F14D" w14:textId="77777777" w:rsidR="00C10C60" w:rsidRDefault="00C10C60" w:rsidP="00BA04E8">
      <w:pPr>
        <w:spacing w:line="240" w:lineRule="auto"/>
        <w:ind w:firstLine="480"/>
      </w:pPr>
      <w:r>
        <w:separator/>
      </w:r>
    </w:p>
  </w:endnote>
  <w:endnote w:type="continuationSeparator" w:id="0">
    <w:p w14:paraId="2F9BD409" w14:textId="77777777" w:rsidR="00C10C60" w:rsidRDefault="00C10C60" w:rsidP="00BA04E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7484" w14:textId="77777777" w:rsidR="00BA04E8" w:rsidRDefault="00BA04E8">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4CD0" w14:textId="77777777" w:rsidR="00BA04E8" w:rsidRDefault="00BA04E8">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BAEC" w14:textId="77777777" w:rsidR="00BA04E8" w:rsidRDefault="00BA04E8">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71914" w14:textId="77777777" w:rsidR="00C10C60" w:rsidRDefault="00C10C60" w:rsidP="00BA04E8">
      <w:pPr>
        <w:spacing w:line="240" w:lineRule="auto"/>
        <w:ind w:firstLine="480"/>
      </w:pPr>
      <w:r>
        <w:separator/>
      </w:r>
    </w:p>
  </w:footnote>
  <w:footnote w:type="continuationSeparator" w:id="0">
    <w:p w14:paraId="62914616" w14:textId="77777777" w:rsidR="00C10C60" w:rsidRDefault="00C10C60" w:rsidP="00BA04E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0B12" w14:textId="77777777" w:rsidR="00BA04E8" w:rsidRDefault="00BA04E8">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7792" w14:textId="77777777" w:rsidR="00BA04E8" w:rsidRDefault="00BA04E8">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10EA" w14:textId="77777777" w:rsidR="00BA04E8" w:rsidRDefault="00BA04E8">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w0zxez0z2z2ie29v35wdvbvwaxa2pvd5se&quot;&gt;KAITI&lt;record-ids&gt;&lt;item&gt;47&lt;/item&gt;&lt;item&gt;88&lt;/item&gt;&lt;item&gt;152&lt;/item&gt;&lt;item&gt;203&lt;/item&gt;&lt;item&gt;204&lt;/item&gt;&lt;item&gt;205&lt;/item&gt;&lt;item&gt;206&lt;/item&gt;&lt;item&gt;207&lt;/item&gt;&lt;item&gt;208&lt;/item&gt;&lt;item&gt;209&lt;/item&gt;&lt;item&gt;210&lt;/item&gt;&lt;item&gt;211&lt;/item&gt;&lt;item&gt;212&lt;/item&gt;&lt;item&gt;225&lt;/item&gt;&lt;/record-ids&gt;&lt;/item&gt;&lt;/Libraries&gt;"/>
  </w:docVars>
  <w:rsids>
    <w:rsidRoot w:val="001D21EF"/>
    <w:rsid w:val="00025CDD"/>
    <w:rsid w:val="00031C04"/>
    <w:rsid w:val="00037D92"/>
    <w:rsid w:val="00051283"/>
    <w:rsid w:val="00051499"/>
    <w:rsid w:val="0007175F"/>
    <w:rsid w:val="00091F6A"/>
    <w:rsid w:val="00093386"/>
    <w:rsid w:val="000A7B89"/>
    <w:rsid w:val="000B4B3D"/>
    <w:rsid w:val="000B5697"/>
    <w:rsid w:val="000B6EF8"/>
    <w:rsid w:val="000D56C5"/>
    <w:rsid w:val="000E0FE1"/>
    <w:rsid w:val="000E4E18"/>
    <w:rsid w:val="000E52B1"/>
    <w:rsid w:val="000E7313"/>
    <w:rsid w:val="000F3A69"/>
    <w:rsid w:val="00124596"/>
    <w:rsid w:val="00151AEA"/>
    <w:rsid w:val="00187E97"/>
    <w:rsid w:val="001A2A2E"/>
    <w:rsid w:val="001B3813"/>
    <w:rsid w:val="001D21EF"/>
    <w:rsid w:val="00240ACA"/>
    <w:rsid w:val="00264B89"/>
    <w:rsid w:val="002B4931"/>
    <w:rsid w:val="002E70BD"/>
    <w:rsid w:val="003031FF"/>
    <w:rsid w:val="0030605E"/>
    <w:rsid w:val="00326C4C"/>
    <w:rsid w:val="003419A1"/>
    <w:rsid w:val="0034251D"/>
    <w:rsid w:val="00342C74"/>
    <w:rsid w:val="00344DB2"/>
    <w:rsid w:val="003562E4"/>
    <w:rsid w:val="00366225"/>
    <w:rsid w:val="0037761C"/>
    <w:rsid w:val="00384D5B"/>
    <w:rsid w:val="003B23A8"/>
    <w:rsid w:val="003C0674"/>
    <w:rsid w:val="003F744C"/>
    <w:rsid w:val="00434F9C"/>
    <w:rsid w:val="004A3100"/>
    <w:rsid w:val="004A6FA4"/>
    <w:rsid w:val="004C03C2"/>
    <w:rsid w:val="004C68FE"/>
    <w:rsid w:val="004D237E"/>
    <w:rsid w:val="004F6B5D"/>
    <w:rsid w:val="005026B1"/>
    <w:rsid w:val="00505A69"/>
    <w:rsid w:val="005070FA"/>
    <w:rsid w:val="0051216F"/>
    <w:rsid w:val="005163A3"/>
    <w:rsid w:val="00536DD8"/>
    <w:rsid w:val="005441D8"/>
    <w:rsid w:val="005A63C6"/>
    <w:rsid w:val="005B556E"/>
    <w:rsid w:val="005C3DAD"/>
    <w:rsid w:val="005C56E8"/>
    <w:rsid w:val="006003E1"/>
    <w:rsid w:val="00643B05"/>
    <w:rsid w:val="00644BF2"/>
    <w:rsid w:val="00644C14"/>
    <w:rsid w:val="00654856"/>
    <w:rsid w:val="00672CB3"/>
    <w:rsid w:val="00673E8B"/>
    <w:rsid w:val="00691643"/>
    <w:rsid w:val="006A0AF8"/>
    <w:rsid w:val="006A199C"/>
    <w:rsid w:val="006A24EC"/>
    <w:rsid w:val="006A6265"/>
    <w:rsid w:val="006A67CC"/>
    <w:rsid w:val="006B3872"/>
    <w:rsid w:val="006D0884"/>
    <w:rsid w:val="006E6C9F"/>
    <w:rsid w:val="00794493"/>
    <w:rsid w:val="00795700"/>
    <w:rsid w:val="007A720D"/>
    <w:rsid w:val="007B1F56"/>
    <w:rsid w:val="007B32CA"/>
    <w:rsid w:val="007F3775"/>
    <w:rsid w:val="007F4D58"/>
    <w:rsid w:val="00802EE4"/>
    <w:rsid w:val="008106D4"/>
    <w:rsid w:val="00824BD1"/>
    <w:rsid w:val="00826871"/>
    <w:rsid w:val="00842E7E"/>
    <w:rsid w:val="00844ED0"/>
    <w:rsid w:val="008679FE"/>
    <w:rsid w:val="0087218E"/>
    <w:rsid w:val="0088484B"/>
    <w:rsid w:val="008B16D3"/>
    <w:rsid w:val="008E70E1"/>
    <w:rsid w:val="009374C8"/>
    <w:rsid w:val="00944B5C"/>
    <w:rsid w:val="00952BC8"/>
    <w:rsid w:val="00957F93"/>
    <w:rsid w:val="00972D08"/>
    <w:rsid w:val="00983DCA"/>
    <w:rsid w:val="009A6E3E"/>
    <w:rsid w:val="009B54B8"/>
    <w:rsid w:val="009D42CF"/>
    <w:rsid w:val="009F5B00"/>
    <w:rsid w:val="00A05A6E"/>
    <w:rsid w:val="00A6478E"/>
    <w:rsid w:val="00A66341"/>
    <w:rsid w:val="00A700F2"/>
    <w:rsid w:val="00A7278E"/>
    <w:rsid w:val="00A823DC"/>
    <w:rsid w:val="00AA268B"/>
    <w:rsid w:val="00AA508B"/>
    <w:rsid w:val="00AB2523"/>
    <w:rsid w:val="00AC2DC3"/>
    <w:rsid w:val="00AD2C74"/>
    <w:rsid w:val="00AE0709"/>
    <w:rsid w:val="00AE4A7D"/>
    <w:rsid w:val="00AF760B"/>
    <w:rsid w:val="00B13048"/>
    <w:rsid w:val="00B21207"/>
    <w:rsid w:val="00B4715B"/>
    <w:rsid w:val="00B56E5D"/>
    <w:rsid w:val="00B7646D"/>
    <w:rsid w:val="00B84A71"/>
    <w:rsid w:val="00B975A6"/>
    <w:rsid w:val="00BA04E8"/>
    <w:rsid w:val="00BA2642"/>
    <w:rsid w:val="00BB248B"/>
    <w:rsid w:val="00BB37A7"/>
    <w:rsid w:val="00BC44EC"/>
    <w:rsid w:val="00BE220E"/>
    <w:rsid w:val="00BE2B14"/>
    <w:rsid w:val="00BF5377"/>
    <w:rsid w:val="00C10C60"/>
    <w:rsid w:val="00C95C8B"/>
    <w:rsid w:val="00CC38E0"/>
    <w:rsid w:val="00CE2C19"/>
    <w:rsid w:val="00CF24CD"/>
    <w:rsid w:val="00D2581C"/>
    <w:rsid w:val="00D40A6F"/>
    <w:rsid w:val="00D534CC"/>
    <w:rsid w:val="00D841B1"/>
    <w:rsid w:val="00D874C8"/>
    <w:rsid w:val="00DA1C6F"/>
    <w:rsid w:val="00DB473F"/>
    <w:rsid w:val="00DF6174"/>
    <w:rsid w:val="00E06C64"/>
    <w:rsid w:val="00E20C80"/>
    <w:rsid w:val="00E255AE"/>
    <w:rsid w:val="00E264E7"/>
    <w:rsid w:val="00E75A65"/>
    <w:rsid w:val="00EA68FF"/>
    <w:rsid w:val="00EC1690"/>
    <w:rsid w:val="00EC5029"/>
    <w:rsid w:val="00ED1D07"/>
    <w:rsid w:val="00EE6D1E"/>
    <w:rsid w:val="00F13B86"/>
    <w:rsid w:val="00F24984"/>
    <w:rsid w:val="00F442DD"/>
    <w:rsid w:val="00F959BC"/>
    <w:rsid w:val="00FC6220"/>
    <w:rsid w:val="00FC7998"/>
    <w:rsid w:val="00FE3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6408"/>
  <w15:chartTrackingRefBased/>
  <w15:docId w15:val="{9F781E4A-7CD8-4A83-9AE6-06282D6E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rPr>
    </w:rPrDefault>
    <w:pPrDefault>
      <w:pPr>
        <w:spacing w:line="360" w:lineRule="auto"/>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4E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4E8"/>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BA04E8"/>
    <w:rPr>
      <w:sz w:val="18"/>
      <w:szCs w:val="18"/>
    </w:rPr>
  </w:style>
  <w:style w:type="paragraph" w:styleId="a5">
    <w:name w:val="footer"/>
    <w:basedOn w:val="a"/>
    <w:link w:val="a6"/>
    <w:uiPriority w:val="99"/>
    <w:unhideWhenUsed/>
    <w:rsid w:val="00BA04E8"/>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BA04E8"/>
    <w:rPr>
      <w:sz w:val="18"/>
      <w:szCs w:val="18"/>
    </w:rPr>
  </w:style>
  <w:style w:type="paragraph" w:styleId="a7">
    <w:name w:val="Title"/>
    <w:basedOn w:val="a"/>
    <w:next w:val="a"/>
    <w:link w:val="a8"/>
    <w:uiPriority w:val="10"/>
    <w:qFormat/>
    <w:rsid w:val="00BA04E8"/>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BA04E8"/>
    <w:rPr>
      <w:rFonts w:asciiTheme="majorHAnsi" w:eastAsiaTheme="majorEastAsia" w:hAnsiTheme="majorHAnsi" w:cstheme="majorBidi"/>
      <w:b/>
      <w:bCs/>
      <w:sz w:val="32"/>
      <w:szCs w:val="32"/>
    </w:rPr>
  </w:style>
  <w:style w:type="character" w:styleId="a9">
    <w:name w:val="Subtle Emphasis"/>
    <w:basedOn w:val="a0"/>
    <w:uiPriority w:val="19"/>
    <w:qFormat/>
    <w:rsid w:val="004F6B5D"/>
    <w:rPr>
      <w:i/>
      <w:iCs/>
      <w:color w:val="404040" w:themeColor="text1" w:themeTint="BF"/>
    </w:rPr>
  </w:style>
  <w:style w:type="paragraph" w:customStyle="1" w:styleId="EndNoteBibliographyTitle">
    <w:name w:val="EndNote Bibliography Title"/>
    <w:basedOn w:val="a"/>
    <w:link w:val="EndNoteBibliographyTitle0"/>
    <w:rsid w:val="00B13048"/>
    <w:pPr>
      <w:jc w:val="center"/>
    </w:pPr>
    <w:rPr>
      <w:rFonts w:cs="Times New Roman"/>
      <w:noProof/>
    </w:rPr>
  </w:style>
  <w:style w:type="character" w:customStyle="1" w:styleId="EndNoteBibliographyTitle0">
    <w:name w:val="EndNote Bibliography Title 字符"/>
    <w:basedOn w:val="a0"/>
    <w:link w:val="EndNoteBibliographyTitle"/>
    <w:rsid w:val="00B13048"/>
    <w:rPr>
      <w:rFonts w:cs="Times New Roman"/>
      <w:noProof/>
    </w:rPr>
  </w:style>
  <w:style w:type="paragraph" w:customStyle="1" w:styleId="EndNoteBibliography">
    <w:name w:val="EndNote Bibliography"/>
    <w:basedOn w:val="a"/>
    <w:link w:val="EndNoteBibliography0"/>
    <w:rsid w:val="00B13048"/>
    <w:pPr>
      <w:spacing w:line="240" w:lineRule="auto"/>
    </w:pPr>
    <w:rPr>
      <w:rFonts w:cs="Times New Roman"/>
      <w:noProof/>
    </w:rPr>
  </w:style>
  <w:style w:type="character" w:customStyle="1" w:styleId="EndNoteBibliography0">
    <w:name w:val="EndNote Bibliography 字符"/>
    <w:basedOn w:val="a0"/>
    <w:link w:val="EndNoteBibliography"/>
    <w:rsid w:val="00B13048"/>
    <w:rPr>
      <w:rFonts w:cs="Times New Roman"/>
      <w:noProof/>
    </w:rPr>
  </w:style>
  <w:style w:type="character" w:styleId="aa">
    <w:name w:val="annotation reference"/>
    <w:basedOn w:val="a0"/>
    <w:uiPriority w:val="99"/>
    <w:semiHidden/>
    <w:unhideWhenUsed/>
    <w:rsid w:val="005C56E8"/>
    <w:rPr>
      <w:sz w:val="21"/>
      <w:szCs w:val="21"/>
    </w:rPr>
  </w:style>
  <w:style w:type="paragraph" w:styleId="ab">
    <w:name w:val="annotation text"/>
    <w:basedOn w:val="a"/>
    <w:link w:val="ac"/>
    <w:uiPriority w:val="99"/>
    <w:semiHidden/>
    <w:unhideWhenUsed/>
    <w:rsid w:val="005C56E8"/>
    <w:pPr>
      <w:jc w:val="left"/>
    </w:pPr>
  </w:style>
  <w:style w:type="character" w:customStyle="1" w:styleId="ac">
    <w:name w:val="批注文字 字符"/>
    <w:basedOn w:val="a0"/>
    <w:link w:val="ab"/>
    <w:uiPriority w:val="99"/>
    <w:semiHidden/>
    <w:rsid w:val="005C56E8"/>
  </w:style>
  <w:style w:type="paragraph" w:styleId="ad">
    <w:name w:val="annotation subject"/>
    <w:basedOn w:val="ab"/>
    <w:next w:val="ab"/>
    <w:link w:val="ae"/>
    <w:uiPriority w:val="99"/>
    <w:semiHidden/>
    <w:unhideWhenUsed/>
    <w:rsid w:val="005C56E8"/>
    <w:rPr>
      <w:b/>
      <w:bCs/>
    </w:rPr>
  </w:style>
  <w:style w:type="character" w:customStyle="1" w:styleId="ae">
    <w:name w:val="批注主题 字符"/>
    <w:basedOn w:val="ac"/>
    <w:link w:val="ad"/>
    <w:uiPriority w:val="99"/>
    <w:semiHidden/>
    <w:rsid w:val="005C56E8"/>
    <w:rPr>
      <w:b/>
      <w:bCs/>
    </w:rPr>
  </w:style>
  <w:style w:type="paragraph" w:styleId="af">
    <w:name w:val="Balloon Text"/>
    <w:basedOn w:val="a"/>
    <w:link w:val="af0"/>
    <w:uiPriority w:val="99"/>
    <w:semiHidden/>
    <w:unhideWhenUsed/>
    <w:rsid w:val="005C56E8"/>
    <w:pPr>
      <w:spacing w:line="240" w:lineRule="auto"/>
    </w:pPr>
    <w:rPr>
      <w:sz w:val="18"/>
      <w:szCs w:val="18"/>
    </w:rPr>
  </w:style>
  <w:style w:type="character" w:customStyle="1" w:styleId="af0">
    <w:name w:val="批注框文本 字符"/>
    <w:basedOn w:val="a0"/>
    <w:link w:val="af"/>
    <w:uiPriority w:val="99"/>
    <w:semiHidden/>
    <w:rsid w:val="005C56E8"/>
    <w:rPr>
      <w:sz w:val="18"/>
      <w:szCs w:val="18"/>
    </w:rPr>
  </w:style>
  <w:style w:type="paragraph" w:styleId="af1">
    <w:name w:val="Revision"/>
    <w:hidden/>
    <w:uiPriority w:val="99"/>
    <w:semiHidden/>
    <w:rsid w:val="00A05A6E"/>
    <w:pPr>
      <w:spacing w:line="240" w:lineRule="auto"/>
      <w:ind w:firstLineChars="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07/relationships/hdphoto" Target="media/hdphoto1.wdp"/><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oter" Target="footer3.xml"/><Relationship Id="rId7" Type="http://schemas.openxmlformats.org/officeDocument/2006/relationships/hyperlink" Target="mailto:liuxq@nimte.ac.cn"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B43EE-11F9-4FCA-82A8-695527F54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1837</Words>
  <Characters>10476</Characters>
  <Application>Microsoft Office Word</Application>
  <DocSecurity>0</DocSecurity>
  <Lines>87</Lines>
  <Paragraphs>24</Paragraphs>
  <ScaleCrop>false</ScaleCrop>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Vanjour</dc:creator>
  <cp:keywords/>
  <dc:description/>
  <cp:lastModifiedBy>Vanjour Y</cp:lastModifiedBy>
  <cp:revision>4</cp:revision>
  <dcterms:created xsi:type="dcterms:W3CDTF">2023-06-12T06:50:00Z</dcterms:created>
  <dcterms:modified xsi:type="dcterms:W3CDTF">2023-06-12T07:03:00Z</dcterms:modified>
</cp:coreProperties>
</file>