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0BA18" w14:textId="5838B6BB" w:rsidR="007E6609" w:rsidRDefault="007E6609" w:rsidP="007E660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Appendix 1. The second part of the </w:t>
      </w:r>
      <w:r w:rsidRPr="007E6609">
        <w:rPr>
          <w:rFonts w:asciiTheme="majorBidi" w:hAnsiTheme="majorBidi" w:cstheme="majorBidi"/>
          <w:sz w:val="24"/>
          <w:szCs w:val="24"/>
        </w:rPr>
        <w:t>questionnaire</w:t>
      </w:r>
    </w:p>
    <w:p w14:paraId="38104B03" w14:textId="20B3F6D3" w:rsidR="002E78CE" w:rsidRPr="007A5116" w:rsidRDefault="007A5116" w:rsidP="007A511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1. </w:t>
      </w:r>
      <w:r w:rsidR="002E78CE" w:rsidRPr="007A5116">
        <w:rPr>
          <w:rFonts w:asciiTheme="majorBidi" w:hAnsiTheme="majorBidi" w:cstheme="majorBidi"/>
          <w:sz w:val="24"/>
          <w:szCs w:val="24"/>
        </w:rPr>
        <w:t xml:space="preserve">Under which condition is code 247 </w:t>
      </w:r>
      <w:r w:rsidR="001C04FF">
        <w:rPr>
          <w:rFonts w:asciiTheme="majorBidi" w:hAnsiTheme="majorBidi" w:cstheme="majorBidi"/>
          <w:sz w:val="24"/>
          <w:szCs w:val="24"/>
        </w:rPr>
        <w:t>activated (in Iran)</w:t>
      </w:r>
      <w:r w:rsidR="002E78CE" w:rsidRPr="007A5116">
        <w:rPr>
          <w:rFonts w:asciiTheme="majorBidi" w:hAnsiTheme="majorBidi" w:cstheme="majorBidi"/>
          <w:sz w:val="24"/>
          <w:szCs w:val="24"/>
        </w:rPr>
        <w:t>?</w:t>
      </w:r>
    </w:p>
    <w:p w14:paraId="641A85A2" w14:textId="15559BD1" w:rsidR="002E78CE" w:rsidRPr="007A5116" w:rsidRDefault="007A5116" w:rsidP="007A511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a) </w:t>
      </w:r>
      <w:r w:rsidR="002E78CE" w:rsidRPr="007A5116">
        <w:rPr>
          <w:rFonts w:asciiTheme="majorBidi" w:hAnsiTheme="majorBidi" w:cstheme="majorBidi"/>
          <w:sz w:val="24"/>
          <w:szCs w:val="24"/>
        </w:rPr>
        <w:t>ST elevation on ECG</w:t>
      </w:r>
    </w:p>
    <w:p w14:paraId="688585FE" w14:textId="10475AD9" w:rsidR="002E78CE" w:rsidRPr="007A5116" w:rsidRDefault="007A5116" w:rsidP="007A511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b) </w:t>
      </w:r>
      <w:r w:rsidR="002E78CE" w:rsidRPr="007A5116">
        <w:rPr>
          <w:rFonts w:asciiTheme="majorBidi" w:hAnsiTheme="majorBidi" w:cstheme="majorBidi"/>
          <w:sz w:val="24"/>
          <w:szCs w:val="24"/>
        </w:rPr>
        <w:t>ST depression on ECG</w:t>
      </w:r>
    </w:p>
    <w:p w14:paraId="657261EC" w14:textId="1C74F9F8" w:rsidR="002E78CE" w:rsidRPr="007A5116" w:rsidRDefault="007A5116" w:rsidP="007A511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c) </w:t>
      </w:r>
      <w:r w:rsidR="002E78CE" w:rsidRPr="007A5116">
        <w:rPr>
          <w:rFonts w:asciiTheme="majorBidi" w:hAnsiTheme="majorBidi" w:cstheme="majorBidi"/>
          <w:sz w:val="24"/>
          <w:szCs w:val="24"/>
        </w:rPr>
        <w:t>Positive Troponin</w:t>
      </w:r>
    </w:p>
    <w:p w14:paraId="5943898F" w14:textId="6F457E0A" w:rsidR="002E78CE" w:rsidRDefault="007A5116" w:rsidP="001C04F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d)</w:t>
      </w:r>
      <w:r w:rsidR="002E78CE" w:rsidRPr="007A5116">
        <w:rPr>
          <w:rFonts w:asciiTheme="majorBidi" w:hAnsiTheme="majorBidi" w:cstheme="majorBidi"/>
          <w:sz w:val="24"/>
          <w:szCs w:val="24"/>
        </w:rPr>
        <w:t>Typical chest pain</w:t>
      </w:r>
    </w:p>
    <w:p w14:paraId="4795E5ED" w14:textId="0C09CE8C" w:rsidR="004328A3" w:rsidRDefault="002E78CE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4328A3">
        <w:rPr>
          <w:rFonts w:asciiTheme="majorBidi" w:hAnsiTheme="majorBidi" w:cstheme="majorBidi"/>
          <w:sz w:val="24"/>
          <w:szCs w:val="24"/>
        </w:rPr>
        <w:t xml:space="preserve">2. </w:t>
      </w:r>
      <w:r w:rsidR="001C04FF">
        <w:rPr>
          <w:rFonts w:asciiTheme="majorBidi" w:hAnsiTheme="majorBidi" w:cstheme="majorBidi"/>
          <w:sz w:val="24"/>
          <w:szCs w:val="24"/>
        </w:rPr>
        <w:t>How long should primary PCI be performed from the patient’s arrival at</w:t>
      </w:r>
      <w:r w:rsidR="004328A3" w:rsidRPr="004328A3">
        <w:rPr>
          <w:rFonts w:asciiTheme="majorBidi" w:hAnsiTheme="majorBidi" w:cstheme="majorBidi"/>
          <w:sz w:val="24"/>
          <w:szCs w:val="24"/>
        </w:rPr>
        <w:t xml:space="preserve"> the hospital</w:t>
      </w:r>
      <w:r w:rsidR="004328A3">
        <w:rPr>
          <w:rFonts w:asciiTheme="majorBidi" w:hAnsiTheme="majorBidi" w:cstheme="majorBidi"/>
          <w:sz w:val="24"/>
          <w:szCs w:val="24"/>
        </w:rPr>
        <w:t>?</w:t>
      </w:r>
    </w:p>
    <w:p w14:paraId="4457D25F" w14:textId="413BB534" w:rsidR="004328A3" w:rsidRDefault="004328A3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a) </w:t>
      </w:r>
      <w:r w:rsidR="001C04FF">
        <w:rPr>
          <w:rFonts w:asciiTheme="majorBidi" w:hAnsiTheme="majorBidi" w:cstheme="majorBidi"/>
          <w:sz w:val="24"/>
          <w:szCs w:val="24"/>
        </w:rPr>
        <w:t>L</w:t>
      </w:r>
      <w:r>
        <w:rPr>
          <w:rFonts w:asciiTheme="majorBidi" w:hAnsiTheme="majorBidi" w:cstheme="majorBidi"/>
          <w:sz w:val="24"/>
          <w:szCs w:val="24"/>
        </w:rPr>
        <w:t>ess than 25 minutes</w:t>
      </w:r>
    </w:p>
    <w:p w14:paraId="5434AF8E" w14:textId="5A967C30" w:rsidR="004328A3" w:rsidRDefault="004328A3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b) </w:t>
      </w:r>
      <w:r w:rsidR="001C04FF">
        <w:rPr>
          <w:rFonts w:asciiTheme="majorBidi" w:hAnsiTheme="majorBidi" w:cstheme="majorBidi"/>
          <w:sz w:val="24"/>
          <w:szCs w:val="24"/>
        </w:rPr>
        <w:t>L</w:t>
      </w:r>
      <w:r>
        <w:rPr>
          <w:rFonts w:asciiTheme="majorBidi" w:hAnsiTheme="majorBidi" w:cstheme="majorBidi"/>
          <w:sz w:val="24"/>
          <w:szCs w:val="24"/>
        </w:rPr>
        <w:t>ess than 60 minutes</w:t>
      </w:r>
    </w:p>
    <w:p w14:paraId="44F9C7BF" w14:textId="2C9763B8" w:rsidR="004328A3" w:rsidRDefault="004328A3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c) </w:t>
      </w:r>
      <w:r w:rsidR="001C04FF">
        <w:rPr>
          <w:rFonts w:asciiTheme="majorBidi" w:hAnsiTheme="majorBidi" w:cstheme="majorBidi"/>
          <w:sz w:val="24"/>
          <w:szCs w:val="24"/>
        </w:rPr>
        <w:t>L</w:t>
      </w:r>
      <w:r>
        <w:rPr>
          <w:rFonts w:asciiTheme="majorBidi" w:hAnsiTheme="majorBidi" w:cstheme="majorBidi"/>
          <w:sz w:val="24"/>
          <w:szCs w:val="24"/>
        </w:rPr>
        <w:t>ess than 90 minutes</w:t>
      </w:r>
    </w:p>
    <w:p w14:paraId="18E0EA2C" w14:textId="1BC98E26" w:rsidR="004328A3" w:rsidRDefault="004328A3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d) </w:t>
      </w:r>
      <w:r w:rsidR="001C04FF">
        <w:rPr>
          <w:rFonts w:asciiTheme="majorBidi" w:hAnsiTheme="majorBidi" w:cstheme="majorBidi"/>
          <w:sz w:val="24"/>
          <w:szCs w:val="24"/>
        </w:rPr>
        <w:t>L</w:t>
      </w:r>
      <w:r>
        <w:rPr>
          <w:rFonts w:asciiTheme="majorBidi" w:hAnsiTheme="majorBidi" w:cstheme="majorBidi"/>
          <w:sz w:val="24"/>
          <w:szCs w:val="24"/>
        </w:rPr>
        <w:t>ess than 120 minutes</w:t>
      </w:r>
    </w:p>
    <w:p w14:paraId="3674D66F" w14:textId="1C004FA8" w:rsidR="004328A3" w:rsidRDefault="004328A3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3.</w:t>
      </w:r>
      <w:r w:rsidRPr="004328A3">
        <w:rPr>
          <w:rFonts w:asciiTheme="majorBidi" w:hAnsiTheme="majorBidi" w:cstheme="majorBidi"/>
          <w:sz w:val="24"/>
          <w:szCs w:val="24"/>
        </w:rPr>
        <w:t xml:space="preserve"> What is the most effective treatment for acute myocardial infarction?</w:t>
      </w:r>
    </w:p>
    <w:p w14:paraId="52FC91EF" w14:textId="5BD36E34" w:rsidR="004328A3" w:rsidRDefault="004328A3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a) Primary PCI</w:t>
      </w:r>
    </w:p>
    <w:p w14:paraId="4A8DF151" w14:textId="5937AC43" w:rsidR="004328A3" w:rsidRDefault="004328A3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b) Fibrinolytic therapy</w:t>
      </w:r>
    </w:p>
    <w:p w14:paraId="7610B9BD" w14:textId="47D86B58" w:rsidR="004328A3" w:rsidRDefault="004328A3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c) Heparin, Plavix, ASA</w:t>
      </w:r>
    </w:p>
    <w:p w14:paraId="51826366" w14:textId="37710001" w:rsidR="004328A3" w:rsidRDefault="004328A3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4.</w:t>
      </w:r>
      <w:r w:rsidR="0089387C">
        <w:rPr>
          <w:rFonts w:asciiTheme="majorBidi" w:hAnsiTheme="majorBidi" w:cstheme="majorBidi"/>
          <w:sz w:val="24"/>
          <w:szCs w:val="24"/>
        </w:rPr>
        <w:t xml:space="preserve"> </w:t>
      </w:r>
      <w:r w:rsidR="00322459">
        <w:rPr>
          <w:rFonts w:asciiTheme="majorBidi" w:hAnsiTheme="majorBidi" w:cstheme="majorBidi"/>
          <w:sz w:val="24"/>
          <w:szCs w:val="24"/>
        </w:rPr>
        <w:t xml:space="preserve">Within how long from </w:t>
      </w:r>
      <w:r w:rsidR="0089387C">
        <w:rPr>
          <w:rFonts w:asciiTheme="majorBidi" w:hAnsiTheme="majorBidi" w:cstheme="majorBidi"/>
          <w:sz w:val="24"/>
          <w:szCs w:val="24"/>
        </w:rPr>
        <w:t xml:space="preserve">the </w:t>
      </w:r>
      <w:r w:rsidR="00322459">
        <w:rPr>
          <w:rFonts w:asciiTheme="majorBidi" w:hAnsiTheme="majorBidi" w:cstheme="majorBidi"/>
          <w:sz w:val="24"/>
          <w:szCs w:val="24"/>
        </w:rPr>
        <w:t>patient’s arrival time to</w:t>
      </w:r>
      <w:r w:rsidR="0089387C">
        <w:rPr>
          <w:rFonts w:asciiTheme="majorBidi" w:hAnsiTheme="majorBidi" w:cstheme="majorBidi"/>
          <w:sz w:val="24"/>
          <w:szCs w:val="24"/>
        </w:rPr>
        <w:t xml:space="preserve"> the </w:t>
      </w:r>
      <w:r w:rsidR="00322459">
        <w:rPr>
          <w:rFonts w:asciiTheme="majorBidi" w:hAnsiTheme="majorBidi" w:cstheme="majorBidi"/>
          <w:sz w:val="24"/>
          <w:szCs w:val="24"/>
        </w:rPr>
        <w:t xml:space="preserve">hospital should </w:t>
      </w:r>
      <w:r w:rsidR="0089387C">
        <w:rPr>
          <w:rFonts w:asciiTheme="majorBidi" w:hAnsiTheme="majorBidi" w:cstheme="majorBidi"/>
          <w:sz w:val="24"/>
          <w:szCs w:val="24"/>
        </w:rPr>
        <w:t>fibrinolytic</w:t>
      </w:r>
      <w:r w:rsidR="00322459">
        <w:rPr>
          <w:rFonts w:asciiTheme="majorBidi" w:hAnsiTheme="majorBidi" w:cstheme="majorBidi"/>
          <w:sz w:val="24"/>
          <w:szCs w:val="24"/>
        </w:rPr>
        <w:t xml:space="preserve"> be administered </w:t>
      </w:r>
      <w:r w:rsidR="00402A83">
        <w:rPr>
          <w:rFonts w:asciiTheme="majorBidi" w:hAnsiTheme="majorBidi" w:cstheme="majorBidi"/>
          <w:sz w:val="24"/>
          <w:szCs w:val="24"/>
        </w:rPr>
        <w:t>(</w:t>
      </w:r>
      <w:r w:rsidR="00322459">
        <w:rPr>
          <w:rFonts w:asciiTheme="majorBidi" w:hAnsiTheme="majorBidi" w:cstheme="majorBidi"/>
          <w:sz w:val="24"/>
          <w:szCs w:val="24"/>
        </w:rPr>
        <w:t>Door to needle)?</w:t>
      </w:r>
    </w:p>
    <w:p w14:paraId="2F6EA56B" w14:textId="2C8B59A0" w:rsidR="00322459" w:rsidRDefault="00322459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a) </w:t>
      </w:r>
      <w:r w:rsidR="001C04FF">
        <w:rPr>
          <w:rFonts w:asciiTheme="majorBidi" w:hAnsiTheme="majorBidi" w:cstheme="majorBidi"/>
          <w:sz w:val="24"/>
          <w:szCs w:val="24"/>
        </w:rPr>
        <w:t>L</w:t>
      </w:r>
      <w:r>
        <w:rPr>
          <w:rFonts w:asciiTheme="majorBidi" w:hAnsiTheme="majorBidi" w:cstheme="majorBidi"/>
          <w:sz w:val="24"/>
          <w:szCs w:val="24"/>
        </w:rPr>
        <w:t>ess than 10 minutes</w:t>
      </w:r>
    </w:p>
    <w:p w14:paraId="6CCC56E5" w14:textId="2FF11E2E" w:rsidR="00322459" w:rsidRDefault="00322459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b) </w:t>
      </w:r>
      <w:r w:rsidR="001C04FF">
        <w:rPr>
          <w:rFonts w:asciiTheme="majorBidi" w:hAnsiTheme="majorBidi" w:cstheme="majorBidi"/>
          <w:sz w:val="24"/>
          <w:szCs w:val="24"/>
        </w:rPr>
        <w:t>L</w:t>
      </w:r>
      <w:r>
        <w:rPr>
          <w:rFonts w:asciiTheme="majorBidi" w:hAnsiTheme="majorBidi" w:cstheme="majorBidi"/>
          <w:sz w:val="24"/>
          <w:szCs w:val="24"/>
        </w:rPr>
        <w:t>ess than 20 minutes</w:t>
      </w:r>
    </w:p>
    <w:p w14:paraId="447C7D66" w14:textId="66DC1F35" w:rsidR="00322459" w:rsidRDefault="00322459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c) </w:t>
      </w:r>
      <w:r w:rsidR="001C04FF">
        <w:rPr>
          <w:rFonts w:asciiTheme="majorBidi" w:hAnsiTheme="majorBidi" w:cstheme="majorBidi"/>
          <w:sz w:val="24"/>
          <w:szCs w:val="24"/>
        </w:rPr>
        <w:t>L</w:t>
      </w:r>
      <w:r>
        <w:rPr>
          <w:rFonts w:asciiTheme="majorBidi" w:hAnsiTheme="majorBidi" w:cstheme="majorBidi"/>
          <w:sz w:val="24"/>
          <w:szCs w:val="24"/>
        </w:rPr>
        <w:t>ess than 30 minutes</w:t>
      </w:r>
    </w:p>
    <w:p w14:paraId="61A8DB02" w14:textId="6F85B43B" w:rsidR="00322459" w:rsidRDefault="00322459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d) </w:t>
      </w:r>
      <w:r w:rsidR="001C04FF">
        <w:rPr>
          <w:rFonts w:asciiTheme="majorBidi" w:hAnsiTheme="majorBidi" w:cstheme="majorBidi"/>
          <w:sz w:val="24"/>
          <w:szCs w:val="24"/>
        </w:rPr>
        <w:t>L</w:t>
      </w:r>
      <w:r>
        <w:rPr>
          <w:rFonts w:asciiTheme="majorBidi" w:hAnsiTheme="majorBidi" w:cstheme="majorBidi"/>
          <w:sz w:val="24"/>
          <w:szCs w:val="24"/>
        </w:rPr>
        <w:t>ess than 60 minutes</w:t>
      </w:r>
    </w:p>
    <w:p w14:paraId="09353E3B" w14:textId="185D3E3A" w:rsidR="00322459" w:rsidRDefault="00322459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5.</w:t>
      </w:r>
      <w:r w:rsidR="0089387C">
        <w:rPr>
          <w:rFonts w:asciiTheme="majorBidi" w:hAnsiTheme="majorBidi" w:cstheme="majorBidi"/>
          <w:sz w:val="24"/>
          <w:szCs w:val="24"/>
        </w:rPr>
        <w:t xml:space="preserve"> </w:t>
      </w:r>
      <w:r w:rsidR="00541F2C">
        <w:rPr>
          <w:rFonts w:asciiTheme="majorBidi" w:hAnsiTheme="majorBidi" w:cstheme="majorBidi"/>
          <w:sz w:val="24"/>
          <w:szCs w:val="24"/>
        </w:rPr>
        <w:t>Name four common symptoms of myocardial infarction?</w:t>
      </w:r>
    </w:p>
    <w:p w14:paraId="65AE302E" w14:textId="297DE8E0" w:rsidR="00541F2C" w:rsidRDefault="00541F2C" w:rsidP="002E78CE">
      <w:pPr>
        <w:rPr>
          <w:rFonts w:asciiTheme="majorBidi" w:hAnsiTheme="majorBidi" w:cstheme="majorBidi"/>
          <w:sz w:val="24"/>
          <w:szCs w:val="24"/>
        </w:rPr>
      </w:pPr>
    </w:p>
    <w:p w14:paraId="411D314D" w14:textId="4C290884" w:rsidR="00541F2C" w:rsidRDefault="00541F2C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6.</w:t>
      </w:r>
      <w:r w:rsidR="0089387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For Acute Myocardial Infarction, what is the loading dose of ASA?</w:t>
      </w:r>
    </w:p>
    <w:p w14:paraId="5B6DFB9F" w14:textId="79D571C0" w:rsidR="00541F2C" w:rsidRDefault="00541F2C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a) 80mg</w:t>
      </w:r>
    </w:p>
    <w:p w14:paraId="388CB829" w14:textId="0C79D607" w:rsidR="00541F2C" w:rsidRDefault="00541F2C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b) 150mg</w:t>
      </w:r>
    </w:p>
    <w:p w14:paraId="591BCA2F" w14:textId="39148703" w:rsidR="00541F2C" w:rsidRDefault="00541F2C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c) 325mg</w:t>
      </w:r>
    </w:p>
    <w:p w14:paraId="08C0DFF6" w14:textId="638C47F8" w:rsidR="00541F2C" w:rsidRDefault="00541F2C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d)  600mg</w:t>
      </w:r>
    </w:p>
    <w:p w14:paraId="386C19B3" w14:textId="319A3792" w:rsidR="00541F2C" w:rsidRDefault="00541F2C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7.</w:t>
      </w:r>
      <w:r w:rsidR="0089387C">
        <w:rPr>
          <w:rFonts w:asciiTheme="majorBidi" w:hAnsiTheme="majorBidi" w:cstheme="majorBidi"/>
          <w:sz w:val="24"/>
          <w:szCs w:val="24"/>
        </w:rPr>
        <w:t xml:space="preserve"> </w:t>
      </w:r>
      <w:r w:rsidR="001C04FF">
        <w:rPr>
          <w:rFonts w:asciiTheme="majorBidi" w:hAnsiTheme="majorBidi" w:cstheme="majorBidi"/>
          <w:sz w:val="24"/>
          <w:szCs w:val="24"/>
        </w:rPr>
        <w:t>What is the loading dose of Clopidogrel for patients with Acute Myocardial Infarction requiring Primary PCI</w:t>
      </w:r>
      <w:r>
        <w:rPr>
          <w:rFonts w:asciiTheme="majorBidi" w:hAnsiTheme="majorBidi" w:cstheme="majorBidi"/>
          <w:sz w:val="24"/>
          <w:szCs w:val="24"/>
        </w:rPr>
        <w:t>?</w:t>
      </w:r>
    </w:p>
    <w:p w14:paraId="519AF169" w14:textId="1BEC3208" w:rsidR="00541F2C" w:rsidRDefault="00541F2C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a) 75mg</w:t>
      </w:r>
    </w:p>
    <w:p w14:paraId="60E0FBD6" w14:textId="4F48280F" w:rsidR="00541F2C" w:rsidRDefault="00541F2C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b) 150mg</w:t>
      </w:r>
    </w:p>
    <w:p w14:paraId="3B8C228A" w14:textId="1E35A869" w:rsidR="00541F2C" w:rsidRDefault="00541F2C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c) 300mg</w:t>
      </w:r>
    </w:p>
    <w:p w14:paraId="19F528A6" w14:textId="04529C7B" w:rsidR="00902883" w:rsidRDefault="00541F2C" w:rsidP="001C04F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d) 600mg</w:t>
      </w:r>
    </w:p>
    <w:p w14:paraId="45DAFFFB" w14:textId="62C2A3E2" w:rsidR="00902883" w:rsidRDefault="00902883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8. A patient with </w:t>
      </w:r>
      <w:r w:rsidR="001C04FF"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</w:rPr>
        <w:t xml:space="preserve">cute </w:t>
      </w:r>
      <w:r w:rsidR="001C04FF">
        <w:rPr>
          <w:rFonts w:asciiTheme="majorBidi" w:hAnsiTheme="majorBidi" w:cstheme="majorBidi"/>
          <w:sz w:val="24"/>
          <w:szCs w:val="24"/>
        </w:rPr>
        <w:t>m</w:t>
      </w:r>
      <w:r>
        <w:rPr>
          <w:rFonts w:asciiTheme="majorBidi" w:hAnsiTheme="majorBidi" w:cstheme="majorBidi"/>
          <w:sz w:val="24"/>
          <w:szCs w:val="24"/>
        </w:rPr>
        <w:t xml:space="preserve">yocardial </w:t>
      </w:r>
      <w:r w:rsidR="001C04FF">
        <w:rPr>
          <w:rFonts w:asciiTheme="majorBidi" w:hAnsiTheme="majorBidi" w:cstheme="majorBidi"/>
          <w:sz w:val="24"/>
          <w:szCs w:val="24"/>
        </w:rPr>
        <w:t>i</w:t>
      </w:r>
      <w:r>
        <w:rPr>
          <w:rFonts w:asciiTheme="majorBidi" w:hAnsiTheme="majorBidi" w:cstheme="majorBidi"/>
          <w:sz w:val="24"/>
          <w:szCs w:val="24"/>
        </w:rPr>
        <w:t xml:space="preserve">nfarction is a candidate for Primary PCI. During transmission to the Cath-Lab, you notice a decreased level of </w:t>
      </w:r>
      <w:r w:rsidR="00E9026C">
        <w:rPr>
          <w:rFonts w:asciiTheme="majorBidi" w:hAnsiTheme="majorBidi" w:cstheme="majorBidi"/>
          <w:sz w:val="24"/>
          <w:szCs w:val="24"/>
        </w:rPr>
        <w:t>consciousness</w:t>
      </w:r>
      <w:r w:rsidR="0099013D">
        <w:rPr>
          <w:rFonts w:asciiTheme="majorBidi" w:hAnsiTheme="majorBidi" w:cstheme="majorBidi"/>
          <w:sz w:val="24"/>
          <w:szCs w:val="24"/>
        </w:rPr>
        <w:t>; what</w:t>
      </w:r>
      <w:r w:rsidRPr="00902883">
        <w:rPr>
          <w:rFonts w:asciiTheme="majorBidi" w:hAnsiTheme="majorBidi" w:cstheme="majorBidi"/>
          <w:sz w:val="24"/>
          <w:szCs w:val="24"/>
        </w:rPr>
        <w:t xml:space="preserve"> </w:t>
      </w:r>
      <w:r w:rsidR="001C04FF">
        <w:rPr>
          <w:rFonts w:asciiTheme="majorBidi" w:hAnsiTheme="majorBidi" w:cstheme="majorBidi"/>
          <w:sz w:val="24"/>
          <w:szCs w:val="24"/>
        </w:rPr>
        <w:t>are</w:t>
      </w:r>
      <w:r w:rsidRPr="00902883">
        <w:rPr>
          <w:rFonts w:asciiTheme="majorBidi" w:hAnsiTheme="majorBidi" w:cstheme="majorBidi"/>
          <w:sz w:val="24"/>
          <w:szCs w:val="24"/>
        </w:rPr>
        <w:t xml:space="preserve"> the possible </w:t>
      </w:r>
      <w:r w:rsidR="001C04FF">
        <w:rPr>
          <w:rFonts w:asciiTheme="majorBidi" w:hAnsiTheme="majorBidi" w:cstheme="majorBidi"/>
          <w:sz w:val="24"/>
          <w:szCs w:val="24"/>
        </w:rPr>
        <w:t>causes</w:t>
      </w:r>
      <w:r w:rsidRPr="00902883">
        <w:rPr>
          <w:rFonts w:asciiTheme="majorBidi" w:hAnsiTheme="majorBidi" w:cstheme="majorBidi"/>
          <w:sz w:val="24"/>
          <w:szCs w:val="24"/>
        </w:rPr>
        <w:t xml:space="preserve"> an</w:t>
      </w:r>
      <w:r w:rsidR="0099013D">
        <w:rPr>
          <w:rFonts w:asciiTheme="majorBidi" w:hAnsiTheme="majorBidi" w:cstheme="majorBidi"/>
          <w:sz w:val="24"/>
          <w:szCs w:val="24"/>
        </w:rPr>
        <w:t>d</w:t>
      </w:r>
      <w:r w:rsidRPr="00902883">
        <w:rPr>
          <w:rFonts w:asciiTheme="majorBidi" w:hAnsiTheme="majorBidi" w:cstheme="majorBidi"/>
          <w:sz w:val="24"/>
          <w:szCs w:val="24"/>
        </w:rPr>
        <w:t xml:space="preserve"> the appropriate course of action?</w:t>
      </w:r>
    </w:p>
    <w:p w14:paraId="28EA0FCE" w14:textId="5A5B1D96" w:rsidR="00902883" w:rsidRDefault="00902883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a) Brain Stroke, Brain CT Scan</w:t>
      </w:r>
    </w:p>
    <w:p w14:paraId="1C7EC790" w14:textId="748AF54E" w:rsidR="00902883" w:rsidRDefault="00902883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b)</w:t>
      </w:r>
      <w:r w:rsidR="00541488">
        <w:rPr>
          <w:rFonts w:asciiTheme="majorBidi" w:hAnsiTheme="majorBidi" w:cstheme="majorBidi"/>
          <w:sz w:val="24"/>
          <w:szCs w:val="24"/>
        </w:rPr>
        <w:t xml:space="preserve"> PTE, </w:t>
      </w:r>
      <w:r w:rsidR="00F83170">
        <w:rPr>
          <w:rFonts w:asciiTheme="majorBidi" w:hAnsiTheme="majorBidi" w:cstheme="majorBidi"/>
          <w:sz w:val="24"/>
          <w:szCs w:val="24"/>
        </w:rPr>
        <w:t>Chest CT Angiography</w:t>
      </w:r>
    </w:p>
    <w:p w14:paraId="54DE10B7" w14:textId="11F1AE2B" w:rsidR="00F83170" w:rsidRDefault="00F83170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c) VF, DC shock</w:t>
      </w:r>
    </w:p>
    <w:p w14:paraId="78A0E658" w14:textId="20475C69" w:rsidR="00F83170" w:rsidRDefault="00F83170" w:rsidP="001C04F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d) No action is needed</w:t>
      </w:r>
      <w:r w:rsidR="00E9026C">
        <w:rPr>
          <w:rFonts w:asciiTheme="majorBidi" w:hAnsiTheme="majorBidi" w:cstheme="majorBidi"/>
          <w:sz w:val="24"/>
          <w:szCs w:val="24"/>
        </w:rPr>
        <w:t>. Continue</w:t>
      </w:r>
      <w:r w:rsidR="00F56EBB">
        <w:rPr>
          <w:rFonts w:asciiTheme="majorBidi" w:hAnsiTheme="majorBidi" w:cstheme="majorBidi"/>
          <w:sz w:val="24"/>
          <w:szCs w:val="24"/>
        </w:rPr>
        <w:t xml:space="preserve"> delivering the</w:t>
      </w:r>
      <w:r>
        <w:rPr>
          <w:rFonts w:asciiTheme="majorBidi" w:hAnsiTheme="majorBidi" w:cstheme="majorBidi"/>
          <w:sz w:val="24"/>
          <w:szCs w:val="24"/>
        </w:rPr>
        <w:t xml:space="preserve"> patient</w:t>
      </w:r>
      <w:r w:rsidR="00F56EB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to Cath-Lab</w:t>
      </w:r>
    </w:p>
    <w:p w14:paraId="6FF09A47" w14:textId="6E81480F" w:rsidR="00F83170" w:rsidRDefault="00F83170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9.</w:t>
      </w:r>
      <w:r w:rsidR="00886771">
        <w:rPr>
          <w:rFonts w:asciiTheme="majorBidi" w:hAnsiTheme="majorBidi" w:cstheme="majorBidi"/>
          <w:sz w:val="24"/>
          <w:szCs w:val="24"/>
        </w:rPr>
        <w:t xml:space="preserve"> Under which condition do you insert nasal O2 for a patient experiencing dyspnea while being transmitted to the Cath-Lab?</w:t>
      </w:r>
    </w:p>
    <w:p w14:paraId="6EF726D3" w14:textId="2246F6E4" w:rsidR="00886771" w:rsidRDefault="00886771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a) O2 saturation less than 95%</w:t>
      </w:r>
    </w:p>
    <w:p w14:paraId="15BBE176" w14:textId="177A3E1B" w:rsidR="00886771" w:rsidRDefault="00886771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b) O2 saturation less than 90%</w:t>
      </w:r>
    </w:p>
    <w:p w14:paraId="5D4BE57E" w14:textId="47AD4AE7" w:rsidR="00886771" w:rsidRDefault="00886771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c) O2 saturation less than 88%</w:t>
      </w:r>
    </w:p>
    <w:p w14:paraId="6A978A28" w14:textId="5DF43890" w:rsidR="00886771" w:rsidRDefault="00886771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d) O2 administration</w:t>
      </w:r>
      <w:r w:rsidR="0099013D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regardless of the saturation</w:t>
      </w:r>
    </w:p>
    <w:p w14:paraId="19E02E09" w14:textId="7868D19B" w:rsidR="00886771" w:rsidRDefault="007D1422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10. A patient with </w:t>
      </w:r>
      <w:r w:rsidR="001C04FF"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</w:rPr>
        <w:t xml:space="preserve">cute </w:t>
      </w:r>
      <w:r w:rsidR="001C04FF">
        <w:rPr>
          <w:rFonts w:asciiTheme="majorBidi" w:hAnsiTheme="majorBidi" w:cstheme="majorBidi"/>
          <w:sz w:val="24"/>
          <w:szCs w:val="24"/>
        </w:rPr>
        <w:t>m</w:t>
      </w:r>
      <w:r>
        <w:rPr>
          <w:rFonts w:asciiTheme="majorBidi" w:hAnsiTheme="majorBidi" w:cstheme="majorBidi"/>
          <w:sz w:val="24"/>
          <w:szCs w:val="24"/>
        </w:rPr>
        <w:t xml:space="preserve">yocardial </w:t>
      </w:r>
      <w:r w:rsidR="001C04FF">
        <w:rPr>
          <w:rFonts w:asciiTheme="majorBidi" w:hAnsiTheme="majorBidi" w:cstheme="majorBidi"/>
          <w:sz w:val="24"/>
          <w:szCs w:val="24"/>
        </w:rPr>
        <w:t>i</w:t>
      </w:r>
      <w:r>
        <w:rPr>
          <w:rFonts w:asciiTheme="majorBidi" w:hAnsiTheme="majorBidi" w:cstheme="majorBidi"/>
          <w:sz w:val="24"/>
          <w:szCs w:val="24"/>
        </w:rPr>
        <w:t>nfarction is admitted to the ED. His blood pressure is 110/70</w:t>
      </w:r>
      <w:r w:rsidR="001C04FF">
        <w:rPr>
          <w:rFonts w:asciiTheme="majorBidi" w:hAnsiTheme="majorBidi" w:cstheme="majorBidi"/>
          <w:sz w:val="24"/>
          <w:szCs w:val="24"/>
        </w:rPr>
        <w:t>mmHg</w:t>
      </w:r>
      <w:r w:rsidR="0099013D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and </w:t>
      </w:r>
      <w:r w:rsidR="006175BB">
        <w:rPr>
          <w:rFonts w:asciiTheme="majorBidi" w:hAnsiTheme="majorBidi" w:cstheme="majorBidi"/>
          <w:sz w:val="24"/>
          <w:szCs w:val="24"/>
        </w:rPr>
        <w:t xml:space="preserve">his </w:t>
      </w:r>
      <w:r>
        <w:rPr>
          <w:rFonts w:asciiTheme="majorBidi" w:hAnsiTheme="majorBidi" w:cstheme="majorBidi"/>
          <w:sz w:val="24"/>
          <w:szCs w:val="24"/>
        </w:rPr>
        <w:t xml:space="preserve">HR is 90 </w:t>
      </w:r>
      <w:r w:rsidR="001C04FF">
        <w:rPr>
          <w:rFonts w:asciiTheme="majorBidi" w:hAnsiTheme="majorBidi" w:cstheme="majorBidi"/>
          <w:sz w:val="24"/>
          <w:szCs w:val="24"/>
        </w:rPr>
        <w:t>bpm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="00AA4A62">
        <w:rPr>
          <w:rFonts w:asciiTheme="majorBidi" w:hAnsiTheme="majorBidi" w:cstheme="majorBidi"/>
          <w:sz w:val="24"/>
          <w:szCs w:val="24"/>
        </w:rPr>
        <w:t xml:space="preserve">He </w:t>
      </w:r>
      <w:r w:rsidR="006175BB">
        <w:rPr>
          <w:rFonts w:asciiTheme="majorBidi" w:hAnsiTheme="majorBidi" w:cstheme="majorBidi"/>
          <w:sz w:val="24"/>
          <w:szCs w:val="24"/>
        </w:rPr>
        <w:t>becomes lethargic</w:t>
      </w:r>
      <w:r w:rsidR="0099013D">
        <w:rPr>
          <w:rFonts w:asciiTheme="majorBidi" w:hAnsiTheme="majorBidi" w:cstheme="majorBidi"/>
          <w:sz w:val="24"/>
          <w:szCs w:val="24"/>
        </w:rPr>
        <w:t>,</w:t>
      </w:r>
      <w:r w:rsidR="006175BB">
        <w:rPr>
          <w:rFonts w:asciiTheme="majorBidi" w:hAnsiTheme="majorBidi" w:cstheme="majorBidi"/>
          <w:sz w:val="24"/>
          <w:szCs w:val="24"/>
        </w:rPr>
        <w:t xml:space="preserve"> and his vitals drop to 70/50</w:t>
      </w:r>
      <w:r w:rsidR="001C04FF">
        <w:rPr>
          <w:rFonts w:asciiTheme="majorBidi" w:hAnsiTheme="majorBidi" w:cstheme="majorBidi"/>
          <w:sz w:val="24"/>
          <w:szCs w:val="24"/>
        </w:rPr>
        <w:t>mmHg</w:t>
      </w:r>
      <w:r w:rsidR="006175BB">
        <w:rPr>
          <w:rFonts w:asciiTheme="majorBidi" w:hAnsiTheme="majorBidi" w:cstheme="majorBidi"/>
          <w:sz w:val="24"/>
          <w:szCs w:val="24"/>
        </w:rPr>
        <w:t xml:space="preserve"> and 70</w:t>
      </w:r>
      <w:r w:rsidR="001C04FF">
        <w:rPr>
          <w:rFonts w:asciiTheme="majorBidi" w:hAnsiTheme="majorBidi" w:cstheme="majorBidi"/>
          <w:sz w:val="24"/>
          <w:szCs w:val="24"/>
        </w:rPr>
        <w:t>bpm</w:t>
      </w:r>
      <w:r w:rsidR="006175BB">
        <w:rPr>
          <w:rFonts w:asciiTheme="majorBidi" w:hAnsiTheme="majorBidi" w:cstheme="majorBidi"/>
          <w:sz w:val="24"/>
          <w:szCs w:val="24"/>
        </w:rPr>
        <w:t>. What is the best intervention</w:t>
      </w:r>
      <w:r w:rsidR="00185265">
        <w:rPr>
          <w:rFonts w:asciiTheme="majorBidi" w:hAnsiTheme="majorBidi" w:cstheme="majorBidi"/>
          <w:sz w:val="24"/>
          <w:szCs w:val="24"/>
        </w:rPr>
        <w:t>?</w:t>
      </w:r>
    </w:p>
    <w:p w14:paraId="429A1705" w14:textId="19371D3C" w:rsidR="006175BB" w:rsidRDefault="006175BB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a) Administration of IV Metoprolol</w:t>
      </w:r>
    </w:p>
    <w:p w14:paraId="6AB0297D" w14:textId="7269570B" w:rsidR="006175BB" w:rsidRDefault="006175BB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b) Administration of Norepinephrine</w:t>
      </w:r>
    </w:p>
    <w:p w14:paraId="0CC7AFDA" w14:textId="4E3D2F71" w:rsidR="006175BB" w:rsidRDefault="006175BB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c) Administration of 1mg Atropine</w:t>
      </w:r>
    </w:p>
    <w:p w14:paraId="752E57C8" w14:textId="34DA2E24" w:rsidR="006175BB" w:rsidRDefault="006175BB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11. </w:t>
      </w:r>
      <w:r w:rsidR="005014F0">
        <w:rPr>
          <w:rFonts w:asciiTheme="majorBidi" w:hAnsiTheme="majorBidi" w:cstheme="majorBidi"/>
          <w:sz w:val="24"/>
          <w:szCs w:val="24"/>
        </w:rPr>
        <w:t xml:space="preserve">A patient in CCU is experiencing chest pain. The monitor shows </w:t>
      </w:r>
      <w:r w:rsidR="001C04FF">
        <w:rPr>
          <w:rFonts w:asciiTheme="majorBidi" w:hAnsiTheme="majorBidi" w:cstheme="majorBidi"/>
          <w:sz w:val="24"/>
          <w:szCs w:val="24"/>
        </w:rPr>
        <w:t xml:space="preserve">a </w:t>
      </w:r>
      <w:r w:rsidR="005014F0">
        <w:rPr>
          <w:rFonts w:asciiTheme="majorBidi" w:hAnsiTheme="majorBidi" w:cstheme="majorBidi"/>
          <w:sz w:val="24"/>
          <w:szCs w:val="24"/>
        </w:rPr>
        <w:t>T wave inversion.  BP is 190/80</w:t>
      </w:r>
      <w:r w:rsidR="001C04FF">
        <w:rPr>
          <w:rFonts w:asciiTheme="majorBidi" w:hAnsiTheme="majorBidi" w:cstheme="majorBidi"/>
          <w:sz w:val="24"/>
          <w:szCs w:val="24"/>
        </w:rPr>
        <w:t>mmHg</w:t>
      </w:r>
      <w:r w:rsidR="005014F0">
        <w:rPr>
          <w:rFonts w:asciiTheme="majorBidi" w:hAnsiTheme="majorBidi" w:cstheme="majorBidi"/>
          <w:sz w:val="24"/>
          <w:szCs w:val="24"/>
        </w:rPr>
        <w:t>, HR:110</w:t>
      </w:r>
      <w:r w:rsidR="001C04FF">
        <w:rPr>
          <w:rFonts w:asciiTheme="majorBidi" w:hAnsiTheme="majorBidi" w:cstheme="majorBidi"/>
          <w:sz w:val="24"/>
          <w:szCs w:val="24"/>
        </w:rPr>
        <w:t>bpm</w:t>
      </w:r>
      <w:r w:rsidR="005014F0">
        <w:rPr>
          <w:rFonts w:asciiTheme="majorBidi" w:hAnsiTheme="majorBidi" w:cstheme="majorBidi"/>
          <w:sz w:val="24"/>
          <w:szCs w:val="24"/>
        </w:rPr>
        <w:t>, RR:20</w:t>
      </w:r>
      <w:r w:rsidR="001C04FF">
        <w:rPr>
          <w:rFonts w:asciiTheme="majorBidi" w:hAnsiTheme="majorBidi" w:cstheme="majorBidi"/>
          <w:sz w:val="24"/>
          <w:szCs w:val="24"/>
        </w:rPr>
        <w:t>/min</w:t>
      </w:r>
      <w:r w:rsidR="005014F0">
        <w:rPr>
          <w:rFonts w:asciiTheme="majorBidi" w:hAnsiTheme="majorBidi" w:cstheme="majorBidi"/>
          <w:sz w:val="24"/>
          <w:szCs w:val="24"/>
        </w:rPr>
        <w:t>, O2sat:96</w:t>
      </w:r>
      <w:r w:rsidR="001C04FF">
        <w:rPr>
          <w:rFonts w:asciiTheme="majorBidi" w:hAnsiTheme="majorBidi" w:cstheme="majorBidi"/>
          <w:sz w:val="24"/>
          <w:szCs w:val="24"/>
        </w:rPr>
        <w:t>%</w:t>
      </w:r>
      <w:r w:rsidR="0099013D">
        <w:rPr>
          <w:rFonts w:asciiTheme="majorBidi" w:hAnsiTheme="majorBidi" w:cstheme="majorBidi"/>
          <w:sz w:val="24"/>
          <w:szCs w:val="24"/>
        </w:rPr>
        <w:t>; what</w:t>
      </w:r>
      <w:r w:rsidR="005014F0">
        <w:rPr>
          <w:rFonts w:asciiTheme="majorBidi" w:hAnsiTheme="majorBidi" w:cstheme="majorBidi"/>
          <w:sz w:val="24"/>
          <w:szCs w:val="24"/>
        </w:rPr>
        <w:t xml:space="preserve"> is the best next step?</w:t>
      </w:r>
    </w:p>
    <w:p w14:paraId="11F43BB0" w14:textId="1C51D200" w:rsidR="005014F0" w:rsidRDefault="005014F0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a)</w:t>
      </w:r>
      <w:r w:rsidR="007C41E5">
        <w:rPr>
          <w:rFonts w:asciiTheme="majorBidi" w:hAnsiTheme="majorBidi" w:cstheme="majorBidi"/>
          <w:sz w:val="24"/>
          <w:szCs w:val="24"/>
        </w:rPr>
        <w:t xml:space="preserve"> 12 lead ECG</w:t>
      </w:r>
    </w:p>
    <w:p w14:paraId="33F7B535" w14:textId="26358F1B" w:rsidR="007C41E5" w:rsidRDefault="007C41E5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b) </w:t>
      </w:r>
      <w:r w:rsidR="001C04FF">
        <w:rPr>
          <w:rFonts w:asciiTheme="majorBidi" w:hAnsiTheme="majorBidi" w:cstheme="majorBidi"/>
          <w:sz w:val="24"/>
          <w:szCs w:val="24"/>
        </w:rPr>
        <w:t>C</w:t>
      </w:r>
      <w:r w:rsidR="00186917">
        <w:rPr>
          <w:rFonts w:asciiTheme="majorBidi" w:hAnsiTheme="majorBidi" w:cstheme="majorBidi"/>
          <w:sz w:val="24"/>
          <w:szCs w:val="24"/>
        </w:rPr>
        <w:t>heck cardiac biomarkers</w:t>
      </w:r>
    </w:p>
    <w:p w14:paraId="358E0423" w14:textId="79CB59B8" w:rsidR="00186917" w:rsidRDefault="00186917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c) </w:t>
      </w:r>
      <w:r w:rsidR="001C04FF">
        <w:rPr>
          <w:rFonts w:asciiTheme="majorBidi" w:hAnsiTheme="majorBidi" w:cstheme="majorBidi"/>
          <w:sz w:val="24"/>
          <w:szCs w:val="24"/>
        </w:rPr>
        <w:t>N</w:t>
      </w:r>
      <w:r>
        <w:rPr>
          <w:rFonts w:asciiTheme="majorBidi" w:hAnsiTheme="majorBidi" w:cstheme="majorBidi"/>
          <w:sz w:val="24"/>
          <w:szCs w:val="24"/>
        </w:rPr>
        <w:t>o action is needed</w:t>
      </w:r>
    </w:p>
    <w:p w14:paraId="200A7D67" w14:textId="12328322" w:rsidR="00186917" w:rsidRDefault="00186917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d) Administration of streptokinase</w:t>
      </w:r>
    </w:p>
    <w:p w14:paraId="0A29E929" w14:textId="6D2DC060" w:rsidR="00186917" w:rsidRDefault="00186917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12. A 55-year-old patient with myocardial infarction is insisting on being discharged. You advise the patient not to do so because your biggest worry in the first 24 hours is….?</w:t>
      </w:r>
    </w:p>
    <w:p w14:paraId="0F3A124C" w14:textId="36DD776F" w:rsidR="00186917" w:rsidRDefault="00186917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a) Heart failure</w:t>
      </w:r>
    </w:p>
    <w:p w14:paraId="5F7C3C57" w14:textId="693BAD1F" w:rsidR="00186917" w:rsidRDefault="00186917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b) PTE</w:t>
      </w:r>
    </w:p>
    <w:p w14:paraId="606EAEF7" w14:textId="4D6BF180" w:rsidR="00186917" w:rsidRDefault="00186917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c) Ventricular Aneurysm</w:t>
      </w:r>
    </w:p>
    <w:p w14:paraId="3054C0F5" w14:textId="411CA440" w:rsidR="00186917" w:rsidRDefault="00186917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d) VF</w:t>
      </w:r>
    </w:p>
    <w:p w14:paraId="1725B50F" w14:textId="33E8B7F3" w:rsidR="00186917" w:rsidRDefault="00186917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13.</w:t>
      </w:r>
      <w:r w:rsidR="001E5F4C">
        <w:rPr>
          <w:rFonts w:asciiTheme="majorBidi" w:hAnsiTheme="majorBidi" w:cstheme="majorBidi"/>
          <w:sz w:val="24"/>
          <w:szCs w:val="24"/>
        </w:rPr>
        <w:t xml:space="preserve"> What is the most sensitive laboratory marker of MI?</w:t>
      </w:r>
    </w:p>
    <w:p w14:paraId="2D7AA1F9" w14:textId="02D6028C" w:rsidR="001E5F4C" w:rsidRDefault="001E5F4C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a) CKMB</w:t>
      </w:r>
    </w:p>
    <w:p w14:paraId="6A46165A" w14:textId="672C596C" w:rsidR="001E5F4C" w:rsidRDefault="001E5F4C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b) Troponin</w:t>
      </w:r>
    </w:p>
    <w:p w14:paraId="5D8F5D02" w14:textId="2B6F76A7" w:rsidR="001E5F4C" w:rsidRDefault="001E5F4C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c) AST</w:t>
      </w:r>
    </w:p>
    <w:p w14:paraId="7C33C45A" w14:textId="6E27BD28" w:rsidR="001E5F4C" w:rsidRDefault="001E5F4C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d) CPK</w:t>
      </w:r>
    </w:p>
    <w:p w14:paraId="0316A35F" w14:textId="37DCCE2B" w:rsidR="001E5F4C" w:rsidRDefault="001E5F4C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14. Who is authorized to perform a PCI?</w:t>
      </w:r>
    </w:p>
    <w:p w14:paraId="0F64F863" w14:textId="0590953B" w:rsidR="001E5F4C" w:rsidRDefault="001E5F4C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a) General Cardiologist</w:t>
      </w:r>
    </w:p>
    <w:p w14:paraId="1E9F9D3D" w14:textId="6B91E07D" w:rsidR="001E5F4C" w:rsidRDefault="001E5F4C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b) Cardiothoracic surgeon</w:t>
      </w:r>
    </w:p>
    <w:p w14:paraId="056B31CD" w14:textId="565E0030" w:rsidR="001E5F4C" w:rsidRDefault="001E5F4C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c) Interventional Cardiologist</w:t>
      </w:r>
    </w:p>
    <w:p w14:paraId="741B15D2" w14:textId="6F3A171D" w:rsidR="001E5F4C" w:rsidRDefault="001E5F4C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d) Cardiology fellowship</w:t>
      </w:r>
    </w:p>
    <w:p w14:paraId="5A7D6BFD" w14:textId="6EAA224A" w:rsidR="001E5F4C" w:rsidRDefault="001E5F4C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15. A patient with chest pain and ST elevation in pericardial leads is visited. What is the best </w:t>
      </w:r>
      <w:r w:rsidR="008E44D4">
        <w:rPr>
          <w:rFonts w:asciiTheme="majorBidi" w:hAnsiTheme="majorBidi" w:cstheme="majorBidi"/>
          <w:sz w:val="24"/>
          <w:szCs w:val="24"/>
        </w:rPr>
        <w:t>plan?</w:t>
      </w:r>
    </w:p>
    <w:p w14:paraId="0FF2573D" w14:textId="61292D58" w:rsidR="008E44D4" w:rsidRDefault="008E44D4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a) CCU admission, requesting laboratory tests, Drug Administration</w:t>
      </w:r>
    </w:p>
    <w:p w14:paraId="5FDB20B4" w14:textId="03BD6C07" w:rsidR="008E44D4" w:rsidRDefault="008E44D4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b) CCU admission, requesting laboratory tests, transmitting the patient to Cath-Lab after checking for creatinine</w:t>
      </w:r>
    </w:p>
    <w:p w14:paraId="73FC8213" w14:textId="14E600F8" w:rsidR="008E44D4" w:rsidRDefault="008E44D4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c) Emergency transmission to the Cath-Lab</w:t>
      </w:r>
    </w:p>
    <w:p w14:paraId="1A0C80FC" w14:textId="32FA6449" w:rsidR="008E44D4" w:rsidRDefault="008E44D4" w:rsidP="002E78C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d) </w:t>
      </w:r>
      <w:r w:rsidR="001C04FF">
        <w:rPr>
          <w:rFonts w:asciiTheme="majorBidi" w:hAnsiTheme="majorBidi" w:cstheme="majorBidi"/>
          <w:sz w:val="24"/>
          <w:szCs w:val="24"/>
        </w:rPr>
        <w:t>M</w:t>
      </w:r>
      <w:r>
        <w:rPr>
          <w:rFonts w:asciiTheme="majorBidi" w:hAnsiTheme="majorBidi" w:cstheme="majorBidi"/>
          <w:sz w:val="24"/>
          <w:szCs w:val="24"/>
        </w:rPr>
        <w:t>onitoring the patient, serial ECG</w:t>
      </w:r>
      <w:r w:rsidR="002E78CE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and Lab tests</w:t>
      </w:r>
    </w:p>
    <w:p w14:paraId="774B77E4" w14:textId="77777777" w:rsidR="00F83170" w:rsidRDefault="00F83170" w:rsidP="002E78CE">
      <w:pPr>
        <w:rPr>
          <w:rFonts w:asciiTheme="majorBidi" w:hAnsiTheme="majorBidi" w:cstheme="majorBidi"/>
          <w:sz w:val="24"/>
          <w:szCs w:val="24"/>
        </w:rPr>
      </w:pPr>
    </w:p>
    <w:p w14:paraId="5BD1597F" w14:textId="77777777" w:rsidR="007E6609" w:rsidRDefault="007E6609" w:rsidP="007E6609">
      <w:pPr>
        <w:rPr>
          <w:rFonts w:asciiTheme="majorBidi" w:hAnsiTheme="majorBidi" w:cstheme="majorBidi"/>
          <w:sz w:val="24"/>
          <w:szCs w:val="24"/>
        </w:rPr>
      </w:pPr>
      <w:r w:rsidRPr="00D87BCF">
        <w:rPr>
          <w:rFonts w:cstheme="minorHAnsi"/>
          <w:sz w:val="24"/>
          <w:szCs w:val="24"/>
        </w:rPr>
        <w:t>The second part included 15 questions measuring the scientific and executive capabilities of the subjects</w:t>
      </w:r>
      <w:r>
        <w:rPr>
          <w:rFonts w:cstheme="minorHAnsi"/>
          <w:sz w:val="24"/>
          <w:szCs w:val="24"/>
        </w:rPr>
        <w:t xml:space="preserve"> regarding the diagnosis and management of ST-elevation MI</w:t>
      </w:r>
      <w:r w:rsidRPr="00D87BCF">
        <w:rPr>
          <w:rFonts w:cstheme="minorHAnsi"/>
          <w:sz w:val="24"/>
          <w:szCs w:val="24"/>
        </w:rPr>
        <w:t>. Each question was given one score, while one had a score of two. After scoring the questionnaires, the empowerment of the participants was categorized as follows: (very poor=0-4, poor=5-8, average=9-12, good=13-16).</w:t>
      </w:r>
    </w:p>
    <w:p w14:paraId="107BE9AC" w14:textId="77777777" w:rsidR="00322459" w:rsidRDefault="00322459" w:rsidP="002E78CE">
      <w:pPr>
        <w:rPr>
          <w:rFonts w:asciiTheme="majorBidi" w:hAnsiTheme="majorBidi" w:cstheme="majorBidi"/>
          <w:sz w:val="24"/>
          <w:szCs w:val="24"/>
        </w:rPr>
      </w:pPr>
    </w:p>
    <w:p w14:paraId="0003F9E9" w14:textId="77777777" w:rsidR="004328A3" w:rsidRPr="004328A3" w:rsidRDefault="004328A3" w:rsidP="002E78CE">
      <w:pPr>
        <w:rPr>
          <w:rFonts w:asciiTheme="majorBidi" w:hAnsiTheme="majorBidi" w:cstheme="majorBidi"/>
          <w:sz w:val="24"/>
          <w:szCs w:val="24"/>
        </w:rPr>
      </w:pPr>
    </w:p>
    <w:sectPr w:rsidR="004328A3" w:rsidRPr="004328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D1976"/>
    <w:multiLevelType w:val="hybridMultilevel"/>
    <w:tmpl w:val="B510A45E"/>
    <w:lvl w:ilvl="0" w:tplc="94F87E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790BAD"/>
    <w:multiLevelType w:val="hybridMultilevel"/>
    <w:tmpl w:val="A31870E8"/>
    <w:lvl w:ilvl="0" w:tplc="A36250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394557A3"/>
    <w:multiLevelType w:val="hybridMultilevel"/>
    <w:tmpl w:val="426A4930"/>
    <w:lvl w:ilvl="0" w:tplc="9EAA7756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59474439"/>
    <w:multiLevelType w:val="hybridMultilevel"/>
    <w:tmpl w:val="56D48120"/>
    <w:lvl w:ilvl="0" w:tplc="D32A9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9C10A88"/>
    <w:multiLevelType w:val="hybridMultilevel"/>
    <w:tmpl w:val="53182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108228">
    <w:abstractNumId w:val="4"/>
  </w:num>
  <w:num w:numId="2" w16cid:durableId="446388379">
    <w:abstractNumId w:val="2"/>
  </w:num>
  <w:num w:numId="3" w16cid:durableId="222446437">
    <w:abstractNumId w:val="0"/>
  </w:num>
  <w:num w:numId="4" w16cid:durableId="247740981">
    <w:abstractNumId w:val="1"/>
  </w:num>
  <w:num w:numId="5" w16cid:durableId="6492158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8A3"/>
    <w:rsid w:val="00014ADF"/>
    <w:rsid w:val="00027B7E"/>
    <w:rsid w:val="00175E10"/>
    <w:rsid w:val="00185265"/>
    <w:rsid w:val="00186917"/>
    <w:rsid w:val="001C04FF"/>
    <w:rsid w:val="001E5F4C"/>
    <w:rsid w:val="002E78CE"/>
    <w:rsid w:val="00322459"/>
    <w:rsid w:val="00402A83"/>
    <w:rsid w:val="004328A3"/>
    <w:rsid w:val="005014F0"/>
    <w:rsid w:val="00541488"/>
    <w:rsid w:val="00541F2C"/>
    <w:rsid w:val="006175BB"/>
    <w:rsid w:val="007A5116"/>
    <w:rsid w:val="007C41E5"/>
    <w:rsid w:val="007D1422"/>
    <w:rsid w:val="007E6609"/>
    <w:rsid w:val="00886771"/>
    <w:rsid w:val="0089387C"/>
    <w:rsid w:val="008E44D4"/>
    <w:rsid w:val="00902883"/>
    <w:rsid w:val="00977813"/>
    <w:rsid w:val="0099013D"/>
    <w:rsid w:val="00AA4A62"/>
    <w:rsid w:val="00DB39DA"/>
    <w:rsid w:val="00E9026C"/>
    <w:rsid w:val="00F56EBB"/>
    <w:rsid w:val="00F8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9A1E5"/>
  <w15:chartTrackingRefBased/>
  <w15:docId w15:val="{5588D05D-ECBB-4D24-A414-38869B2CB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2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mehri</dc:creator>
  <cp:keywords/>
  <dc:description/>
  <cp:lastModifiedBy>saeed safari</cp:lastModifiedBy>
  <cp:revision>22</cp:revision>
  <dcterms:created xsi:type="dcterms:W3CDTF">2023-04-12T08:00:00Z</dcterms:created>
  <dcterms:modified xsi:type="dcterms:W3CDTF">2023-06-26T08:31:00Z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387da64d-0f7e-4a9e-a420-a00bf38c681d</vt:lpwstr>
  </property>
</Properties>
</file>