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6E22" w:rsidRDefault="00FF3872" w:rsidP="00FF3872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  <w:bookmarkStart w:id="0" w:name="_GoBack"/>
      <w:bookmarkEnd w:id="0"/>
      <w:r w:rsidRPr="00A30F20">
        <w:rPr>
          <w:rFonts w:ascii="Times New Roman" w:hAnsi="Times New Roman" w:cs="Times New Roman"/>
          <w:color w:val="000000" w:themeColor="text1"/>
          <w:sz w:val="24"/>
        </w:rPr>
        <w:t>Peking University’s Institutional Review Board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(PU IRB)</w:t>
      </w:r>
    </w:p>
    <w:p w:rsidR="00FF3872" w:rsidRPr="00295A69" w:rsidRDefault="00FF3872" w:rsidP="00FF387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295A69">
        <w:rPr>
          <w:rFonts w:ascii="Times New Roman" w:hAnsi="Times New Roman" w:cs="Times New Roman"/>
          <w:b/>
          <w:bCs/>
          <w:sz w:val="24"/>
        </w:rPr>
        <w:t>Ethical review approval</w:t>
      </w:r>
    </w:p>
    <w:p w:rsidR="00FF3872" w:rsidRDefault="00FF3872" w:rsidP="00FF3872">
      <w:pPr>
        <w:spacing w:line="36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No</w:t>
      </w:r>
      <w:r>
        <w:rPr>
          <w:rFonts w:ascii="Times New Roman" w:hAnsi="Times New Roman" w:cs="Times New Roman"/>
          <w:sz w:val="24"/>
        </w:rPr>
        <w:t>: IRB00001052-19046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1842"/>
        <w:gridCol w:w="214"/>
        <w:gridCol w:w="1487"/>
        <w:gridCol w:w="552"/>
        <w:gridCol w:w="2073"/>
      </w:tblGrid>
      <w:tr w:rsidR="00FF3872" w:rsidTr="00EB69A9">
        <w:tc>
          <w:tcPr>
            <w:tcW w:w="2122" w:type="dxa"/>
          </w:tcPr>
          <w:p w:rsidR="00FF3872" w:rsidRDefault="00FF3872" w:rsidP="00FF3872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  <w:r w:rsidRPr="00FF3872">
              <w:rPr>
                <w:rFonts w:ascii="Times New Roman" w:hAnsi="Times New Roman" w:cs="Times New Roman"/>
                <w:sz w:val="24"/>
              </w:rPr>
              <w:t xml:space="preserve">eference </w:t>
            </w:r>
            <w:r>
              <w:rPr>
                <w:rFonts w:ascii="Times New Roman" w:hAnsi="Times New Roman" w:cs="Times New Roman" w:hint="eastAsia"/>
                <w:sz w:val="24"/>
              </w:rPr>
              <w:t>N</w:t>
            </w:r>
            <w:r w:rsidRPr="00FF3872">
              <w:rPr>
                <w:rFonts w:ascii="Times New Roman" w:hAnsi="Times New Roman" w:cs="Times New Roman"/>
                <w:sz w:val="24"/>
              </w:rPr>
              <w:t>umber</w:t>
            </w:r>
          </w:p>
        </w:tc>
        <w:tc>
          <w:tcPr>
            <w:tcW w:w="6168" w:type="dxa"/>
            <w:gridSpan w:val="5"/>
          </w:tcPr>
          <w:p w:rsidR="00FF3872" w:rsidRDefault="00FF3872" w:rsidP="00FF3872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019057</w:t>
            </w:r>
            <w:r>
              <w:rPr>
                <w:rFonts w:ascii="Times New Roman" w:hAnsi="Times New Roman" w:cs="Times New Roman" w:hint="eastAsia"/>
                <w:sz w:val="24"/>
              </w:rPr>
              <w:t>（</w:t>
            </w:r>
            <w:r>
              <w:rPr>
                <w:rFonts w:ascii="Times New Roman" w:hAnsi="Times New Roman" w:cs="Times New Roman"/>
                <w:sz w:val="24"/>
              </w:rPr>
              <w:t>CCHDS</w:t>
            </w:r>
            <w:r>
              <w:rPr>
                <w:rFonts w:ascii="Times New Roman" w:hAnsi="Times New Roman" w:cs="Times New Roman" w:hint="eastAsia"/>
                <w:sz w:val="24"/>
              </w:rPr>
              <w:t>）</w:t>
            </w:r>
            <w:r w:rsidR="00EB69A9">
              <w:rPr>
                <w:rFonts w:ascii="Times New Roman" w:hAnsi="Times New Roman" w:cs="Times New Roman" w:hint="eastAsia"/>
                <w:sz w:val="24"/>
              </w:rPr>
              <w:t>-</w:t>
            </w:r>
            <w:r w:rsidR="00EB69A9">
              <w:rPr>
                <w:rFonts w:ascii="Times New Roman" w:hAnsi="Times New Roman" w:cs="Times New Roman"/>
                <w:sz w:val="24"/>
              </w:rPr>
              <w:t>Fu1</w:t>
            </w:r>
          </w:p>
        </w:tc>
      </w:tr>
      <w:tr w:rsidR="00FF3872" w:rsidTr="00EB69A9">
        <w:tc>
          <w:tcPr>
            <w:tcW w:w="2122" w:type="dxa"/>
          </w:tcPr>
          <w:p w:rsidR="00FF3872" w:rsidRDefault="00EB69A9" w:rsidP="00FF387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EB69A9">
              <w:rPr>
                <w:rFonts w:ascii="Times New Roman" w:hAnsi="Times New Roman" w:cs="Times New Roman"/>
                <w:sz w:val="24"/>
              </w:rPr>
              <w:t xml:space="preserve">Protocol </w:t>
            </w:r>
            <w:r>
              <w:rPr>
                <w:rFonts w:ascii="Times New Roman" w:hAnsi="Times New Roman" w:cs="Times New Roman"/>
                <w:sz w:val="24"/>
              </w:rPr>
              <w:t>N</w:t>
            </w:r>
            <w:r w:rsidRPr="00EB69A9">
              <w:rPr>
                <w:rFonts w:ascii="Times New Roman" w:hAnsi="Times New Roman" w:cs="Times New Roman"/>
                <w:sz w:val="24"/>
              </w:rPr>
              <w:t>ame</w:t>
            </w:r>
          </w:p>
        </w:tc>
        <w:tc>
          <w:tcPr>
            <w:tcW w:w="6168" w:type="dxa"/>
            <w:gridSpan w:val="5"/>
          </w:tcPr>
          <w:p w:rsidR="00FF3872" w:rsidRPr="00EB69A9" w:rsidRDefault="00EB69A9" w:rsidP="00FF387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EB69A9">
              <w:rPr>
                <w:rFonts w:ascii="Times New Roman" w:hAnsi="Times New Roman" w:cs="Times New Roman"/>
                <w:sz w:val="24"/>
              </w:rPr>
              <w:t>Impact and cost-effectiveness evaluation of a community-based rehabilitative intervention on quality of life among Chinese adults with hearing loss</w:t>
            </w:r>
          </w:p>
        </w:tc>
      </w:tr>
      <w:tr w:rsidR="00FF3872" w:rsidTr="00EB69A9">
        <w:tc>
          <w:tcPr>
            <w:tcW w:w="2122" w:type="dxa"/>
          </w:tcPr>
          <w:p w:rsidR="00FF3872" w:rsidRDefault="00EB69A9" w:rsidP="00FF387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Fund</w:t>
            </w:r>
            <w:r>
              <w:rPr>
                <w:rFonts w:ascii="Times New Roman" w:hAnsi="Times New Roman" w:cs="Times New Roman"/>
                <w:sz w:val="24"/>
              </w:rPr>
              <w:t>ing Source</w:t>
            </w:r>
          </w:p>
        </w:tc>
        <w:tc>
          <w:tcPr>
            <w:tcW w:w="6168" w:type="dxa"/>
            <w:gridSpan w:val="5"/>
          </w:tcPr>
          <w:p w:rsidR="00FF3872" w:rsidRDefault="00EB69A9" w:rsidP="00FF387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E2F01">
              <w:rPr>
                <w:rFonts w:ascii="Times New Roman" w:hAnsi="Times New Roman" w:cs="Times New Roman"/>
                <w:sz w:val="24"/>
              </w:rPr>
              <w:t>Na</w:t>
            </w:r>
            <w:r w:rsidRPr="009A3CCC">
              <w:rPr>
                <w:rFonts w:ascii="Times New Roman" w:hAnsi="Times New Roman" w:cs="Times New Roman"/>
                <w:sz w:val="24"/>
              </w:rPr>
              <w:t>tional Natural Science Foundation of China</w:t>
            </w:r>
          </w:p>
        </w:tc>
      </w:tr>
      <w:tr w:rsidR="00FF3872" w:rsidTr="00EB69A9">
        <w:tc>
          <w:tcPr>
            <w:tcW w:w="2122" w:type="dxa"/>
          </w:tcPr>
          <w:p w:rsidR="00FF3872" w:rsidRDefault="00EB69A9" w:rsidP="00FF3872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 w:rsidRPr="00EB69A9">
              <w:rPr>
                <w:rFonts w:ascii="Times New Roman" w:hAnsi="Times New Roman" w:cs="Times New Roman"/>
                <w:sz w:val="24"/>
              </w:rPr>
              <w:t xml:space="preserve">Project </w:t>
            </w:r>
            <w:r>
              <w:rPr>
                <w:rFonts w:ascii="Times New Roman" w:hAnsi="Times New Roman" w:cs="Times New Roman" w:hint="eastAsia"/>
                <w:sz w:val="24"/>
              </w:rPr>
              <w:t>L</w:t>
            </w:r>
            <w:r w:rsidRPr="00EB69A9">
              <w:rPr>
                <w:rFonts w:ascii="Times New Roman" w:hAnsi="Times New Roman" w:cs="Times New Roman"/>
                <w:sz w:val="24"/>
              </w:rPr>
              <w:t>eader</w:t>
            </w:r>
          </w:p>
        </w:tc>
        <w:tc>
          <w:tcPr>
            <w:tcW w:w="6168" w:type="dxa"/>
            <w:gridSpan w:val="5"/>
          </w:tcPr>
          <w:p w:rsidR="00FF3872" w:rsidRDefault="00EB69A9" w:rsidP="00FF387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Ping</w:t>
            </w:r>
            <w:r>
              <w:rPr>
                <w:rFonts w:ascii="Times New Roman" w:hAnsi="Times New Roman" w:cs="Times New Roman"/>
                <w:sz w:val="24"/>
              </w:rPr>
              <w:t xml:space="preserve"> He</w:t>
            </w:r>
          </w:p>
        </w:tc>
      </w:tr>
      <w:tr w:rsidR="00FF3872" w:rsidTr="00EB69A9">
        <w:tc>
          <w:tcPr>
            <w:tcW w:w="2122" w:type="dxa"/>
          </w:tcPr>
          <w:p w:rsidR="00FF3872" w:rsidRDefault="00EB69A9" w:rsidP="00FF387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</w:t>
            </w:r>
            <w:r>
              <w:rPr>
                <w:rFonts w:ascii="Times New Roman" w:hAnsi="Times New Roman" w:cs="Times New Roman"/>
                <w:sz w:val="24"/>
              </w:rPr>
              <w:t>ffiliation</w:t>
            </w:r>
          </w:p>
        </w:tc>
        <w:tc>
          <w:tcPr>
            <w:tcW w:w="6168" w:type="dxa"/>
            <w:gridSpan w:val="5"/>
          </w:tcPr>
          <w:p w:rsidR="00FF3872" w:rsidRDefault="00EB69A9" w:rsidP="00FF387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22D9C">
              <w:rPr>
                <w:rFonts w:ascii="Times New Roman" w:hAnsi="Times New Roman" w:cs="Times New Roman"/>
                <w:sz w:val="24"/>
              </w:rPr>
              <w:t>China Center for Health Development Studies</w:t>
            </w:r>
          </w:p>
        </w:tc>
      </w:tr>
      <w:tr w:rsidR="00286EA8" w:rsidTr="00286EA8">
        <w:tc>
          <w:tcPr>
            <w:tcW w:w="2122" w:type="dxa"/>
          </w:tcPr>
          <w:p w:rsidR="00286EA8" w:rsidRDefault="00286EA8" w:rsidP="00FF387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EB69A9">
              <w:rPr>
                <w:rFonts w:ascii="Times New Roman" w:hAnsi="Times New Roman" w:cs="Times New Roman"/>
                <w:sz w:val="24"/>
              </w:rPr>
              <w:t xml:space="preserve">Review </w:t>
            </w: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 w:rsidRPr="00EB69A9">
              <w:rPr>
                <w:rFonts w:ascii="Times New Roman" w:hAnsi="Times New Roman" w:cs="Times New Roman"/>
                <w:sz w:val="24"/>
              </w:rPr>
              <w:t>ategory</w:t>
            </w:r>
          </w:p>
        </w:tc>
        <w:tc>
          <w:tcPr>
            <w:tcW w:w="1842" w:type="dxa"/>
          </w:tcPr>
          <w:p w:rsidR="00286EA8" w:rsidRDefault="005235D7" w:rsidP="00FF387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Re-r</w:t>
            </w:r>
            <w:r w:rsidR="00286EA8" w:rsidRPr="00EB69A9">
              <w:rPr>
                <w:rFonts w:ascii="Times New Roman" w:hAnsi="Times New Roman" w:cs="Times New Roman"/>
                <w:sz w:val="24"/>
              </w:rPr>
              <w:t>eview</w:t>
            </w:r>
          </w:p>
        </w:tc>
        <w:tc>
          <w:tcPr>
            <w:tcW w:w="1701" w:type="dxa"/>
            <w:gridSpan w:val="2"/>
          </w:tcPr>
          <w:p w:rsidR="00286EA8" w:rsidRDefault="00286EA8" w:rsidP="00286EA8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 w:rsidRPr="00286EA8">
              <w:rPr>
                <w:rFonts w:ascii="Times New Roman" w:hAnsi="Times New Roman" w:cs="Times New Roman"/>
                <w:sz w:val="24"/>
              </w:rPr>
              <w:t xml:space="preserve">Review </w:t>
            </w:r>
            <w:r>
              <w:rPr>
                <w:rFonts w:ascii="Times New Roman" w:hAnsi="Times New Roman" w:cs="Times New Roman" w:hint="eastAsia"/>
                <w:sz w:val="24"/>
              </w:rPr>
              <w:t>W</w:t>
            </w:r>
            <w:r w:rsidRPr="00286EA8">
              <w:rPr>
                <w:rFonts w:ascii="Times New Roman" w:hAnsi="Times New Roman" w:cs="Times New Roman"/>
                <w:sz w:val="24"/>
              </w:rPr>
              <w:t>ay</w:t>
            </w:r>
          </w:p>
        </w:tc>
        <w:tc>
          <w:tcPr>
            <w:tcW w:w="2625" w:type="dxa"/>
            <w:gridSpan w:val="2"/>
          </w:tcPr>
          <w:p w:rsidR="00286EA8" w:rsidRDefault="00286EA8" w:rsidP="00286EA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286EA8">
              <w:rPr>
                <w:rFonts w:ascii="Times New Roman" w:hAnsi="Times New Roman" w:cs="Times New Roman"/>
                <w:sz w:val="24"/>
              </w:rPr>
              <w:t>Non-conference review</w:t>
            </w:r>
          </w:p>
        </w:tc>
      </w:tr>
      <w:tr w:rsidR="00FF3872" w:rsidTr="00EB69A9">
        <w:tc>
          <w:tcPr>
            <w:tcW w:w="2122" w:type="dxa"/>
          </w:tcPr>
          <w:p w:rsidR="00FF3872" w:rsidRDefault="00286EA8" w:rsidP="00FF387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286EA8">
              <w:rPr>
                <w:rFonts w:ascii="Times New Roman" w:hAnsi="Times New Roman" w:cs="Times New Roman"/>
                <w:sz w:val="24"/>
              </w:rPr>
              <w:t xml:space="preserve">Review </w:t>
            </w:r>
            <w:r>
              <w:rPr>
                <w:rFonts w:ascii="Times New Roman" w:hAnsi="Times New Roman" w:cs="Times New Roman" w:hint="eastAsia"/>
                <w:sz w:val="24"/>
              </w:rPr>
              <w:t>D</w:t>
            </w:r>
            <w:r w:rsidRPr="00286EA8">
              <w:rPr>
                <w:rFonts w:ascii="Times New Roman" w:hAnsi="Times New Roman" w:cs="Times New Roman"/>
                <w:sz w:val="24"/>
              </w:rPr>
              <w:t>ocuments</w:t>
            </w:r>
          </w:p>
        </w:tc>
        <w:tc>
          <w:tcPr>
            <w:tcW w:w="6168" w:type="dxa"/>
            <w:gridSpan w:val="5"/>
          </w:tcPr>
          <w:p w:rsidR="00FF3872" w:rsidRPr="00286EA8" w:rsidRDefault="00286EA8" w:rsidP="00FF387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286EA8">
              <w:rPr>
                <w:rFonts w:ascii="Times New Roman" w:hAnsi="Times New Roman" w:cs="Times New Roman"/>
                <w:sz w:val="24"/>
              </w:rPr>
              <w:t>1</w:t>
            </w:r>
            <w:r w:rsidR="005C6013">
              <w:rPr>
                <w:rFonts w:ascii="Times New Roman" w:hAnsi="Times New Roman" w:cs="Times New Roman" w:hint="eastAsia"/>
                <w:sz w:val="24"/>
              </w:rPr>
              <w:t>.</w:t>
            </w:r>
            <w:r w:rsidR="005C601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86EA8">
              <w:rPr>
                <w:rFonts w:ascii="Times New Roman" w:hAnsi="Times New Roman" w:cs="Times New Roman"/>
                <w:sz w:val="24"/>
              </w:rPr>
              <w:t>R</w:t>
            </w:r>
            <w:r w:rsidRPr="00286EA8">
              <w:rPr>
                <w:rFonts w:ascii="Times New Roman" w:hAnsi="Times New Roman" w:cs="Times New Roman"/>
                <w:sz w:val="24"/>
              </w:rPr>
              <w:t>eview</w:t>
            </w:r>
            <w:r w:rsidRPr="00286EA8">
              <w:rPr>
                <w:rFonts w:ascii="Times New Roman" w:hAnsi="Times New Roman" w:cs="Times New Roman"/>
                <w:sz w:val="24"/>
              </w:rPr>
              <w:t xml:space="preserve"> application</w:t>
            </w:r>
          </w:p>
          <w:p w:rsidR="00286EA8" w:rsidRPr="00286EA8" w:rsidRDefault="00286EA8" w:rsidP="00FF3872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 w:rsidRPr="00286EA8">
              <w:rPr>
                <w:rFonts w:ascii="Times New Roman" w:hAnsi="Times New Roman" w:cs="Times New Roman"/>
                <w:sz w:val="24"/>
              </w:rPr>
              <w:t>2</w:t>
            </w:r>
            <w:r w:rsidR="005C6013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741CD7">
              <w:rPr>
                <w:rFonts w:ascii="Times New Roman" w:hAnsi="Times New Roman" w:cs="Times New Roman"/>
                <w:sz w:val="24"/>
              </w:rPr>
              <w:t>Research</w:t>
            </w:r>
            <w:r w:rsidRPr="00286EA8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2F732E">
              <w:rPr>
                <w:rFonts w:ascii="Times New Roman" w:hAnsi="Times New Roman" w:cs="Times New Roman"/>
                <w:sz w:val="24"/>
              </w:rPr>
              <w:t>plan</w:t>
            </w:r>
            <w:r>
              <w:rPr>
                <w:rFonts w:ascii="Times New Roman" w:hAnsi="Times New Roman" w:cs="Times New Roman" w:hint="eastAsia"/>
                <w:sz w:val="24"/>
              </w:rPr>
              <w:t>（</w:t>
            </w:r>
            <w:r>
              <w:rPr>
                <w:rFonts w:ascii="Times New Roman" w:hAnsi="Times New Roman" w:cs="Times New Roman" w:hint="eastAsia"/>
                <w:sz w:val="24"/>
              </w:rPr>
              <w:t>Version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</w:rPr>
              <w:t>，</w:t>
            </w: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01900516</w:t>
            </w:r>
            <w:r>
              <w:rPr>
                <w:rFonts w:ascii="Times New Roman" w:hAnsi="Times New Roman" w:cs="Times New Roman" w:hint="eastAsia"/>
                <w:sz w:val="24"/>
              </w:rPr>
              <w:t>）</w:t>
            </w:r>
          </w:p>
          <w:p w:rsidR="00286EA8" w:rsidRPr="00286EA8" w:rsidRDefault="00286EA8" w:rsidP="00FF387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286EA8">
              <w:rPr>
                <w:rFonts w:ascii="Times New Roman" w:hAnsi="Times New Roman" w:cs="Times New Roman"/>
                <w:sz w:val="24"/>
              </w:rPr>
              <w:t>3</w:t>
            </w:r>
            <w:r w:rsidR="005C6013">
              <w:rPr>
                <w:rFonts w:ascii="Times New Roman" w:hAnsi="Times New Roman" w:cs="Times New Roman" w:hint="eastAsia"/>
                <w:sz w:val="24"/>
              </w:rPr>
              <w:t>.</w:t>
            </w:r>
            <w:r w:rsidR="005C601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86EA8">
              <w:rPr>
                <w:rFonts w:ascii="Times New Roman" w:hAnsi="Times New Roman" w:cs="Times New Roman"/>
                <w:sz w:val="24"/>
              </w:rPr>
              <w:t>Informed consent</w:t>
            </w:r>
            <w:r>
              <w:rPr>
                <w:rFonts w:ascii="Times New Roman" w:hAnsi="Times New Roman" w:cs="Times New Roman" w:hint="eastAsia"/>
                <w:sz w:val="24"/>
              </w:rPr>
              <w:t>（</w:t>
            </w:r>
            <w:r>
              <w:rPr>
                <w:rFonts w:ascii="Times New Roman" w:hAnsi="Times New Roman" w:cs="Times New Roman" w:hint="eastAsia"/>
                <w:sz w:val="24"/>
              </w:rPr>
              <w:t>Version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</w:rPr>
              <w:t>，</w:t>
            </w: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01900516</w:t>
            </w:r>
            <w:r>
              <w:rPr>
                <w:rFonts w:ascii="Times New Roman" w:hAnsi="Times New Roman" w:cs="Times New Roman" w:hint="eastAsia"/>
                <w:sz w:val="24"/>
              </w:rPr>
              <w:t>）</w:t>
            </w:r>
          </w:p>
          <w:p w:rsidR="00286EA8" w:rsidRPr="00286EA8" w:rsidRDefault="00286EA8" w:rsidP="00FF3872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 w:rsidRPr="00286EA8">
              <w:rPr>
                <w:rFonts w:ascii="Times New Roman" w:hAnsi="Times New Roman" w:cs="Times New Roman"/>
                <w:sz w:val="24"/>
              </w:rPr>
              <w:t>4</w:t>
            </w:r>
            <w:r w:rsidR="005C6013">
              <w:rPr>
                <w:rFonts w:ascii="Times New Roman" w:hAnsi="Times New Roman" w:cs="Times New Roman"/>
                <w:sz w:val="24"/>
              </w:rPr>
              <w:t xml:space="preserve">. </w:t>
            </w:r>
            <w:r w:rsidRPr="00286EA8">
              <w:rPr>
                <w:rFonts w:ascii="Times New Roman" w:hAnsi="Times New Roman" w:cs="Times New Roman"/>
                <w:sz w:val="24"/>
              </w:rPr>
              <w:t>Initial review application form</w:t>
            </w:r>
            <w:r>
              <w:rPr>
                <w:rFonts w:ascii="Times New Roman" w:hAnsi="Times New Roman" w:cs="Times New Roman" w:hint="eastAsia"/>
                <w:sz w:val="24"/>
              </w:rPr>
              <w:t>（</w:t>
            </w:r>
            <w:r>
              <w:rPr>
                <w:rFonts w:ascii="Times New Roman" w:hAnsi="Times New Roman" w:cs="Times New Roman" w:hint="eastAsia"/>
                <w:sz w:val="24"/>
              </w:rPr>
              <w:t>Revised</w:t>
            </w:r>
            <w:r>
              <w:rPr>
                <w:rFonts w:ascii="Times New Roman" w:hAnsi="Times New Roman" w:cs="Times New Roman" w:hint="eastAsia"/>
                <w:sz w:val="24"/>
              </w:rPr>
              <w:t>）</w:t>
            </w:r>
          </w:p>
        </w:tc>
      </w:tr>
      <w:tr w:rsidR="009E03E4" w:rsidTr="00E51DD9">
        <w:tc>
          <w:tcPr>
            <w:tcW w:w="8290" w:type="dxa"/>
            <w:gridSpan w:val="6"/>
          </w:tcPr>
          <w:p w:rsidR="00B55D6E" w:rsidRPr="00B55D6E" w:rsidRDefault="00B55D6E" w:rsidP="00B55D6E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 w:rsidRPr="00B55D6E">
              <w:rPr>
                <w:rFonts w:ascii="Times New Roman" w:hAnsi="Times New Roman" w:cs="Times New Roman"/>
                <w:sz w:val="24"/>
              </w:rPr>
              <w:t>Review opinions</w:t>
            </w:r>
          </w:p>
          <w:p w:rsidR="00B55D6E" w:rsidRPr="008E2E9E" w:rsidRDefault="00B55D6E" w:rsidP="00B55D6E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 w:rsidRPr="00B55D6E">
              <w:rPr>
                <w:rFonts w:ascii="Times New Roman" w:hAnsi="Times New Roman" w:cs="Times New Roman"/>
                <w:sz w:val="24"/>
              </w:rPr>
              <w:t xml:space="preserve">On the basis of the </w:t>
            </w:r>
            <w:r w:rsidR="008E2E9E">
              <w:rPr>
                <w:rFonts w:ascii="Times New Roman" w:hAnsi="Times New Roman" w:cs="Times New Roman" w:hint="eastAsia"/>
                <w:sz w:val="24"/>
              </w:rPr>
              <w:t>W</w:t>
            </w:r>
            <w:r w:rsidRPr="00B55D6E">
              <w:rPr>
                <w:rFonts w:ascii="Times New Roman" w:hAnsi="Times New Roman" w:cs="Times New Roman"/>
                <w:sz w:val="24"/>
              </w:rPr>
              <w:t xml:space="preserve">orld </w:t>
            </w:r>
            <w:r w:rsidR="008E2E9E">
              <w:rPr>
                <w:rFonts w:ascii="Times New Roman" w:hAnsi="Times New Roman" w:cs="Times New Roman" w:hint="eastAsia"/>
                <w:sz w:val="24"/>
              </w:rPr>
              <w:t>M</w:t>
            </w:r>
            <w:r w:rsidRPr="00B55D6E">
              <w:rPr>
                <w:rFonts w:ascii="Times New Roman" w:hAnsi="Times New Roman" w:cs="Times New Roman"/>
                <w:sz w:val="24"/>
              </w:rPr>
              <w:t xml:space="preserve">edical </w:t>
            </w:r>
            <w:r w:rsidR="008E2E9E">
              <w:rPr>
                <w:rFonts w:ascii="Times New Roman" w:hAnsi="Times New Roman" w:cs="Times New Roman" w:hint="eastAsia"/>
                <w:sz w:val="24"/>
              </w:rPr>
              <w:t>A</w:t>
            </w:r>
            <w:r w:rsidRPr="00B55D6E">
              <w:rPr>
                <w:rFonts w:ascii="Times New Roman" w:hAnsi="Times New Roman" w:cs="Times New Roman"/>
                <w:sz w:val="24"/>
              </w:rPr>
              <w:t>ssociation</w:t>
            </w:r>
            <w:r w:rsidR="008E2E9E">
              <w:rPr>
                <w:rFonts w:ascii="Times New Roman" w:hAnsi="Times New Roman" w:cs="Times New Roman"/>
                <w:sz w:val="24"/>
              </w:rPr>
              <w:t>’</w:t>
            </w:r>
            <w:r w:rsidR="008E2E9E">
              <w:rPr>
                <w:rFonts w:ascii="Times New Roman" w:hAnsi="Times New Roman" w:cs="Times New Roman" w:hint="eastAsia"/>
                <w:sz w:val="24"/>
              </w:rPr>
              <w:t>s</w:t>
            </w:r>
            <w:r w:rsidRPr="00B55D6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8E2E9E" w:rsidRPr="008E2E9E">
              <w:rPr>
                <w:rFonts w:ascii="Times New Roman" w:hAnsi="Times New Roman" w:cs="Times New Roman" w:hint="eastAsia"/>
                <w:i/>
                <w:iCs/>
                <w:sz w:val="24"/>
              </w:rPr>
              <w:t>D</w:t>
            </w:r>
            <w:r w:rsidRPr="008E2E9E">
              <w:rPr>
                <w:rFonts w:ascii="Times New Roman" w:hAnsi="Times New Roman" w:cs="Times New Roman"/>
                <w:i/>
                <w:iCs/>
                <w:sz w:val="24"/>
              </w:rPr>
              <w:t>eclaration of Helsinki</w:t>
            </w:r>
            <w:r w:rsidRPr="00B55D6E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8E2E9E">
              <w:rPr>
                <w:rFonts w:ascii="Times New Roman" w:hAnsi="Times New Roman" w:cs="Times New Roman" w:hint="eastAsia"/>
                <w:sz w:val="24"/>
              </w:rPr>
              <w:t>Council</w:t>
            </w:r>
            <w:r w:rsidR="008E2E9E">
              <w:rPr>
                <w:rFonts w:ascii="Times New Roman" w:hAnsi="Times New Roman" w:cs="Times New Roman"/>
                <w:sz w:val="24"/>
              </w:rPr>
              <w:t xml:space="preserve"> for </w:t>
            </w:r>
            <w:r w:rsidR="008E2E9E">
              <w:rPr>
                <w:rFonts w:ascii="Times New Roman" w:hAnsi="Times New Roman" w:cs="Times New Roman" w:hint="eastAsia"/>
                <w:sz w:val="24"/>
              </w:rPr>
              <w:t>I</w:t>
            </w:r>
            <w:r w:rsidRPr="00B55D6E">
              <w:rPr>
                <w:rFonts w:ascii="Times New Roman" w:hAnsi="Times New Roman" w:cs="Times New Roman"/>
                <w:sz w:val="24"/>
              </w:rPr>
              <w:t xml:space="preserve">nternational </w:t>
            </w:r>
            <w:r w:rsidR="008E2E9E">
              <w:rPr>
                <w:rFonts w:ascii="Times New Roman" w:hAnsi="Times New Roman" w:cs="Times New Roman" w:hint="eastAsia"/>
                <w:sz w:val="24"/>
              </w:rPr>
              <w:t>O</w:t>
            </w:r>
            <w:r w:rsidRPr="00B55D6E">
              <w:rPr>
                <w:rFonts w:ascii="Times New Roman" w:hAnsi="Times New Roman" w:cs="Times New Roman"/>
                <w:sz w:val="24"/>
              </w:rPr>
              <w:t>rganization</w:t>
            </w:r>
            <w:r w:rsidR="008E2E9E">
              <w:rPr>
                <w:rFonts w:ascii="Times New Roman" w:hAnsi="Times New Roman" w:cs="Times New Roman"/>
                <w:sz w:val="24"/>
              </w:rPr>
              <w:t xml:space="preserve">s of </w:t>
            </w:r>
            <w:r w:rsidR="008E2E9E">
              <w:rPr>
                <w:rFonts w:ascii="Times New Roman" w:hAnsi="Times New Roman" w:cs="Times New Roman" w:hint="eastAsia"/>
                <w:sz w:val="24"/>
              </w:rPr>
              <w:t>M</w:t>
            </w:r>
            <w:r w:rsidR="008E2E9E" w:rsidRPr="00B55D6E">
              <w:rPr>
                <w:rFonts w:ascii="Times New Roman" w:hAnsi="Times New Roman" w:cs="Times New Roman"/>
                <w:sz w:val="24"/>
              </w:rPr>
              <w:t xml:space="preserve">edical </w:t>
            </w:r>
            <w:r w:rsidR="008E2E9E">
              <w:rPr>
                <w:rFonts w:ascii="Times New Roman" w:hAnsi="Times New Roman" w:cs="Times New Roman" w:hint="eastAsia"/>
                <w:sz w:val="24"/>
              </w:rPr>
              <w:t>S</w:t>
            </w:r>
            <w:r w:rsidR="008E2E9E" w:rsidRPr="00B55D6E">
              <w:rPr>
                <w:rFonts w:ascii="Times New Roman" w:hAnsi="Times New Roman" w:cs="Times New Roman"/>
                <w:sz w:val="24"/>
              </w:rPr>
              <w:t>cience</w:t>
            </w:r>
            <w:r w:rsidR="005235D7">
              <w:rPr>
                <w:rFonts w:ascii="Times New Roman" w:hAnsi="Times New Roman" w:cs="Times New Roman"/>
                <w:sz w:val="24"/>
              </w:rPr>
              <w:t>s</w:t>
            </w:r>
            <w:r w:rsidR="008E2E9E">
              <w:rPr>
                <w:rFonts w:ascii="Times New Roman" w:hAnsi="Times New Roman" w:cs="Times New Roman"/>
                <w:sz w:val="24"/>
              </w:rPr>
              <w:t>’</w:t>
            </w:r>
            <w:r w:rsidRPr="00B55D6E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="005072AA" w:rsidRPr="005072AA">
              <w:rPr>
                <w:rFonts w:ascii="Times New Roman" w:hAnsi="Times New Roman" w:cs="Times New Roman"/>
                <w:i/>
                <w:iCs/>
                <w:sz w:val="24"/>
              </w:rPr>
              <w:t xml:space="preserve">International </w:t>
            </w:r>
            <w:r w:rsidR="009E15BC">
              <w:rPr>
                <w:rFonts w:ascii="Times New Roman" w:hAnsi="Times New Roman" w:cs="Times New Roman" w:hint="eastAsia"/>
                <w:i/>
                <w:iCs/>
                <w:sz w:val="24"/>
              </w:rPr>
              <w:t>E</w:t>
            </w:r>
            <w:r w:rsidR="005072AA" w:rsidRPr="005072AA">
              <w:rPr>
                <w:rFonts w:ascii="Times New Roman" w:hAnsi="Times New Roman" w:cs="Times New Roman"/>
                <w:i/>
                <w:iCs/>
                <w:sz w:val="24"/>
              </w:rPr>
              <w:t xml:space="preserve">thical </w:t>
            </w:r>
            <w:r w:rsidR="009E15BC">
              <w:rPr>
                <w:rFonts w:ascii="Times New Roman" w:hAnsi="Times New Roman" w:cs="Times New Roman" w:hint="eastAsia"/>
                <w:i/>
                <w:iCs/>
                <w:sz w:val="24"/>
              </w:rPr>
              <w:t>G</w:t>
            </w:r>
            <w:r w:rsidR="005072AA" w:rsidRPr="005072AA">
              <w:rPr>
                <w:rFonts w:ascii="Times New Roman" w:hAnsi="Times New Roman" w:cs="Times New Roman"/>
                <w:i/>
                <w:iCs/>
                <w:sz w:val="24"/>
              </w:rPr>
              <w:t>uidelines for</w:t>
            </w:r>
            <w:r w:rsidR="009E15BC">
              <w:rPr>
                <w:rFonts w:ascii="Times New Roman" w:hAnsi="Times New Roman" w:cs="Times New Roman"/>
                <w:i/>
                <w:iCs/>
                <w:sz w:val="24"/>
              </w:rPr>
              <w:t xml:space="preserve"> </w:t>
            </w:r>
            <w:r w:rsidR="009E15BC">
              <w:rPr>
                <w:rFonts w:ascii="Times New Roman" w:hAnsi="Times New Roman" w:cs="Times New Roman" w:hint="eastAsia"/>
                <w:i/>
                <w:iCs/>
                <w:sz w:val="24"/>
              </w:rPr>
              <w:t>B</w:t>
            </w:r>
            <w:r w:rsidR="005072AA" w:rsidRPr="005072AA">
              <w:rPr>
                <w:rFonts w:ascii="Times New Roman" w:hAnsi="Times New Roman" w:cs="Times New Roman"/>
                <w:i/>
                <w:iCs/>
                <w:sz w:val="24"/>
              </w:rPr>
              <w:t xml:space="preserve">iomedical </w:t>
            </w:r>
            <w:r w:rsidR="009E15BC">
              <w:rPr>
                <w:rFonts w:ascii="Times New Roman" w:hAnsi="Times New Roman" w:cs="Times New Roman" w:hint="eastAsia"/>
                <w:i/>
                <w:iCs/>
                <w:sz w:val="24"/>
              </w:rPr>
              <w:t>R</w:t>
            </w:r>
            <w:r w:rsidR="005072AA" w:rsidRPr="005072AA">
              <w:rPr>
                <w:rFonts w:ascii="Times New Roman" w:hAnsi="Times New Roman" w:cs="Times New Roman"/>
                <w:i/>
                <w:iCs/>
                <w:sz w:val="24"/>
              </w:rPr>
              <w:t xml:space="preserve">esearch </w:t>
            </w:r>
            <w:r w:rsidR="009E15BC">
              <w:rPr>
                <w:rFonts w:ascii="Times New Roman" w:hAnsi="Times New Roman" w:cs="Times New Roman" w:hint="eastAsia"/>
                <w:i/>
                <w:iCs/>
                <w:sz w:val="24"/>
              </w:rPr>
              <w:t>I</w:t>
            </w:r>
            <w:r w:rsidR="005072AA" w:rsidRPr="005072AA">
              <w:rPr>
                <w:rFonts w:ascii="Times New Roman" w:hAnsi="Times New Roman" w:cs="Times New Roman"/>
                <w:i/>
                <w:iCs/>
                <w:sz w:val="24"/>
              </w:rPr>
              <w:t>nvolving</w:t>
            </w:r>
            <w:r w:rsidR="009E15BC">
              <w:rPr>
                <w:rFonts w:ascii="Times New Roman" w:hAnsi="Times New Roman" w:cs="Times New Roman"/>
                <w:i/>
                <w:iCs/>
                <w:sz w:val="24"/>
              </w:rPr>
              <w:t xml:space="preserve"> </w:t>
            </w:r>
            <w:r w:rsidR="009E15BC">
              <w:rPr>
                <w:rFonts w:ascii="Times New Roman" w:hAnsi="Times New Roman" w:cs="Times New Roman" w:hint="eastAsia"/>
                <w:i/>
                <w:iCs/>
                <w:sz w:val="24"/>
              </w:rPr>
              <w:t>H</w:t>
            </w:r>
            <w:r w:rsidR="005072AA" w:rsidRPr="005072AA">
              <w:rPr>
                <w:rFonts w:ascii="Times New Roman" w:hAnsi="Times New Roman" w:cs="Times New Roman"/>
                <w:i/>
                <w:iCs/>
                <w:sz w:val="24"/>
              </w:rPr>
              <w:t xml:space="preserve">uman </w:t>
            </w:r>
            <w:r w:rsidR="009E15BC">
              <w:rPr>
                <w:rFonts w:ascii="Times New Roman" w:hAnsi="Times New Roman" w:cs="Times New Roman" w:hint="eastAsia"/>
                <w:i/>
                <w:iCs/>
                <w:sz w:val="24"/>
              </w:rPr>
              <w:t>S</w:t>
            </w:r>
            <w:r w:rsidR="005072AA" w:rsidRPr="005072AA">
              <w:rPr>
                <w:rFonts w:ascii="Times New Roman" w:hAnsi="Times New Roman" w:cs="Times New Roman"/>
                <w:i/>
                <w:iCs/>
                <w:sz w:val="24"/>
              </w:rPr>
              <w:t>ubjects</w:t>
            </w:r>
            <w:r w:rsidRPr="00B55D6E">
              <w:rPr>
                <w:rFonts w:ascii="Times New Roman" w:hAnsi="Times New Roman" w:cs="Times New Roman"/>
                <w:sz w:val="24"/>
              </w:rPr>
              <w:t>,</w:t>
            </w:r>
            <w:r w:rsidR="005072AA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5072AA" w:rsidRPr="005072AA">
              <w:rPr>
                <w:rFonts w:ascii="Times New Roman" w:hAnsi="Times New Roman" w:cs="Times New Roman"/>
                <w:i/>
                <w:iCs/>
                <w:sz w:val="24"/>
              </w:rPr>
              <w:t>Good Clinical Practice</w:t>
            </w:r>
            <w:r w:rsidRPr="00B55D6E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9E15BC">
              <w:rPr>
                <w:rFonts w:ascii="Times New Roman" w:hAnsi="Times New Roman" w:cs="Times New Roman" w:hint="eastAsia"/>
                <w:sz w:val="24"/>
              </w:rPr>
              <w:t>E</w:t>
            </w:r>
            <w:r w:rsidR="009E15BC" w:rsidRPr="00B55D6E">
              <w:rPr>
                <w:rFonts w:ascii="Times New Roman" w:hAnsi="Times New Roman" w:cs="Times New Roman"/>
                <w:sz w:val="24"/>
              </w:rPr>
              <w:t xml:space="preserve">thical </w:t>
            </w:r>
            <w:r w:rsidR="009E15BC">
              <w:rPr>
                <w:rFonts w:ascii="Times New Roman" w:hAnsi="Times New Roman" w:cs="Times New Roman" w:hint="eastAsia"/>
                <w:sz w:val="24"/>
              </w:rPr>
              <w:t>R</w:t>
            </w:r>
            <w:r w:rsidR="009E15BC" w:rsidRPr="00B55D6E">
              <w:rPr>
                <w:rFonts w:ascii="Times New Roman" w:hAnsi="Times New Roman" w:cs="Times New Roman"/>
                <w:sz w:val="24"/>
              </w:rPr>
              <w:t>eview</w:t>
            </w:r>
            <w:r w:rsidR="009E15BC" w:rsidRPr="005072AA">
              <w:rPr>
                <w:rFonts w:ascii="Times New Roman" w:hAnsi="Times New Roman" w:cs="Times New Roman"/>
                <w:i/>
                <w:iCs/>
                <w:sz w:val="24"/>
              </w:rPr>
              <w:t xml:space="preserve"> </w:t>
            </w:r>
            <w:r w:rsidR="009E15BC" w:rsidRPr="005072AA">
              <w:rPr>
                <w:rFonts w:ascii="Times New Roman" w:hAnsi="Times New Roman" w:cs="Times New Roman"/>
                <w:i/>
                <w:iCs/>
                <w:sz w:val="24"/>
              </w:rPr>
              <w:t xml:space="preserve">for </w:t>
            </w:r>
            <w:r w:rsidR="009E15BC">
              <w:rPr>
                <w:rFonts w:ascii="Times New Roman" w:hAnsi="Times New Roman" w:cs="Times New Roman" w:hint="eastAsia"/>
                <w:i/>
                <w:iCs/>
                <w:sz w:val="24"/>
              </w:rPr>
              <w:t>B</w:t>
            </w:r>
            <w:r w:rsidR="009E15BC" w:rsidRPr="005072AA">
              <w:rPr>
                <w:rFonts w:ascii="Times New Roman" w:hAnsi="Times New Roman" w:cs="Times New Roman"/>
                <w:i/>
                <w:iCs/>
                <w:sz w:val="24"/>
              </w:rPr>
              <w:t xml:space="preserve">iomedical </w:t>
            </w:r>
            <w:r w:rsidR="009E15BC">
              <w:rPr>
                <w:rFonts w:ascii="Times New Roman" w:hAnsi="Times New Roman" w:cs="Times New Roman" w:hint="eastAsia"/>
                <w:i/>
                <w:iCs/>
                <w:sz w:val="24"/>
              </w:rPr>
              <w:t>R</w:t>
            </w:r>
            <w:r w:rsidR="009E15BC" w:rsidRPr="005072AA">
              <w:rPr>
                <w:rFonts w:ascii="Times New Roman" w:hAnsi="Times New Roman" w:cs="Times New Roman"/>
                <w:i/>
                <w:iCs/>
                <w:sz w:val="24"/>
              </w:rPr>
              <w:t xml:space="preserve">esearch </w:t>
            </w:r>
            <w:r w:rsidR="009E15BC">
              <w:rPr>
                <w:rFonts w:ascii="Times New Roman" w:hAnsi="Times New Roman" w:cs="Times New Roman" w:hint="eastAsia"/>
                <w:i/>
                <w:iCs/>
                <w:sz w:val="24"/>
              </w:rPr>
              <w:t>I</w:t>
            </w:r>
            <w:r w:rsidR="009E15BC" w:rsidRPr="005072AA">
              <w:rPr>
                <w:rFonts w:ascii="Times New Roman" w:hAnsi="Times New Roman" w:cs="Times New Roman"/>
                <w:i/>
                <w:iCs/>
                <w:sz w:val="24"/>
              </w:rPr>
              <w:t xml:space="preserve">nvolving </w:t>
            </w:r>
            <w:r w:rsidR="009E15BC">
              <w:rPr>
                <w:rFonts w:ascii="Times New Roman" w:hAnsi="Times New Roman" w:cs="Times New Roman" w:hint="eastAsia"/>
                <w:i/>
                <w:iCs/>
                <w:sz w:val="24"/>
              </w:rPr>
              <w:t>H</w:t>
            </w:r>
            <w:r w:rsidR="009E15BC" w:rsidRPr="005072AA">
              <w:rPr>
                <w:rFonts w:ascii="Times New Roman" w:hAnsi="Times New Roman" w:cs="Times New Roman"/>
                <w:i/>
                <w:iCs/>
                <w:sz w:val="24"/>
              </w:rPr>
              <w:t xml:space="preserve">uman </w:t>
            </w:r>
            <w:r w:rsidR="009E15BC">
              <w:rPr>
                <w:rFonts w:ascii="Times New Roman" w:hAnsi="Times New Roman" w:cs="Times New Roman" w:hint="eastAsia"/>
                <w:i/>
                <w:iCs/>
                <w:sz w:val="24"/>
              </w:rPr>
              <w:t>S</w:t>
            </w:r>
            <w:r w:rsidR="009E15BC" w:rsidRPr="005072AA">
              <w:rPr>
                <w:rFonts w:ascii="Times New Roman" w:hAnsi="Times New Roman" w:cs="Times New Roman"/>
                <w:i/>
                <w:iCs/>
                <w:sz w:val="24"/>
              </w:rPr>
              <w:t>ubjects</w:t>
            </w:r>
            <w:r w:rsidR="009E15BC" w:rsidRPr="009E15BC">
              <w:rPr>
                <w:rFonts w:ascii="Times New Roman" w:hAnsi="Times New Roman" w:cs="Times New Roman"/>
                <w:sz w:val="24"/>
              </w:rPr>
              <w:t>,</w:t>
            </w:r>
            <w:r w:rsidR="009E15BC" w:rsidRPr="00B55D6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9E15BC">
              <w:rPr>
                <w:rFonts w:ascii="Times New Roman" w:hAnsi="Times New Roman" w:cs="Times New Roman" w:hint="eastAsia"/>
                <w:i/>
                <w:iCs/>
                <w:sz w:val="24"/>
              </w:rPr>
              <w:t>G</w:t>
            </w:r>
            <w:r w:rsidR="009E15BC" w:rsidRPr="005072AA">
              <w:rPr>
                <w:rFonts w:ascii="Times New Roman" w:hAnsi="Times New Roman" w:cs="Times New Roman"/>
                <w:i/>
                <w:iCs/>
                <w:sz w:val="24"/>
              </w:rPr>
              <w:t>ui</w:t>
            </w:r>
            <w:r w:rsidR="009E15BC" w:rsidRPr="009E15BC">
              <w:rPr>
                <w:rFonts w:ascii="Times New Roman" w:hAnsi="Times New Roman" w:cs="Times New Roman"/>
                <w:i/>
                <w:iCs/>
                <w:sz w:val="24"/>
              </w:rPr>
              <w:t>delines</w:t>
            </w:r>
            <w:r w:rsidR="009E15BC" w:rsidRPr="009E15BC">
              <w:rPr>
                <w:rFonts w:ascii="Times New Roman" w:hAnsi="Times New Roman" w:cs="Times New Roman"/>
                <w:i/>
                <w:iCs/>
                <w:sz w:val="24"/>
              </w:rPr>
              <w:t xml:space="preserve"> </w:t>
            </w:r>
            <w:r w:rsidR="009E15BC" w:rsidRPr="009E15BC">
              <w:rPr>
                <w:rFonts w:ascii="Times New Roman" w:hAnsi="Times New Roman" w:cs="Times New Roman"/>
                <w:i/>
                <w:iCs/>
                <w:sz w:val="24"/>
              </w:rPr>
              <w:t xml:space="preserve">for </w:t>
            </w:r>
            <w:r w:rsidR="009E15BC" w:rsidRPr="009E15BC">
              <w:rPr>
                <w:rFonts w:ascii="Times New Roman" w:hAnsi="Times New Roman" w:cs="Times New Roman" w:hint="eastAsia"/>
                <w:i/>
                <w:iCs/>
                <w:sz w:val="24"/>
              </w:rPr>
              <w:t>E</w:t>
            </w:r>
            <w:r w:rsidR="009E15BC" w:rsidRPr="009E15BC">
              <w:rPr>
                <w:rFonts w:ascii="Times New Roman" w:hAnsi="Times New Roman" w:cs="Times New Roman"/>
                <w:i/>
                <w:iCs/>
                <w:sz w:val="24"/>
              </w:rPr>
              <w:t xml:space="preserve">thical </w:t>
            </w:r>
            <w:r w:rsidR="009E15BC" w:rsidRPr="009E15BC">
              <w:rPr>
                <w:rFonts w:ascii="Times New Roman" w:hAnsi="Times New Roman" w:cs="Times New Roman" w:hint="eastAsia"/>
                <w:i/>
                <w:iCs/>
                <w:sz w:val="24"/>
              </w:rPr>
              <w:t>R</w:t>
            </w:r>
            <w:r w:rsidR="009E15BC" w:rsidRPr="009E15BC">
              <w:rPr>
                <w:rFonts w:ascii="Times New Roman" w:hAnsi="Times New Roman" w:cs="Times New Roman"/>
                <w:i/>
                <w:iCs/>
                <w:sz w:val="24"/>
              </w:rPr>
              <w:t>eview of clinical drug trials</w:t>
            </w:r>
            <w:r w:rsidR="009E15BC">
              <w:rPr>
                <w:rFonts w:ascii="Times New Roman" w:hAnsi="Times New Roman" w:cs="Times New Roman"/>
                <w:i/>
                <w:iCs/>
                <w:sz w:val="24"/>
              </w:rPr>
              <w:t xml:space="preserve"> </w:t>
            </w:r>
            <w:r w:rsidR="009E15BC" w:rsidRPr="009E15BC">
              <w:rPr>
                <w:rFonts w:ascii="Times New Roman" w:hAnsi="Times New Roman" w:cs="Times New Roman"/>
                <w:sz w:val="24"/>
              </w:rPr>
              <w:t>a</w:t>
            </w:r>
            <w:r w:rsidR="009E15BC">
              <w:rPr>
                <w:rFonts w:ascii="Times New Roman" w:hAnsi="Times New Roman" w:cs="Times New Roman"/>
                <w:sz w:val="24"/>
              </w:rPr>
              <w:t>nd other</w:t>
            </w:r>
            <w:r w:rsidRPr="00B55D6E">
              <w:rPr>
                <w:rFonts w:ascii="Times New Roman" w:hAnsi="Times New Roman" w:cs="Times New Roman"/>
                <w:sz w:val="24"/>
              </w:rPr>
              <w:t xml:space="preserve"> laws, regulations, rules and normative documents and international standards, </w:t>
            </w:r>
            <w:r w:rsidR="009E15BC">
              <w:rPr>
                <w:rFonts w:ascii="Times New Roman" w:hAnsi="Times New Roman" w:cs="Times New Roman"/>
                <w:sz w:val="24"/>
              </w:rPr>
              <w:t>as well as Peking</w:t>
            </w:r>
            <w:r w:rsidRPr="00B55D6E">
              <w:rPr>
                <w:rFonts w:ascii="Times New Roman" w:hAnsi="Times New Roman" w:cs="Times New Roman"/>
                <w:sz w:val="24"/>
              </w:rPr>
              <w:t xml:space="preserve"> university</w:t>
            </w:r>
            <w:r w:rsidR="009E15BC">
              <w:rPr>
                <w:rFonts w:ascii="Times New Roman" w:hAnsi="Times New Roman" w:cs="Times New Roman"/>
                <w:sz w:val="24"/>
              </w:rPr>
              <w:t>’s</w:t>
            </w:r>
            <w:r w:rsidRPr="00B55D6E">
              <w:rPr>
                <w:rFonts w:ascii="Times New Roman" w:hAnsi="Times New Roman" w:cs="Times New Roman"/>
                <w:sz w:val="24"/>
              </w:rPr>
              <w:t xml:space="preserve"> subjects protection system and relevant polic</w:t>
            </w:r>
            <w:r w:rsidR="00D21340">
              <w:rPr>
                <w:rFonts w:ascii="Times New Roman" w:hAnsi="Times New Roman" w:cs="Times New Roman"/>
                <w:sz w:val="24"/>
              </w:rPr>
              <w:t>ies</w:t>
            </w:r>
            <w:r w:rsidRPr="00B55D6E">
              <w:rPr>
                <w:rFonts w:ascii="Times New Roman" w:hAnsi="Times New Roman" w:cs="Times New Roman"/>
                <w:sz w:val="24"/>
              </w:rPr>
              <w:t>, the ethics committee review</w:t>
            </w:r>
            <w:r w:rsidR="00D21340">
              <w:rPr>
                <w:rFonts w:ascii="Times New Roman" w:hAnsi="Times New Roman" w:cs="Times New Roman"/>
                <w:sz w:val="24"/>
              </w:rPr>
              <w:t xml:space="preserve">ed and </w:t>
            </w:r>
            <w:r w:rsidR="00D21340" w:rsidRPr="00B55D6E">
              <w:rPr>
                <w:rFonts w:ascii="Times New Roman" w:hAnsi="Times New Roman" w:cs="Times New Roman"/>
                <w:sz w:val="24"/>
              </w:rPr>
              <w:t>approved the study</w:t>
            </w:r>
            <w:r w:rsidR="00D21340" w:rsidRPr="00B55D6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21340">
              <w:rPr>
                <w:rFonts w:ascii="Times New Roman" w:hAnsi="Times New Roman" w:cs="Times New Roman"/>
                <w:sz w:val="24"/>
              </w:rPr>
              <w:t>when conducted</w:t>
            </w:r>
            <w:r w:rsidRPr="00B55D6E">
              <w:rPr>
                <w:rFonts w:ascii="Times New Roman" w:hAnsi="Times New Roman" w:cs="Times New Roman"/>
                <w:sz w:val="24"/>
              </w:rPr>
              <w:t xml:space="preserve"> according to the research </w:t>
            </w:r>
            <w:r w:rsidR="00D21340">
              <w:rPr>
                <w:rFonts w:ascii="Times New Roman" w:hAnsi="Times New Roman" w:cs="Times New Roman"/>
                <w:sz w:val="24"/>
              </w:rPr>
              <w:t>p</w:t>
            </w:r>
            <w:r w:rsidR="002F732E">
              <w:rPr>
                <w:rFonts w:ascii="Times New Roman" w:hAnsi="Times New Roman" w:cs="Times New Roman"/>
                <w:sz w:val="24"/>
              </w:rPr>
              <w:t>lan</w:t>
            </w:r>
            <w:r w:rsidRPr="00B55D6E">
              <w:rPr>
                <w:rFonts w:ascii="Times New Roman" w:hAnsi="Times New Roman" w:cs="Times New Roman"/>
                <w:sz w:val="24"/>
              </w:rPr>
              <w:t>.</w:t>
            </w:r>
          </w:p>
          <w:p w:rsidR="00B55D6E" w:rsidRPr="008E2E9E" w:rsidRDefault="00B55D6E" w:rsidP="00B55D6E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 w:rsidRPr="00B55D6E">
              <w:rPr>
                <w:rFonts w:ascii="Times New Roman" w:hAnsi="Times New Roman" w:cs="Times New Roman"/>
                <w:sz w:val="24"/>
              </w:rPr>
              <w:t>Please follow the study plan approved by the ethics committee to protect the health and rights of the subjects.</w:t>
            </w:r>
          </w:p>
          <w:p w:rsidR="00B55D6E" w:rsidRPr="008E2E9E" w:rsidRDefault="00B55D6E" w:rsidP="00B55D6E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 w:rsidRPr="00B55D6E">
              <w:rPr>
                <w:rFonts w:ascii="Times New Roman" w:hAnsi="Times New Roman" w:cs="Times New Roman"/>
                <w:sz w:val="24"/>
              </w:rPr>
              <w:t xml:space="preserve">1. If </w:t>
            </w:r>
            <w:r w:rsidR="002D7719">
              <w:rPr>
                <w:rFonts w:ascii="Times New Roman" w:hAnsi="Times New Roman" w:cs="Times New Roman"/>
                <w:sz w:val="24"/>
              </w:rPr>
              <w:t xml:space="preserve">there is </w:t>
            </w:r>
            <w:r w:rsidR="002D7719" w:rsidRPr="00B55D6E">
              <w:rPr>
                <w:rFonts w:ascii="Times New Roman" w:hAnsi="Times New Roman" w:cs="Times New Roman"/>
                <w:sz w:val="24"/>
              </w:rPr>
              <w:t xml:space="preserve">any modification of </w:t>
            </w:r>
            <w:r w:rsidRPr="00B55D6E">
              <w:rPr>
                <w:rFonts w:ascii="Times New Roman" w:hAnsi="Times New Roman" w:cs="Times New Roman"/>
                <w:sz w:val="24"/>
              </w:rPr>
              <w:t>the project leader</w:t>
            </w:r>
            <w:r w:rsidR="002D7719">
              <w:rPr>
                <w:rFonts w:ascii="Times New Roman" w:hAnsi="Times New Roman" w:cs="Times New Roman"/>
                <w:sz w:val="24"/>
              </w:rPr>
              <w:t>,</w:t>
            </w:r>
            <w:r w:rsidR="002D7719" w:rsidRPr="00B55D6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2D7719" w:rsidRPr="00B55D6E">
              <w:rPr>
                <w:rFonts w:ascii="Times New Roman" w:hAnsi="Times New Roman" w:cs="Times New Roman"/>
                <w:sz w:val="24"/>
              </w:rPr>
              <w:t>research p</w:t>
            </w:r>
            <w:r w:rsidR="002D7719">
              <w:rPr>
                <w:rFonts w:ascii="Times New Roman" w:hAnsi="Times New Roman" w:cs="Times New Roman"/>
                <w:sz w:val="24"/>
              </w:rPr>
              <w:t>lan</w:t>
            </w:r>
            <w:r w:rsidR="002D7719">
              <w:rPr>
                <w:rFonts w:ascii="Times New Roman" w:hAnsi="Times New Roman" w:cs="Times New Roman"/>
                <w:sz w:val="24"/>
              </w:rPr>
              <w:t>s</w:t>
            </w:r>
            <w:r w:rsidR="002D7719" w:rsidRPr="00B55D6E">
              <w:rPr>
                <w:rFonts w:ascii="Times New Roman" w:hAnsi="Times New Roman" w:cs="Times New Roman"/>
                <w:sz w:val="24"/>
              </w:rPr>
              <w:t>, informed consent</w:t>
            </w:r>
            <w:r w:rsidR="002D7719">
              <w:rPr>
                <w:rFonts w:ascii="Times New Roman" w:hAnsi="Times New Roman" w:cs="Times New Roman"/>
                <w:sz w:val="24"/>
              </w:rPr>
              <w:t>s</w:t>
            </w:r>
            <w:r w:rsidR="002D7719" w:rsidRPr="00B55D6E">
              <w:rPr>
                <w:rFonts w:ascii="Times New Roman" w:hAnsi="Times New Roman" w:cs="Times New Roman"/>
                <w:sz w:val="24"/>
              </w:rPr>
              <w:t>, case report form</w:t>
            </w:r>
            <w:r w:rsidR="002D7719">
              <w:rPr>
                <w:rFonts w:ascii="Times New Roman" w:hAnsi="Times New Roman" w:cs="Times New Roman"/>
                <w:sz w:val="24"/>
              </w:rPr>
              <w:t>s</w:t>
            </w:r>
            <w:r w:rsidR="002D7719" w:rsidRPr="00B55D6E">
              <w:rPr>
                <w:rFonts w:ascii="Times New Roman" w:hAnsi="Times New Roman" w:cs="Times New Roman"/>
                <w:sz w:val="24"/>
              </w:rPr>
              <w:t>, questionnaire</w:t>
            </w:r>
            <w:r w:rsidR="002D7719">
              <w:rPr>
                <w:rFonts w:ascii="Times New Roman" w:hAnsi="Times New Roman" w:cs="Times New Roman"/>
                <w:sz w:val="24"/>
              </w:rPr>
              <w:t>s</w:t>
            </w:r>
            <w:r w:rsidR="002D7719" w:rsidRPr="00B55D6E">
              <w:rPr>
                <w:rFonts w:ascii="Times New Roman" w:hAnsi="Times New Roman" w:cs="Times New Roman"/>
                <w:sz w:val="24"/>
              </w:rPr>
              <w:t>, recruitment materials, etc</w:t>
            </w:r>
            <w:r w:rsidR="002D7719">
              <w:rPr>
                <w:rFonts w:ascii="Times New Roman" w:hAnsi="Times New Roman" w:cs="Times New Roman"/>
                <w:sz w:val="24"/>
              </w:rPr>
              <w:t>.</w:t>
            </w:r>
            <w:r w:rsidRPr="00B55D6E">
              <w:rPr>
                <w:rFonts w:ascii="Times New Roman" w:hAnsi="Times New Roman" w:cs="Times New Roman"/>
                <w:sz w:val="24"/>
              </w:rPr>
              <w:t xml:space="preserve"> during the research </w:t>
            </w:r>
            <w:r w:rsidRPr="00B55D6E">
              <w:rPr>
                <w:rFonts w:ascii="Times New Roman" w:hAnsi="Times New Roman" w:cs="Times New Roman"/>
                <w:sz w:val="24"/>
              </w:rPr>
              <w:lastRenderedPageBreak/>
              <w:t>process, please submit an application for amendment review</w:t>
            </w:r>
            <w:r w:rsidR="002D7719">
              <w:rPr>
                <w:rFonts w:ascii="Times New Roman" w:hAnsi="Times New Roman" w:cs="Times New Roman"/>
                <w:sz w:val="24"/>
              </w:rPr>
              <w:t>;</w:t>
            </w:r>
            <w:r w:rsidRPr="00B55D6E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B55D6E" w:rsidRPr="008E2E9E" w:rsidRDefault="00B55D6E" w:rsidP="00B55D6E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 w:rsidRPr="00B55D6E">
              <w:rPr>
                <w:rFonts w:ascii="Times New Roman" w:hAnsi="Times New Roman" w:cs="Times New Roman"/>
                <w:sz w:val="24"/>
              </w:rPr>
              <w:t xml:space="preserve">2. Please timely submit a written report </w:t>
            </w:r>
            <w:r w:rsidR="00741CD7">
              <w:rPr>
                <w:rFonts w:ascii="Times New Roman" w:hAnsi="Times New Roman" w:cs="Times New Roman"/>
                <w:sz w:val="24"/>
              </w:rPr>
              <w:t xml:space="preserve">of </w:t>
            </w:r>
            <w:r w:rsidR="00741CD7" w:rsidRPr="00B55D6E">
              <w:rPr>
                <w:rFonts w:ascii="Times New Roman" w:hAnsi="Times New Roman" w:cs="Times New Roman"/>
                <w:sz w:val="24"/>
              </w:rPr>
              <w:t>adverse event</w:t>
            </w:r>
            <w:r w:rsidR="00741CD7">
              <w:rPr>
                <w:rFonts w:ascii="Times New Roman" w:hAnsi="Times New Roman" w:cs="Times New Roman"/>
                <w:sz w:val="24"/>
              </w:rPr>
              <w:t xml:space="preserve">s </w:t>
            </w:r>
            <w:r w:rsidRPr="00B55D6E">
              <w:rPr>
                <w:rFonts w:ascii="Times New Roman" w:hAnsi="Times New Roman" w:cs="Times New Roman"/>
                <w:sz w:val="24"/>
              </w:rPr>
              <w:t xml:space="preserve">to the </w:t>
            </w:r>
            <w:r w:rsidR="00741CD7">
              <w:rPr>
                <w:rFonts w:ascii="Times New Roman" w:hAnsi="Times New Roman" w:cs="Times New Roman"/>
                <w:sz w:val="24"/>
              </w:rPr>
              <w:t>PU IRB</w:t>
            </w:r>
            <w:r w:rsidRPr="00B55D6E">
              <w:rPr>
                <w:rFonts w:ascii="Times New Roman" w:hAnsi="Times New Roman" w:cs="Times New Roman"/>
                <w:sz w:val="24"/>
              </w:rPr>
              <w:t xml:space="preserve"> in accordance with relevant laws and regulations and the safety event reporting plan in the research p</w:t>
            </w:r>
            <w:r w:rsidR="00741CD7">
              <w:rPr>
                <w:rFonts w:ascii="Times New Roman" w:hAnsi="Times New Roman" w:cs="Times New Roman"/>
                <w:sz w:val="24"/>
              </w:rPr>
              <w:t>lan</w:t>
            </w:r>
            <w:r w:rsidRPr="00B55D6E">
              <w:rPr>
                <w:rFonts w:ascii="Times New Roman" w:hAnsi="Times New Roman" w:cs="Times New Roman"/>
                <w:sz w:val="24"/>
              </w:rPr>
              <w:t>;</w:t>
            </w:r>
          </w:p>
          <w:p w:rsidR="00B55D6E" w:rsidRPr="00B55D6E" w:rsidRDefault="00B55D6E" w:rsidP="00B55D6E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 w:rsidRPr="00B55D6E">
              <w:rPr>
                <w:rFonts w:ascii="Times New Roman" w:hAnsi="Times New Roman" w:cs="Times New Roman"/>
                <w:sz w:val="24"/>
              </w:rPr>
              <w:t xml:space="preserve">3. </w:t>
            </w:r>
            <w:r w:rsidR="00231936" w:rsidRPr="00B55D6E">
              <w:rPr>
                <w:rFonts w:ascii="Times New Roman" w:hAnsi="Times New Roman" w:cs="Times New Roman"/>
                <w:sz w:val="24"/>
              </w:rPr>
              <w:t>Please submit a violation report</w:t>
            </w:r>
            <w:r w:rsidR="00231936" w:rsidRPr="00B55D6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231936">
              <w:rPr>
                <w:rFonts w:ascii="Times New Roman" w:hAnsi="Times New Roman" w:cs="Times New Roman"/>
                <w:sz w:val="24"/>
              </w:rPr>
              <w:t>if t</w:t>
            </w:r>
            <w:r w:rsidRPr="00B55D6E">
              <w:rPr>
                <w:rFonts w:ascii="Times New Roman" w:hAnsi="Times New Roman" w:cs="Times New Roman"/>
                <w:sz w:val="24"/>
              </w:rPr>
              <w:t>he researcher does not follow the protocol to carry out the study, which may have a negative impact on the rights/health of the subjects and the scientific nature of the study;</w:t>
            </w:r>
          </w:p>
          <w:p w:rsidR="00B55D6E" w:rsidRPr="008E2E9E" w:rsidRDefault="00B55D6E" w:rsidP="00B55D6E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 w:rsidRPr="00B55D6E">
              <w:rPr>
                <w:rFonts w:ascii="Times New Roman" w:hAnsi="Times New Roman" w:cs="Times New Roman"/>
                <w:sz w:val="24"/>
              </w:rPr>
              <w:t xml:space="preserve">4. </w:t>
            </w:r>
            <w:r w:rsidR="00F359D4">
              <w:rPr>
                <w:rFonts w:ascii="Times New Roman" w:hAnsi="Times New Roman" w:cs="Times New Roman" w:hint="eastAsia"/>
                <w:sz w:val="24"/>
              </w:rPr>
              <w:t>P</w:t>
            </w:r>
            <w:r w:rsidR="00F359D4" w:rsidRPr="00B55D6E">
              <w:rPr>
                <w:rFonts w:ascii="Times New Roman" w:hAnsi="Times New Roman" w:cs="Times New Roman"/>
                <w:sz w:val="24"/>
              </w:rPr>
              <w:t>lease submit the suspension report in time</w:t>
            </w:r>
            <w:r w:rsidR="00F359D4" w:rsidRPr="00B55D6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4A1B29">
              <w:rPr>
                <w:rFonts w:ascii="Times New Roman" w:hAnsi="Times New Roman" w:cs="Times New Roman" w:hint="eastAsia"/>
                <w:sz w:val="24"/>
              </w:rPr>
              <w:t>i</w:t>
            </w:r>
            <w:r w:rsidRPr="00B55D6E">
              <w:rPr>
                <w:rFonts w:ascii="Times New Roman" w:hAnsi="Times New Roman" w:cs="Times New Roman"/>
                <w:sz w:val="24"/>
              </w:rPr>
              <w:t>f the applicant suspends or terminates the clinical study in advance;</w:t>
            </w:r>
          </w:p>
          <w:p w:rsidR="00B55D6E" w:rsidRPr="008E2E9E" w:rsidRDefault="00B55D6E" w:rsidP="00B55D6E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 w:rsidRPr="00B55D6E">
              <w:rPr>
                <w:rFonts w:ascii="Times New Roman" w:hAnsi="Times New Roman" w:cs="Times New Roman"/>
                <w:sz w:val="24"/>
              </w:rPr>
              <w:t xml:space="preserve">5. </w:t>
            </w:r>
            <w:r w:rsidR="004A1B29">
              <w:rPr>
                <w:rFonts w:ascii="Times New Roman" w:hAnsi="Times New Roman" w:cs="Times New Roman" w:hint="eastAsia"/>
                <w:sz w:val="24"/>
              </w:rPr>
              <w:t>P</w:t>
            </w:r>
            <w:r w:rsidR="004A1B29" w:rsidRPr="00B55D6E">
              <w:rPr>
                <w:rFonts w:ascii="Times New Roman" w:hAnsi="Times New Roman" w:cs="Times New Roman"/>
                <w:sz w:val="24"/>
              </w:rPr>
              <w:t xml:space="preserve">lease submit the </w:t>
            </w:r>
            <w:r w:rsidR="004A1B29">
              <w:rPr>
                <w:rFonts w:ascii="Times New Roman" w:hAnsi="Times New Roman" w:cs="Times New Roman" w:hint="eastAsia"/>
                <w:sz w:val="24"/>
              </w:rPr>
              <w:t>final</w:t>
            </w:r>
            <w:r w:rsidR="004A1B29" w:rsidRPr="00B55D6E">
              <w:rPr>
                <w:rFonts w:ascii="Times New Roman" w:hAnsi="Times New Roman" w:cs="Times New Roman"/>
                <w:sz w:val="24"/>
              </w:rPr>
              <w:t xml:space="preserve"> report</w:t>
            </w:r>
            <w:r w:rsidR="004A1B29" w:rsidRPr="00B55D6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4A1B29">
              <w:rPr>
                <w:rFonts w:ascii="Times New Roman" w:hAnsi="Times New Roman" w:cs="Times New Roman"/>
                <w:sz w:val="24"/>
              </w:rPr>
              <w:t>a</w:t>
            </w:r>
            <w:r w:rsidRPr="00B55D6E">
              <w:rPr>
                <w:rFonts w:ascii="Times New Roman" w:hAnsi="Times New Roman" w:cs="Times New Roman"/>
                <w:sz w:val="24"/>
              </w:rPr>
              <w:t>t the end of the study.</w:t>
            </w:r>
          </w:p>
          <w:p w:rsidR="009E03E4" w:rsidRPr="00286EA8" w:rsidRDefault="00B55D6E" w:rsidP="00B55D6E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 w:rsidRPr="00B55D6E">
              <w:rPr>
                <w:rFonts w:ascii="Times New Roman" w:hAnsi="Times New Roman" w:cs="Times New Roman"/>
                <w:sz w:val="24"/>
              </w:rPr>
              <w:t>6. This approval shall be valid for one year from the date of approval. Please submit the application for continuous review at least one month before the expiry date.</w:t>
            </w:r>
          </w:p>
        </w:tc>
      </w:tr>
      <w:tr w:rsidR="00286EA8" w:rsidTr="005C6013">
        <w:tc>
          <w:tcPr>
            <w:tcW w:w="2122" w:type="dxa"/>
          </w:tcPr>
          <w:p w:rsidR="00286EA8" w:rsidRPr="00286EA8" w:rsidRDefault="00286EA8" w:rsidP="00FF387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lastRenderedPageBreak/>
              <w:t>A</w:t>
            </w:r>
            <w:r>
              <w:rPr>
                <w:rFonts w:ascii="Times New Roman" w:hAnsi="Times New Roman" w:cs="Times New Roman"/>
                <w:sz w:val="24"/>
              </w:rPr>
              <w:t xml:space="preserve">pproval </w:t>
            </w:r>
            <w:r>
              <w:rPr>
                <w:rFonts w:ascii="Times New Roman" w:hAnsi="Times New Roman" w:cs="Times New Roman" w:hint="eastAsia"/>
                <w:sz w:val="24"/>
              </w:rPr>
              <w:t>Date</w:t>
            </w:r>
          </w:p>
        </w:tc>
        <w:tc>
          <w:tcPr>
            <w:tcW w:w="2056" w:type="dxa"/>
            <w:gridSpan w:val="2"/>
          </w:tcPr>
          <w:p w:rsidR="00286EA8" w:rsidRPr="00286EA8" w:rsidRDefault="00286EA8" w:rsidP="00FF3872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019-05-21</w:t>
            </w:r>
          </w:p>
        </w:tc>
        <w:tc>
          <w:tcPr>
            <w:tcW w:w="2039" w:type="dxa"/>
            <w:gridSpan w:val="2"/>
          </w:tcPr>
          <w:p w:rsidR="00286EA8" w:rsidRPr="00286EA8" w:rsidRDefault="005C6013" w:rsidP="00FF387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5C6013">
              <w:rPr>
                <w:rFonts w:ascii="Times New Roman" w:hAnsi="Times New Roman" w:cs="Times New Roman"/>
                <w:sz w:val="24"/>
              </w:rPr>
              <w:t xml:space="preserve">Expiry </w:t>
            </w:r>
            <w:r>
              <w:rPr>
                <w:rFonts w:ascii="Times New Roman" w:hAnsi="Times New Roman" w:cs="Times New Roman"/>
                <w:sz w:val="24"/>
              </w:rPr>
              <w:t>D</w:t>
            </w:r>
            <w:r w:rsidRPr="005C6013">
              <w:rPr>
                <w:rFonts w:ascii="Times New Roman" w:hAnsi="Times New Roman" w:cs="Times New Roman"/>
                <w:sz w:val="24"/>
              </w:rPr>
              <w:t>ate</w:t>
            </w:r>
          </w:p>
        </w:tc>
        <w:tc>
          <w:tcPr>
            <w:tcW w:w="2073" w:type="dxa"/>
          </w:tcPr>
          <w:p w:rsidR="00286EA8" w:rsidRPr="00286EA8" w:rsidRDefault="00286EA8" w:rsidP="00FF387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020-05-21</w:t>
            </w:r>
          </w:p>
        </w:tc>
      </w:tr>
      <w:tr w:rsidR="005C6013" w:rsidTr="005C6013">
        <w:tc>
          <w:tcPr>
            <w:tcW w:w="2122" w:type="dxa"/>
          </w:tcPr>
          <w:p w:rsidR="005C6013" w:rsidRDefault="005C6013" w:rsidP="00FF3872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 w:rsidRPr="005C6013">
              <w:rPr>
                <w:rFonts w:ascii="Times New Roman" w:hAnsi="Times New Roman" w:cs="Times New Roman"/>
                <w:sz w:val="24"/>
              </w:rPr>
              <w:t xml:space="preserve">Chairman's </w:t>
            </w: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 w:rsidRPr="005C6013">
              <w:rPr>
                <w:rFonts w:ascii="Times New Roman" w:hAnsi="Times New Roman" w:cs="Times New Roman"/>
                <w:sz w:val="24"/>
              </w:rPr>
              <w:t>ignature</w:t>
            </w:r>
          </w:p>
        </w:tc>
        <w:tc>
          <w:tcPr>
            <w:tcW w:w="2056" w:type="dxa"/>
            <w:gridSpan w:val="2"/>
          </w:tcPr>
          <w:p w:rsidR="005C6013" w:rsidRDefault="005C6013" w:rsidP="00FF3872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</w:p>
        </w:tc>
        <w:tc>
          <w:tcPr>
            <w:tcW w:w="2039" w:type="dxa"/>
            <w:gridSpan w:val="2"/>
          </w:tcPr>
          <w:p w:rsidR="005C6013" w:rsidRPr="005C6013" w:rsidRDefault="005C6013" w:rsidP="00FF387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5C6013">
              <w:rPr>
                <w:rFonts w:ascii="Times New Roman" w:hAnsi="Times New Roman" w:cs="Times New Roman"/>
                <w:sz w:val="24"/>
              </w:rPr>
              <w:t xml:space="preserve">Date of </w:t>
            </w: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 w:rsidRPr="005C6013">
              <w:rPr>
                <w:rFonts w:ascii="Times New Roman" w:hAnsi="Times New Roman" w:cs="Times New Roman"/>
                <w:sz w:val="24"/>
              </w:rPr>
              <w:t>igning</w:t>
            </w:r>
          </w:p>
        </w:tc>
        <w:tc>
          <w:tcPr>
            <w:tcW w:w="2073" w:type="dxa"/>
          </w:tcPr>
          <w:p w:rsidR="005C6013" w:rsidRDefault="005C6013" w:rsidP="00FF3872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019</w:t>
            </w:r>
            <w:r>
              <w:rPr>
                <w:rFonts w:ascii="Times New Roman" w:hAnsi="Times New Roman" w:cs="Times New Roman" w:hint="eastAsia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>5.22</w:t>
            </w:r>
          </w:p>
        </w:tc>
      </w:tr>
    </w:tbl>
    <w:p w:rsidR="00FF3872" w:rsidRDefault="00FF3872" w:rsidP="00FF3872">
      <w:pPr>
        <w:spacing w:line="360" w:lineRule="auto"/>
        <w:rPr>
          <w:rFonts w:ascii="Times New Roman" w:hAnsi="Times New Roman" w:cs="Times New Roman"/>
          <w:sz w:val="24"/>
        </w:rPr>
      </w:pPr>
    </w:p>
    <w:p w:rsidR="005C6013" w:rsidRDefault="005C6013" w:rsidP="00FF3872">
      <w:pPr>
        <w:spacing w:line="360" w:lineRule="auto"/>
        <w:rPr>
          <w:rFonts w:ascii="Times New Roman" w:hAnsi="Times New Roman" w:cs="Times New Roman"/>
          <w:sz w:val="24"/>
        </w:rPr>
      </w:pPr>
      <w:r w:rsidRPr="005C6013">
        <w:rPr>
          <w:rFonts w:ascii="Times New Roman" w:hAnsi="Times New Roman" w:cs="Times New Roman"/>
          <w:sz w:val="24"/>
        </w:rPr>
        <w:t xml:space="preserve">Office of </w:t>
      </w:r>
      <w:r w:rsidRPr="00A30F20">
        <w:rPr>
          <w:rFonts w:ascii="Times New Roman" w:hAnsi="Times New Roman" w:cs="Times New Roman"/>
          <w:color w:val="000000" w:themeColor="text1"/>
          <w:sz w:val="24"/>
        </w:rPr>
        <w:t>Peking University’s Institutional Review Board</w:t>
      </w:r>
      <w:r>
        <w:rPr>
          <w:rFonts w:ascii="Times New Roman" w:hAnsi="Times New Roman" w:cs="Times New Roman"/>
          <w:color w:val="000000" w:themeColor="text1"/>
          <w:sz w:val="24"/>
        </w:rPr>
        <w:t>: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5C6013">
        <w:rPr>
          <w:rFonts w:ascii="Times New Roman" w:hAnsi="Times New Roman" w:cs="Times New Roman"/>
          <w:color w:val="000000" w:themeColor="text1"/>
          <w:sz w:val="24"/>
        </w:rPr>
        <w:t xml:space="preserve">501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Room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Y</w:t>
      </w:r>
      <w:r w:rsidRPr="005C6013">
        <w:rPr>
          <w:rFonts w:ascii="Times New Roman" w:hAnsi="Times New Roman" w:cs="Times New Roman"/>
          <w:color w:val="000000" w:themeColor="text1"/>
          <w:sz w:val="24"/>
        </w:rPr>
        <w:t>ifu</w:t>
      </w:r>
      <w:proofErr w:type="spellEnd"/>
      <w:r w:rsidRPr="005C6013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B</w:t>
      </w:r>
      <w:r w:rsidRPr="005C6013">
        <w:rPr>
          <w:rFonts w:ascii="Times New Roman" w:hAnsi="Times New Roman" w:cs="Times New Roman"/>
          <w:color w:val="000000" w:themeColor="text1"/>
          <w:sz w:val="24"/>
        </w:rPr>
        <w:t>uilding, Peking University</w:t>
      </w:r>
      <w:r w:rsidRPr="005C6013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(</w:t>
      </w:r>
      <w:r w:rsidRPr="00A3306D">
        <w:rPr>
          <w:rFonts w:ascii="Times New Roman" w:hAnsi="Times New Roman" w:cs="Times New Roman"/>
          <w:sz w:val="24"/>
        </w:rPr>
        <w:t xml:space="preserve">38 </w:t>
      </w:r>
      <w:proofErr w:type="spellStart"/>
      <w:r w:rsidRPr="00A3306D">
        <w:rPr>
          <w:rFonts w:ascii="Times New Roman" w:hAnsi="Times New Roman" w:cs="Times New Roman"/>
          <w:sz w:val="24"/>
        </w:rPr>
        <w:t>Xue</w:t>
      </w:r>
      <w:proofErr w:type="spellEnd"/>
      <w:r w:rsidRPr="00A3306D">
        <w:rPr>
          <w:rFonts w:ascii="Times New Roman" w:hAnsi="Times New Roman" w:cs="Times New Roman"/>
          <w:sz w:val="24"/>
        </w:rPr>
        <w:t xml:space="preserve"> Yuan Road, </w:t>
      </w:r>
      <w:proofErr w:type="spellStart"/>
      <w:r w:rsidRPr="00A3306D">
        <w:rPr>
          <w:rFonts w:ascii="Times New Roman" w:hAnsi="Times New Roman" w:cs="Times New Roman"/>
          <w:sz w:val="24"/>
        </w:rPr>
        <w:t>Haidian</w:t>
      </w:r>
      <w:proofErr w:type="spellEnd"/>
      <w:r w:rsidRPr="00A3306D">
        <w:rPr>
          <w:rFonts w:ascii="Times New Roman" w:hAnsi="Times New Roman" w:cs="Times New Roman"/>
          <w:sz w:val="24"/>
        </w:rPr>
        <w:t xml:space="preserve"> District, Beijing</w:t>
      </w:r>
      <w:r>
        <w:rPr>
          <w:rFonts w:ascii="Times New Roman" w:hAnsi="Times New Roman" w:cs="Times New Roman"/>
          <w:sz w:val="24"/>
        </w:rPr>
        <w:t>, China)</w:t>
      </w:r>
    </w:p>
    <w:p w:rsidR="005C6013" w:rsidRPr="00FF3872" w:rsidRDefault="005C6013" w:rsidP="009E03E4">
      <w:pPr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sz w:val="24"/>
        </w:rPr>
        <w:t>T</w:t>
      </w:r>
      <w:r>
        <w:rPr>
          <w:rFonts w:ascii="Times New Roman" w:hAnsi="Times New Roman" w:cs="Times New Roman"/>
          <w:sz w:val="24"/>
        </w:rPr>
        <w:t xml:space="preserve">el: 010-82805751  </w:t>
      </w:r>
      <w:r w:rsidR="009E03E4">
        <w:rPr>
          <w:rFonts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Email: llwyh@bjmu.edu.cn</w:t>
      </w:r>
    </w:p>
    <w:sectPr w:rsidR="005C6013" w:rsidRPr="00FF3872" w:rsidSect="0005106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872"/>
    <w:rsid w:val="00006849"/>
    <w:rsid w:val="0001179C"/>
    <w:rsid w:val="000370F5"/>
    <w:rsid w:val="00051065"/>
    <w:rsid w:val="000C2E12"/>
    <w:rsid w:val="000C6E22"/>
    <w:rsid w:val="00132BFC"/>
    <w:rsid w:val="00183423"/>
    <w:rsid w:val="00231936"/>
    <w:rsid w:val="00246D8A"/>
    <w:rsid w:val="00255923"/>
    <w:rsid w:val="002675CF"/>
    <w:rsid w:val="00286EA8"/>
    <w:rsid w:val="00295A69"/>
    <w:rsid w:val="002D7719"/>
    <w:rsid w:val="002F6BCD"/>
    <w:rsid w:val="002F732E"/>
    <w:rsid w:val="00325DDA"/>
    <w:rsid w:val="00390693"/>
    <w:rsid w:val="00407697"/>
    <w:rsid w:val="00465DFF"/>
    <w:rsid w:val="0049577A"/>
    <w:rsid w:val="004A1B29"/>
    <w:rsid w:val="004F50B9"/>
    <w:rsid w:val="005072AA"/>
    <w:rsid w:val="005235D7"/>
    <w:rsid w:val="00524631"/>
    <w:rsid w:val="005413CF"/>
    <w:rsid w:val="00555B31"/>
    <w:rsid w:val="005C6013"/>
    <w:rsid w:val="005E4FFA"/>
    <w:rsid w:val="005F01D0"/>
    <w:rsid w:val="006822C6"/>
    <w:rsid w:val="00704451"/>
    <w:rsid w:val="00741CD7"/>
    <w:rsid w:val="00811EDD"/>
    <w:rsid w:val="00837F9E"/>
    <w:rsid w:val="008E2E9E"/>
    <w:rsid w:val="008E3111"/>
    <w:rsid w:val="009E03E4"/>
    <w:rsid w:val="009E15BC"/>
    <w:rsid w:val="00AB2CCB"/>
    <w:rsid w:val="00B55D6E"/>
    <w:rsid w:val="00B91A75"/>
    <w:rsid w:val="00D21340"/>
    <w:rsid w:val="00D43D71"/>
    <w:rsid w:val="00D513AE"/>
    <w:rsid w:val="00D87634"/>
    <w:rsid w:val="00DA09A1"/>
    <w:rsid w:val="00DF3435"/>
    <w:rsid w:val="00E665D4"/>
    <w:rsid w:val="00EB51E8"/>
    <w:rsid w:val="00EB69A9"/>
    <w:rsid w:val="00F21A79"/>
    <w:rsid w:val="00F359D4"/>
    <w:rsid w:val="00F94256"/>
    <w:rsid w:val="00FC1775"/>
    <w:rsid w:val="00FF0612"/>
    <w:rsid w:val="00FF3872"/>
    <w:rsid w:val="00FF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03A9AB"/>
  <w15:chartTrackingRefBased/>
  <w15:docId w15:val="{6C8E736E-961F-1241-AE77-BFAC2A3E2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3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86EA8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286EA8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53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9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402</Words>
  <Characters>2295</Characters>
  <Application>Microsoft Office Word</Application>
  <DocSecurity>0</DocSecurity>
  <Lines>19</Lines>
  <Paragraphs>5</Paragraphs>
  <ScaleCrop>false</ScaleCrop>
  <Company/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 欣</dc:creator>
  <cp:keywords/>
  <dc:description/>
  <cp:lastModifiedBy>叶 欣</cp:lastModifiedBy>
  <cp:revision>12</cp:revision>
  <dcterms:created xsi:type="dcterms:W3CDTF">2020-03-15T06:33:00Z</dcterms:created>
  <dcterms:modified xsi:type="dcterms:W3CDTF">2020-03-15T09:19:00Z</dcterms:modified>
</cp:coreProperties>
</file>