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D7A5" w14:textId="56B14644" w:rsidR="00F7731E" w:rsidRPr="007A5100" w:rsidRDefault="00F7731E" w:rsidP="00131926">
      <w:r w:rsidRPr="007A5100">
        <w:rPr>
          <w:b/>
        </w:rPr>
        <w:t>Supplementary Figure 3</w:t>
      </w:r>
      <w:r w:rsidR="00F113A3">
        <w:rPr>
          <w:b/>
        </w:rPr>
        <w:t xml:space="preserve">: </w:t>
      </w:r>
      <w:r w:rsidR="00F113A3" w:rsidRPr="00F113A3">
        <w:rPr>
          <w:b/>
        </w:rPr>
        <w:t>Schedule for evaluation of parameters in this study.</w:t>
      </w:r>
    </w:p>
    <w:p w14:paraId="0A1CB321" w14:textId="77777777" w:rsidR="00F7731E" w:rsidRPr="007A5100" w:rsidRDefault="00F7731E" w:rsidP="00131926"/>
    <w:tbl>
      <w:tblPr>
        <w:tblW w:w="9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5"/>
        <w:gridCol w:w="1294"/>
        <w:gridCol w:w="765"/>
        <w:gridCol w:w="972"/>
        <w:gridCol w:w="669"/>
        <w:gridCol w:w="714"/>
        <w:gridCol w:w="715"/>
        <w:gridCol w:w="756"/>
        <w:gridCol w:w="831"/>
        <w:gridCol w:w="1583"/>
      </w:tblGrid>
      <w:tr w:rsidR="00F7731E" w:rsidRPr="007A5100" w14:paraId="455FCCBC" w14:textId="77777777" w:rsidTr="00BA44C4">
        <w:trPr>
          <w:trHeight w:val="347"/>
          <w:jc w:val="center"/>
        </w:trPr>
        <w:tc>
          <w:tcPr>
            <w:tcW w:w="2012" w:type="dxa"/>
            <w:gridSpan w:val="2"/>
            <w:vAlign w:val="center"/>
          </w:tcPr>
          <w:p w14:paraId="0A10B8D5" w14:textId="77777777" w:rsidR="00F7731E" w:rsidRPr="007A5100" w:rsidRDefault="00F7731E" w:rsidP="00131926">
            <w:pPr>
              <w:jc w:val="center"/>
            </w:pPr>
            <w:r w:rsidRPr="007A5100">
              <w:t>Item</w:t>
            </w:r>
          </w:p>
        </w:tc>
        <w:tc>
          <w:tcPr>
            <w:tcW w:w="857" w:type="dxa"/>
            <w:vAlign w:val="center"/>
          </w:tcPr>
          <w:p w14:paraId="3E8F6D90" w14:textId="77777777" w:rsidR="00F7731E" w:rsidRPr="007A5100" w:rsidRDefault="00F7731E" w:rsidP="00131926">
            <w:pPr>
              <w:ind w:leftChars="-40" w:left="-80" w:rightChars="-58" w:right="-116"/>
              <w:jc w:val="center"/>
            </w:pPr>
            <w:r w:rsidRPr="007A5100">
              <w:t>Run-in period</w:t>
            </w:r>
          </w:p>
        </w:tc>
        <w:tc>
          <w:tcPr>
            <w:tcW w:w="821" w:type="dxa"/>
            <w:vAlign w:val="center"/>
          </w:tcPr>
          <w:p w14:paraId="1F6B1145" w14:textId="77777777" w:rsidR="00F7731E" w:rsidRPr="007A5100" w:rsidRDefault="00F7731E" w:rsidP="00131926">
            <w:pPr>
              <w:jc w:val="center"/>
            </w:pPr>
            <w:r w:rsidRPr="007A5100">
              <w:t>Start of treatment</w:t>
            </w:r>
          </w:p>
        </w:tc>
        <w:tc>
          <w:tcPr>
            <w:tcW w:w="5714" w:type="dxa"/>
            <w:gridSpan w:val="6"/>
            <w:vAlign w:val="center"/>
          </w:tcPr>
          <w:p w14:paraId="69824361" w14:textId="77777777" w:rsidR="00F7731E" w:rsidRPr="007A5100" w:rsidRDefault="00F7731E" w:rsidP="00131926">
            <w:pPr>
              <w:jc w:val="center"/>
            </w:pPr>
            <w:r w:rsidRPr="007A5100">
              <w:t>Treatment period (24 months)</w:t>
            </w:r>
          </w:p>
        </w:tc>
      </w:tr>
      <w:tr w:rsidR="000F28F1" w:rsidRPr="007A5100" w14:paraId="1607ECF8" w14:textId="77777777" w:rsidTr="00BA44C4">
        <w:trPr>
          <w:trHeight w:val="347"/>
          <w:jc w:val="center"/>
        </w:trPr>
        <w:tc>
          <w:tcPr>
            <w:tcW w:w="2012" w:type="dxa"/>
            <w:gridSpan w:val="2"/>
            <w:vMerge w:val="restart"/>
            <w:vAlign w:val="center"/>
          </w:tcPr>
          <w:p w14:paraId="073E22BD" w14:textId="77777777" w:rsidR="00F7731E" w:rsidRPr="007A5100" w:rsidRDefault="00F7731E" w:rsidP="00131926">
            <w:pPr>
              <w:jc w:val="center"/>
            </w:pPr>
            <w:r w:rsidRPr="007A5100">
              <w:t xml:space="preserve">Time </w:t>
            </w:r>
          </w:p>
        </w:tc>
        <w:tc>
          <w:tcPr>
            <w:tcW w:w="857" w:type="dxa"/>
            <w:vMerge w:val="restart"/>
            <w:vAlign w:val="center"/>
          </w:tcPr>
          <w:p w14:paraId="75C76959" w14:textId="77777777" w:rsidR="00F7731E" w:rsidRPr="007A5100" w:rsidRDefault="00F7731E" w:rsidP="00131926">
            <w:pPr>
              <w:jc w:val="center"/>
            </w:pPr>
            <w:r w:rsidRPr="007A5100">
              <w:t>Week</w:t>
            </w:r>
            <w:r w:rsidR="000F28F1" w:rsidRPr="007A5100">
              <w:t>s</w:t>
            </w:r>
            <w:r w:rsidRPr="007A5100">
              <w:t xml:space="preserve"> -0 to -2</w:t>
            </w:r>
          </w:p>
        </w:tc>
        <w:tc>
          <w:tcPr>
            <w:tcW w:w="821" w:type="dxa"/>
            <w:vMerge w:val="restart"/>
            <w:vAlign w:val="center"/>
          </w:tcPr>
          <w:p w14:paraId="7E21807A" w14:textId="77777777" w:rsidR="00F7731E" w:rsidRPr="007A5100" w:rsidRDefault="00F7731E" w:rsidP="00131926">
            <w:pPr>
              <w:jc w:val="center"/>
            </w:pPr>
            <w:r w:rsidRPr="007A5100">
              <w:t xml:space="preserve">Week 0 </w:t>
            </w:r>
          </w:p>
          <w:p w14:paraId="664ABFFB" w14:textId="77777777" w:rsidR="00F7731E" w:rsidRPr="007A5100" w:rsidRDefault="00F7731E" w:rsidP="00131926">
            <w:pPr>
              <w:jc w:val="center"/>
            </w:pPr>
            <w:r w:rsidRPr="007A5100">
              <w:t xml:space="preserve">(For </w:t>
            </w:r>
            <w:r w:rsidR="000F28F1" w:rsidRPr="007A5100">
              <w:t>untreated group</w:t>
            </w:r>
            <w:r w:rsidRPr="007A5100">
              <w:t>, 2 weeks after RHC)</w:t>
            </w:r>
          </w:p>
        </w:tc>
        <w:tc>
          <w:tcPr>
            <w:tcW w:w="701" w:type="dxa"/>
            <w:vMerge w:val="restart"/>
            <w:vAlign w:val="center"/>
          </w:tcPr>
          <w:p w14:paraId="5CB3DD2B" w14:textId="77777777" w:rsidR="00F7731E" w:rsidRPr="007A5100" w:rsidRDefault="00F7731E" w:rsidP="00131926">
            <w:pPr>
              <w:ind w:leftChars="-36" w:left="-72" w:rightChars="-39" w:right="-78"/>
              <w:jc w:val="center"/>
            </w:pPr>
            <w:r w:rsidRPr="007A5100">
              <w:t>(Week 1)</w:t>
            </w:r>
          </w:p>
        </w:tc>
        <w:tc>
          <w:tcPr>
            <w:tcW w:w="918" w:type="dxa"/>
            <w:vMerge w:val="restart"/>
            <w:vAlign w:val="center"/>
          </w:tcPr>
          <w:p w14:paraId="7B38A46B" w14:textId="77777777" w:rsidR="00F7731E" w:rsidRPr="007A5100" w:rsidRDefault="00F7731E" w:rsidP="00131926">
            <w:pPr>
              <w:jc w:val="center"/>
            </w:pPr>
            <w:r w:rsidRPr="007A5100">
              <w:t>Week 2</w:t>
            </w:r>
          </w:p>
        </w:tc>
        <w:tc>
          <w:tcPr>
            <w:tcW w:w="919" w:type="dxa"/>
            <w:vMerge w:val="restart"/>
            <w:vAlign w:val="center"/>
          </w:tcPr>
          <w:p w14:paraId="470888FE" w14:textId="77777777" w:rsidR="00F7731E" w:rsidRPr="007A5100" w:rsidRDefault="00F7731E" w:rsidP="00131926">
            <w:pPr>
              <w:jc w:val="center"/>
            </w:pPr>
            <w:r w:rsidRPr="007A5100">
              <w:t>Week 4</w:t>
            </w:r>
          </w:p>
        </w:tc>
        <w:tc>
          <w:tcPr>
            <w:tcW w:w="3176" w:type="dxa"/>
            <w:gridSpan w:val="3"/>
            <w:vAlign w:val="center"/>
          </w:tcPr>
          <w:p w14:paraId="2D7C564F" w14:textId="77777777" w:rsidR="00F7731E" w:rsidRPr="007A5100" w:rsidRDefault="00F7731E" w:rsidP="00131926">
            <w:pPr>
              <w:jc w:val="center"/>
            </w:pPr>
            <w:r w:rsidRPr="007A5100">
              <w:t>Week 8 onward</w:t>
            </w:r>
            <w:r w:rsidR="000F28F1" w:rsidRPr="007A5100">
              <w:t>s</w:t>
            </w:r>
          </w:p>
        </w:tc>
      </w:tr>
      <w:tr w:rsidR="000F28F1" w:rsidRPr="007A5100" w14:paraId="7E0AD24E" w14:textId="77777777" w:rsidTr="00BA44C4">
        <w:trPr>
          <w:trHeight w:val="655"/>
          <w:jc w:val="center"/>
        </w:trPr>
        <w:tc>
          <w:tcPr>
            <w:tcW w:w="2012" w:type="dxa"/>
            <w:gridSpan w:val="2"/>
            <w:vMerge/>
            <w:vAlign w:val="center"/>
          </w:tcPr>
          <w:p w14:paraId="491A9885" w14:textId="77777777" w:rsidR="00F7731E" w:rsidRPr="007A5100" w:rsidRDefault="00F7731E" w:rsidP="00131926">
            <w:pPr>
              <w:jc w:val="center"/>
            </w:pPr>
          </w:p>
        </w:tc>
        <w:tc>
          <w:tcPr>
            <w:tcW w:w="857" w:type="dxa"/>
            <w:vMerge/>
            <w:vAlign w:val="center"/>
          </w:tcPr>
          <w:p w14:paraId="1C5A098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821" w:type="dxa"/>
            <w:vMerge/>
            <w:vAlign w:val="center"/>
          </w:tcPr>
          <w:p w14:paraId="452C200A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Merge/>
            <w:vAlign w:val="center"/>
          </w:tcPr>
          <w:p w14:paraId="48D5E89D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Merge/>
            <w:vAlign w:val="center"/>
          </w:tcPr>
          <w:p w14:paraId="5149A5BA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Merge/>
            <w:vAlign w:val="center"/>
          </w:tcPr>
          <w:p w14:paraId="1167B07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51EA2557" w14:textId="77777777" w:rsidR="00F7731E" w:rsidRPr="007A5100" w:rsidRDefault="00F7731E" w:rsidP="00131926">
            <w:pPr>
              <w:jc w:val="center"/>
            </w:pPr>
            <w:r w:rsidRPr="007A5100">
              <w:t>Every 4 weeks</w:t>
            </w:r>
          </w:p>
        </w:tc>
        <w:tc>
          <w:tcPr>
            <w:tcW w:w="941" w:type="dxa"/>
            <w:vAlign w:val="center"/>
          </w:tcPr>
          <w:p w14:paraId="1EA75F76" w14:textId="77777777" w:rsidR="00F7731E" w:rsidRPr="007A5100" w:rsidRDefault="00F7731E" w:rsidP="00131926">
            <w:pPr>
              <w:jc w:val="center"/>
            </w:pPr>
            <w:r w:rsidRPr="007A5100">
              <w:t>Every 6 months</w:t>
            </w:r>
          </w:p>
        </w:tc>
        <w:tc>
          <w:tcPr>
            <w:tcW w:w="1310" w:type="dxa"/>
            <w:vAlign w:val="center"/>
          </w:tcPr>
          <w:p w14:paraId="1605F814" w14:textId="77777777" w:rsidR="00F7731E" w:rsidRPr="007A5100" w:rsidRDefault="00F7731E" w:rsidP="00131926">
            <w:pPr>
              <w:jc w:val="center"/>
            </w:pPr>
            <w:r w:rsidRPr="007A5100">
              <w:t>At completion (discontinuation)</w:t>
            </w:r>
          </w:p>
        </w:tc>
      </w:tr>
      <w:tr w:rsidR="000F28F1" w:rsidRPr="007A5100" w14:paraId="5F81EDD7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0032FFA3" w14:textId="77777777" w:rsidR="00F7731E" w:rsidRPr="007A5100" w:rsidRDefault="00F7731E" w:rsidP="00131926">
            <w:pPr>
              <w:jc w:val="center"/>
            </w:pPr>
            <w:r w:rsidRPr="007A5100">
              <w:t>Informed consent</w:t>
            </w:r>
          </w:p>
        </w:tc>
        <w:tc>
          <w:tcPr>
            <w:tcW w:w="857" w:type="dxa"/>
            <w:vAlign w:val="center"/>
          </w:tcPr>
          <w:p w14:paraId="3F85C916" w14:textId="77777777" w:rsidR="00F7731E" w:rsidRPr="007A5100" w:rsidRDefault="00F7731E" w:rsidP="00131926">
            <w:pPr>
              <w:jc w:val="center"/>
            </w:pPr>
            <w:r w:rsidRPr="007A5100">
              <w:t xml:space="preserve"> ○</w:t>
            </w:r>
          </w:p>
        </w:tc>
        <w:tc>
          <w:tcPr>
            <w:tcW w:w="821" w:type="dxa"/>
            <w:vAlign w:val="center"/>
          </w:tcPr>
          <w:p w14:paraId="0A8025A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Align w:val="center"/>
          </w:tcPr>
          <w:p w14:paraId="7131B65C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1B2DCBD4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46F146C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3135141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5C4F867F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310" w:type="dxa"/>
            <w:vAlign w:val="center"/>
          </w:tcPr>
          <w:p w14:paraId="71E7AA6C" w14:textId="77777777" w:rsidR="00F7731E" w:rsidRPr="007A5100" w:rsidRDefault="00F7731E" w:rsidP="00131926">
            <w:pPr>
              <w:jc w:val="center"/>
            </w:pPr>
          </w:p>
        </w:tc>
      </w:tr>
      <w:tr w:rsidR="000F28F1" w:rsidRPr="007A5100" w14:paraId="041E27D9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68E2DA5" w14:textId="77777777" w:rsidR="00F7731E" w:rsidRPr="007A5100" w:rsidRDefault="00F7731E" w:rsidP="00131926">
            <w:pPr>
              <w:jc w:val="center"/>
            </w:pPr>
            <w:r w:rsidRPr="007A5100">
              <w:t>Patient background</w:t>
            </w:r>
          </w:p>
        </w:tc>
        <w:tc>
          <w:tcPr>
            <w:tcW w:w="857" w:type="dxa"/>
            <w:vAlign w:val="center"/>
          </w:tcPr>
          <w:p w14:paraId="6779D2EE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479DD2F2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Align w:val="center"/>
          </w:tcPr>
          <w:p w14:paraId="0CB269A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338B058E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7760D7AC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593EDF7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5C0EB29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310" w:type="dxa"/>
            <w:vAlign w:val="center"/>
          </w:tcPr>
          <w:p w14:paraId="3AE52736" w14:textId="77777777" w:rsidR="00F7731E" w:rsidRPr="007A5100" w:rsidRDefault="00F7731E" w:rsidP="00131926">
            <w:pPr>
              <w:jc w:val="center"/>
            </w:pPr>
          </w:p>
        </w:tc>
      </w:tr>
      <w:tr w:rsidR="000F28F1" w:rsidRPr="007A5100" w14:paraId="7D18574C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3EB7285" w14:textId="77777777" w:rsidR="00F7731E" w:rsidRPr="007A5100" w:rsidRDefault="00F7731E" w:rsidP="00131926">
            <w:pPr>
              <w:jc w:val="center"/>
            </w:pPr>
            <w:r w:rsidRPr="007A5100">
              <w:t>Study drug administration</w:t>
            </w:r>
          </w:p>
          <w:p w14:paraId="4A95251E" w14:textId="77777777" w:rsidR="00F7731E" w:rsidRPr="007A5100" w:rsidRDefault="00F7731E" w:rsidP="00131926">
            <w:pPr>
              <w:jc w:val="center"/>
            </w:pPr>
            <w:r w:rsidRPr="007A5100">
              <w:t>(Drug to treat PAH)*</w:t>
            </w:r>
          </w:p>
        </w:tc>
        <w:tc>
          <w:tcPr>
            <w:tcW w:w="857" w:type="dxa"/>
            <w:vAlign w:val="center"/>
          </w:tcPr>
          <w:p w14:paraId="56BDD0B4" w14:textId="77777777" w:rsidR="00F7731E" w:rsidRPr="007A5100" w:rsidRDefault="00F7731E" w:rsidP="00131926">
            <w:pPr>
              <w:jc w:val="center"/>
            </w:pPr>
          </w:p>
        </w:tc>
        <w:tc>
          <w:tcPr>
            <w:tcW w:w="821" w:type="dxa"/>
            <w:vAlign w:val="center"/>
          </w:tcPr>
          <w:p w14:paraId="4AFC7D4E" w14:textId="77777777" w:rsidR="00F7731E" w:rsidRPr="007A5100" w:rsidRDefault="00A40383" w:rsidP="00131926">
            <w:pPr>
              <w:jc w:val="center"/>
            </w:pPr>
            <w:r w:rsidRPr="007A510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526A4CD" wp14:editId="268D2929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151129</wp:posOffset>
                      </wp:positionV>
                      <wp:extent cx="3621405" cy="0"/>
                      <wp:effectExtent l="25400" t="76200" r="36195" b="101600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214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73393" id="Line 16" o:spid="_x0000_s1026" style="position:absolute;left:0;text-align:left;flip: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8.05pt,11.9pt" to="303.2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&#13;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701" w:type="dxa"/>
            <w:vAlign w:val="center"/>
          </w:tcPr>
          <w:p w14:paraId="535FF319" w14:textId="77777777" w:rsidR="00F7731E" w:rsidRPr="007A5100" w:rsidRDefault="00F7731E" w:rsidP="00131926">
            <w:r w:rsidRPr="007A5100">
              <w:t xml:space="preserve"> </w:t>
            </w:r>
          </w:p>
        </w:tc>
        <w:tc>
          <w:tcPr>
            <w:tcW w:w="918" w:type="dxa"/>
            <w:vAlign w:val="center"/>
          </w:tcPr>
          <w:p w14:paraId="22FDF72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03FF4A52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73D2D34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7A001A1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310" w:type="dxa"/>
            <w:vAlign w:val="center"/>
          </w:tcPr>
          <w:p w14:paraId="70F4DEE8" w14:textId="77777777" w:rsidR="00F7731E" w:rsidRPr="007A5100" w:rsidRDefault="00F7731E" w:rsidP="00131926">
            <w:pPr>
              <w:jc w:val="center"/>
            </w:pPr>
          </w:p>
        </w:tc>
      </w:tr>
      <w:tr w:rsidR="000F28F1" w:rsidRPr="007A5100" w14:paraId="3F3D3C45" w14:textId="77777777" w:rsidTr="00BA44C4">
        <w:trPr>
          <w:trHeight w:val="463"/>
          <w:jc w:val="center"/>
        </w:trPr>
        <w:tc>
          <w:tcPr>
            <w:tcW w:w="2012" w:type="dxa"/>
            <w:gridSpan w:val="2"/>
            <w:vAlign w:val="center"/>
          </w:tcPr>
          <w:p w14:paraId="29DA09E7" w14:textId="77777777" w:rsidR="00F7731E" w:rsidRPr="007A5100" w:rsidRDefault="00F7731E" w:rsidP="00131926">
            <w:pPr>
              <w:jc w:val="center"/>
            </w:pPr>
            <w:r w:rsidRPr="007A5100">
              <w:t>Subjective and objective symptoms</w:t>
            </w:r>
          </w:p>
        </w:tc>
        <w:tc>
          <w:tcPr>
            <w:tcW w:w="857" w:type="dxa"/>
            <w:vAlign w:val="center"/>
          </w:tcPr>
          <w:p w14:paraId="2CBAB02C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110545E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12567D9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18" w:type="dxa"/>
            <w:vAlign w:val="center"/>
          </w:tcPr>
          <w:p w14:paraId="1B1BD954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19" w:type="dxa"/>
            <w:vAlign w:val="center"/>
          </w:tcPr>
          <w:p w14:paraId="166D2118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25" w:type="dxa"/>
            <w:vAlign w:val="center"/>
          </w:tcPr>
          <w:p w14:paraId="739B4452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2698FD3E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56380C50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2AB8F2FB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2B3DE96D" w14:textId="77777777" w:rsidR="00F7731E" w:rsidRPr="007A5100" w:rsidRDefault="00F7731E" w:rsidP="00131926">
            <w:pPr>
              <w:jc w:val="center"/>
            </w:pPr>
            <w:r w:rsidRPr="007A5100">
              <w:t>Monitoring for adverse events</w:t>
            </w:r>
          </w:p>
        </w:tc>
        <w:tc>
          <w:tcPr>
            <w:tcW w:w="857" w:type="dxa"/>
            <w:vAlign w:val="center"/>
          </w:tcPr>
          <w:p w14:paraId="0130C395" w14:textId="77777777" w:rsidR="00F7731E" w:rsidRPr="007A5100" w:rsidRDefault="00F7731E" w:rsidP="00131926">
            <w:pPr>
              <w:jc w:val="center"/>
            </w:pPr>
          </w:p>
        </w:tc>
        <w:tc>
          <w:tcPr>
            <w:tcW w:w="821" w:type="dxa"/>
            <w:vAlign w:val="center"/>
          </w:tcPr>
          <w:p w14:paraId="46CBDB75" w14:textId="77777777" w:rsidR="00F7731E" w:rsidRPr="007A5100" w:rsidRDefault="00A40383" w:rsidP="00131926">
            <w:pPr>
              <w:jc w:val="center"/>
            </w:pPr>
            <w:r w:rsidRPr="007A5100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070D7D3" wp14:editId="54146988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114934</wp:posOffset>
                      </wp:positionV>
                      <wp:extent cx="3774440" cy="0"/>
                      <wp:effectExtent l="25400" t="76200" r="60960" b="10160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4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398A21" id="Line 17" o:spid="_x0000_s1026" style="position:absolute;left:0;text-align:left;flip:y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5.85pt,9.05pt" to="303.05pt,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&#13;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701" w:type="dxa"/>
            <w:vAlign w:val="center"/>
          </w:tcPr>
          <w:p w14:paraId="15AEF76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74566FA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33055053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6DE75C1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5FC4B353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8205065" w14:textId="77777777" w:rsidR="00F7731E" w:rsidRPr="007A5100" w:rsidRDefault="00F7731E" w:rsidP="00131926">
            <w:pPr>
              <w:jc w:val="center"/>
            </w:pPr>
          </w:p>
        </w:tc>
      </w:tr>
      <w:tr w:rsidR="000F28F1" w:rsidRPr="007A5100" w14:paraId="5DFAD4F7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44E5B2E" w14:textId="77777777" w:rsidR="00F7731E" w:rsidRPr="007A5100" w:rsidRDefault="00F7731E" w:rsidP="00131926">
            <w:pPr>
              <w:jc w:val="center"/>
            </w:pPr>
            <w:r w:rsidRPr="007A5100">
              <w:t>Blood pressure</w:t>
            </w:r>
          </w:p>
        </w:tc>
        <w:tc>
          <w:tcPr>
            <w:tcW w:w="1678" w:type="dxa"/>
            <w:gridSpan w:val="2"/>
            <w:vAlign w:val="center"/>
          </w:tcPr>
          <w:p w14:paraId="1D0CBEF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0D05E51E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363360E7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19" w:type="dxa"/>
            <w:vAlign w:val="center"/>
          </w:tcPr>
          <w:p w14:paraId="6C194FD0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25" w:type="dxa"/>
            <w:vAlign w:val="center"/>
          </w:tcPr>
          <w:p w14:paraId="2217CCDC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061AD5CA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4E884CE5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1BDD942A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7AC8F785" w14:textId="77777777" w:rsidR="00F7731E" w:rsidRPr="007A5100" w:rsidRDefault="00F7731E" w:rsidP="00131926">
            <w:pPr>
              <w:jc w:val="center"/>
            </w:pPr>
            <w:r w:rsidRPr="007A5100">
              <w:t>Pulse rate</w:t>
            </w:r>
          </w:p>
        </w:tc>
        <w:tc>
          <w:tcPr>
            <w:tcW w:w="1678" w:type="dxa"/>
            <w:gridSpan w:val="2"/>
            <w:vAlign w:val="center"/>
          </w:tcPr>
          <w:p w14:paraId="0ACCA9D2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689BA48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36045EBC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19" w:type="dxa"/>
            <w:vAlign w:val="center"/>
          </w:tcPr>
          <w:p w14:paraId="60B31DE6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25" w:type="dxa"/>
            <w:vAlign w:val="center"/>
          </w:tcPr>
          <w:p w14:paraId="528EE4F5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4EF2742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465DE9C2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5CB8252E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E89DD30" w14:textId="77777777" w:rsidR="00F7731E" w:rsidRPr="007A5100" w:rsidRDefault="00F7731E" w:rsidP="00131926">
            <w:pPr>
              <w:jc w:val="center"/>
            </w:pPr>
            <w:r w:rsidRPr="007A5100">
              <w:t>Body weight</w:t>
            </w:r>
          </w:p>
        </w:tc>
        <w:tc>
          <w:tcPr>
            <w:tcW w:w="1678" w:type="dxa"/>
            <w:gridSpan w:val="2"/>
            <w:vAlign w:val="center"/>
          </w:tcPr>
          <w:p w14:paraId="29F72A5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0A1F41E4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6C2F80D9" w14:textId="77777777" w:rsidR="00F7731E" w:rsidRPr="007A5100" w:rsidRDefault="00F7731E" w:rsidP="00131926">
            <w:pPr>
              <w:jc w:val="center"/>
            </w:pPr>
            <w:r w:rsidRPr="007A5100">
              <w:t xml:space="preserve"> </w:t>
            </w:r>
          </w:p>
        </w:tc>
        <w:tc>
          <w:tcPr>
            <w:tcW w:w="919" w:type="dxa"/>
            <w:vAlign w:val="center"/>
          </w:tcPr>
          <w:p w14:paraId="756EE76F" w14:textId="77777777" w:rsidR="00F7731E" w:rsidRPr="007A5100" w:rsidRDefault="00F7731E" w:rsidP="00131926">
            <w:pPr>
              <w:jc w:val="center"/>
            </w:pPr>
            <w:r w:rsidRPr="007A5100">
              <w:t xml:space="preserve"> </w:t>
            </w:r>
          </w:p>
        </w:tc>
        <w:tc>
          <w:tcPr>
            <w:tcW w:w="925" w:type="dxa"/>
            <w:vAlign w:val="center"/>
          </w:tcPr>
          <w:p w14:paraId="3AB18F0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48C8C334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58F57C8D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1F80F8A7" w14:textId="77777777" w:rsidTr="00BA44C4">
        <w:trPr>
          <w:trHeight w:val="431"/>
          <w:jc w:val="center"/>
        </w:trPr>
        <w:tc>
          <w:tcPr>
            <w:tcW w:w="933" w:type="dxa"/>
            <w:vMerge w:val="restart"/>
            <w:vAlign w:val="center"/>
          </w:tcPr>
          <w:p w14:paraId="1F774E7F" w14:textId="77777777" w:rsidR="00F7731E" w:rsidRPr="007A5100" w:rsidRDefault="00F7731E" w:rsidP="00131926">
            <w:pPr>
              <w:jc w:val="center"/>
            </w:pPr>
            <w:r w:rsidRPr="007A5100">
              <w:t>Laboratory tests</w:t>
            </w:r>
          </w:p>
        </w:tc>
        <w:tc>
          <w:tcPr>
            <w:tcW w:w="1079" w:type="dxa"/>
            <w:vAlign w:val="center"/>
          </w:tcPr>
          <w:p w14:paraId="3F0B307C" w14:textId="77777777" w:rsidR="00F7731E" w:rsidRPr="007A5100" w:rsidRDefault="00F7731E" w:rsidP="00131926">
            <w:pPr>
              <w:jc w:val="center"/>
            </w:pPr>
            <w:r w:rsidRPr="007A5100">
              <w:t>Hematology</w:t>
            </w:r>
          </w:p>
        </w:tc>
        <w:tc>
          <w:tcPr>
            <w:tcW w:w="1678" w:type="dxa"/>
            <w:gridSpan w:val="2"/>
            <w:vAlign w:val="center"/>
          </w:tcPr>
          <w:p w14:paraId="2B4FD06D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2FFBB519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665F4F34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19" w:type="dxa"/>
            <w:vAlign w:val="center"/>
          </w:tcPr>
          <w:p w14:paraId="716E76E6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25" w:type="dxa"/>
            <w:vAlign w:val="center"/>
          </w:tcPr>
          <w:p w14:paraId="35D43CCF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2A2D905E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31081E59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15FBE4B6" w14:textId="77777777" w:rsidTr="00BA44C4">
        <w:trPr>
          <w:trHeight w:val="431"/>
          <w:jc w:val="center"/>
        </w:trPr>
        <w:tc>
          <w:tcPr>
            <w:tcW w:w="933" w:type="dxa"/>
            <w:vMerge/>
            <w:vAlign w:val="center"/>
          </w:tcPr>
          <w:p w14:paraId="31CFDA9D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079" w:type="dxa"/>
            <w:vAlign w:val="center"/>
          </w:tcPr>
          <w:p w14:paraId="0E027881" w14:textId="77777777" w:rsidR="00F7731E" w:rsidRPr="007A5100" w:rsidRDefault="00F7731E" w:rsidP="00131926">
            <w:pPr>
              <w:jc w:val="center"/>
            </w:pPr>
            <w:r w:rsidRPr="007A5100">
              <w:t>Biochemistry</w:t>
            </w:r>
          </w:p>
          <w:p w14:paraId="0FD59A93" w14:textId="77777777" w:rsidR="00F7731E" w:rsidRPr="007A5100" w:rsidRDefault="00F7731E" w:rsidP="00131926">
            <w:pPr>
              <w:jc w:val="center"/>
            </w:pPr>
            <w:r w:rsidRPr="007A5100">
              <w:t>(</w:t>
            </w:r>
            <w:r w:rsidRPr="007A5100">
              <w:rPr>
                <w:rFonts w:eastAsia="ＭＳ ゴシック"/>
              </w:rPr>
              <w:t>NT-</w:t>
            </w:r>
            <w:proofErr w:type="spellStart"/>
            <w:r w:rsidRPr="007A5100">
              <w:rPr>
                <w:rFonts w:eastAsia="ＭＳ ゴシック"/>
              </w:rPr>
              <w:t>proBNP</w:t>
            </w:r>
            <w:proofErr w:type="spellEnd"/>
            <w:r w:rsidRPr="007A5100">
              <w:rPr>
                <w:rFonts w:eastAsia="ＭＳ ゴシック"/>
              </w:rPr>
              <w:t>, etc.</w:t>
            </w:r>
            <w:r w:rsidRPr="007A5100">
              <w:t>)</w:t>
            </w:r>
          </w:p>
        </w:tc>
        <w:tc>
          <w:tcPr>
            <w:tcW w:w="1678" w:type="dxa"/>
            <w:gridSpan w:val="2"/>
            <w:vAlign w:val="center"/>
          </w:tcPr>
          <w:p w14:paraId="1097A53D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24AAD29A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485E35B0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19" w:type="dxa"/>
            <w:vAlign w:val="center"/>
          </w:tcPr>
          <w:p w14:paraId="613E6F50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25" w:type="dxa"/>
            <w:vAlign w:val="center"/>
          </w:tcPr>
          <w:p w14:paraId="334129C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65EB94D9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19BA2A77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6788806F" w14:textId="77777777" w:rsidTr="00BA44C4">
        <w:trPr>
          <w:trHeight w:val="463"/>
          <w:jc w:val="center"/>
        </w:trPr>
        <w:tc>
          <w:tcPr>
            <w:tcW w:w="933" w:type="dxa"/>
            <w:vMerge/>
            <w:vAlign w:val="center"/>
          </w:tcPr>
          <w:p w14:paraId="7B81C68C" w14:textId="77777777" w:rsidR="00F7731E" w:rsidRPr="007A5100" w:rsidRDefault="00F7731E" w:rsidP="00131926">
            <w:pPr>
              <w:jc w:val="center"/>
            </w:pPr>
          </w:p>
        </w:tc>
        <w:tc>
          <w:tcPr>
            <w:tcW w:w="1079" w:type="dxa"/>
            <w:vAlign w:val="center"/>
          </w:tcPr>
          <w:p w14:paraId="3CAADE0C" w14:textId="77777777" w:rsidR="00F7731E" w:rsidRPr="007A5100" w:rsidRDefault="00F7731E" w:rsidP="00131926">
            <w:pPr>
              <w:jc w:val="center"/>
            </w:pPr>
            <w:r w:rsidRPr="007A5100">
              <w:t xml:space="preserve"> Urinalysis</w:t>
            </w:r>
          </w:p>
        </w:tc>
        <w:tc>
          <w:tcPr>
            <w:tcW w:w="1678" w:type="dxa"/>
            <w:gridSpan w:val="2"/>
            <w:vAlign w:val="center"/>
          </w:tcPr>
          <w:p w14:paraId="02154F80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06978C83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7EF63B1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47467083" w14:textId="77777777" w:rsidR="00F7731E" w:rsidRPr="007A5100" w:rsidRDefault="00F7731E" w:rsidP="00131926">
            <w:pPr>
              <w:jc w:val="center"/>
            </w:pPr>
            <w:r w:rsidRPr="007A5100">
              <w:t>○*</w:t>
            </w:r>
          </w:p>
        </w:tc>
        <w:tc>
          <w:tcPr>
            <w:tcW w:w="925" w:type="dxa"/>
            <w:vAlign w:val="center"/>
          </w:tcPr>
          <w:p w14:paraId="745729ED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4EF06F38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78E79693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3CA9C876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7AB4060D" w14:textId="77777777" w:rsidR="00F7731E" w:rsidRPr="007A5100" w:rsidRDefault="00F7731E" w:rsidP="00131926">
            <w:pPr>
              <w:jc w:val="center"/>
            </w:pPr>
            <w:r w:rsidRPr="007A5100">
              <w:t>Chest X-ray</w:t>
            </w:r>
          </w:p>
        </w:tc>
        <w:tc>
          <w:tcPr>
            <w:tcW w:w="1678" w:type="dxa"/>
            <w:gridSpan w:val="2"/>
            <w:vAlign w:val="center"/>
          </w:tcPr>
          <w:p w14:paraId="675917DB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5FF5259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5AAF12ED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0975F37B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25" w:type="dxa"/>
            <w:vAlign w:val="center"/>
          </w:tcPr>
          <w:p w14:paraId="0D0A5FF2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941" w:type="dxa"/>
            <w:vAlign w:val="center"/>
          </w:tcPr>
          <w:p w14:paraId="620F8B79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09668284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01041C25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587C2DC8" w14:textId="77777777" w:rsidR="00F7731E" w:rsidRPr="007A5100" w:rsidRDefault="00F7731E" w:rsidP="00131926">
            <w:pPr>
              <w:jc w:val="center"/>
            </w:pPr>
            <w:r w:rsidRPr="007A5100">
              <w:t>ECG</w:t>
            </w:r>
          </w:p>
        </w:tc>
        <w:tc>
          <w:tcPr>
            <w:tcW w:w="1678" w:type="dxa"/>
            <w:gridSpan w:val="2"/>
            <w:vAlign w:val="center"/>
          </w:tcPr>
          <w:p w14:paraId="2EF54679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129D4A4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37365F3A" w14:textId="77777777" w:rsidR="00F7731E" w:rsidRPr="007A5100" w:rsidRDefault="00F7731E" w:rsidP="00131926">
            <w:pPr>
              <w:jc w:val="center"/>
            </w:pPr>
            <w:r w:rsidRPr="007A5100">
              <w:t xml:space="preserve"> </w:t>
            </w:r>
          </w:p>
        </w:tc>
        <w:tc>
          <w:tcPr>
            <w:tcW w:w="919" w:type="dxa"/>
            <w:vAlign w:val="center"/>
          </w:tcPr>
          <w:p w14:paraId="3BF01614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048BC739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016693E7" w14:textId="77777777" w:rsidR="00F7731E" w:rsidRPr="007A5100" w:rsidRDefault="00F7731E" w:rsidP="00131926">
            <w:pPr>
              <w:jc w:val="center"/>
            </w:pPr>
            <w:r w:rsidRPr="007A5100">
              <w:t xml:space="preserve"> ○</w:t>
            </w:r>
          </w:p>
        </w:tc>
        <w:tc>
          <w:tcPr>
            <w:tcW w:w="1310" w:type="dxa"/>
            <w:vAlign w:val="center"/>
          </w:tcPr>
          <w:p w14:paraId="5744AF40" w14:textId="77777777" w:rsidR="00F7731E" w:rsidRPr="007A5100" w:rsidRDefault="00F7731E" w:rsidP="00131926">
            <w:pPr>
              <w:jc w:val="center"/>
            </w:pPr>
            <w:r w:rsidRPr="007A5100">
              <w:t xml:space="preserve"> </w:t>
            </w:r>
          </w:p>
        </w:tc>
      </w:tr>
      <w:tr w:rsidR="000F28F1" w:rsidRPr="007A5100" w14:paraId="0FEE6CAD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5B879FB" w14:textId="77777777" w:rsidR="00F7731E" w:rsidRPr="007A5100" w:rsidRDefault="00F7731E" w:rsidP="00131926">
            <w:pPr>
              <w:jc w:val="center"/>
            </w:pPr>
            <w:r w:rsidRPr="007A5100">
              <w:t>Echocardiography</w:t>
            </w:r>
          </w:p>
        </w:tc>
        <w:tc>
          <w:tcPr>
            <w:tcW w:w="857" w:type="dxa"/>
            <w:vAlign w:val="center"/>
          </w:tcPr>
          <w:p w14:paraId="612C510C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7C2E2DE8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Align w:val="center"/>
          </w:tcPr>
          <w:p w14:paraId="12A41F0F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3D484D0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19BEEEF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4CE14348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78DEEFAE" w14:textId="77777777" w:rsidR="00F7731E" w:rsidRPr="007A5100" w:rsidRDefault="00F7731E" w:rsidP="00131926">
            <w:pPr>
              <w:jc w:val="center"/>
            </w:pPr>
            <w:r w:rsidRPr="007A5100">
              <w:t xml:space="preserve"> ○</w:t>
            </w:r>
          </w:p>
        </w:tc>
        <w:tc>
          <w:tcPr>
            <w:tcW w:w="1310" w:type="dxa"/>
            <w:vAlign w:val="center"/>
          </w:tcPr>
          <w:p w14:paraId="1B9DCDD7" w14:textId="77777777" w:rsidR="00F7731E" w:rsidRPr="007A5100" w:rsidRDefault="00F7731E" w:rsidP="00131926">
            <w:pPr>
              <w:jc w:val="center"/>
            </w:pPr>
            <w:r w:rsidRPr="007A5100">
              <w:t xml:space="preserve"> ○</w:t>
            </w:r>
          </w:p>
        </w:tc>
      </w:tr>
      <w:tr w:rsidR="000F28F1" w:rsidRPr="007A5100" w14:paraId="7751D7D0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48CBEBD5" w14:textId="77777777" w:rsidR="00F7731E" w:rsidRPr="007A5100" w:rsidRDefault="00F7731E" w:rsidP="00131926">
            <w:pPr>
              <w:jc w:val="center"/>
            </w:pPr>
            <w:r w:rsidRPr="007A5100">
              <w:t>RHC</w:t>
            </w:r>
          </w:p>
        </w:tc>
        <w:tc>
          <w:tcPr>
            <w:tcW w:w="857" w:type="dxa"/>
            <w:vAlign w:val="center"/>
          </w:tcPr>
          <w:p w14:paraId="5223330E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2B6A7069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Align w:val="center"/>
          </w:tcPr>
          <w:p w14:paraId="2D673B32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6C56B8D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55FDFB7A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0BA55C6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61D6902A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7F6596A9" w14:textId="77777777" w:rsidR="00F7731E" w:rsidRPr="007A5100" w:rsidRDefault="00F7731E" w:rsidP="00131926">
            <w:pPr>
              <w:jc w:val="center"/>
            </w:pPr>
          </w:p>
        </w:tc>
      </w:tr>
      <w:tr w:rsidR="000F28F1" w:rsidRPr="007A5100" w14:paraId="271F1AC2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19D141AC" w14:textId="77777777" w:rsidR="00F7731E" w:rsidRPr="007A5100" w:rsidRDefault="00F7731E" w:rsidP="00131926">
            <w:pPr>
              <w:jc w:val="center"/>
            </w:pPr>
            <w:r w:rsidRPr="007A5100">
              <w:t>ADL</w:t>
            </w:r>
          </w:p>
        </w:tc>
        <w:tc>
          <w:tcPr>
            <w:tcW w:w="857" w:type="dxa"/>
            <w:vAlign w:val="center"/>
          </w:tcPr>
          <w:p w14:paraId="0BD127BF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71EE9011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6819D987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42BB0BE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1CC45A1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33BFD3AE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61289912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6D851FBA" w14:textId="77777777" w:rsidR="00F7731E" w:rsidRPr="007A5100" w:rsidRDefault="00F7731E" w:rsidP="00131926">
            <w:pPr>
              <w:jc w:val="center"/>
            </w:pPr>
            <w:r w:rsidRPr="007A5100">
              <w:t xml:space="preserve"> ○</w:t>
            </w:r>
          </w:p>
        </w:tc>
      </w:tr>
      <w:tr w:rsidR="000F28F1" w:rsidRPr="007A5100" w14:paraId="7108CC74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6F524570" w14:textId="77777777" w:rsidR="00F7731E" w:rsidRPr="007A5100" w:rsidRDefault="00F7731E" w:rsidP="00131926">
            <w:pPr>
              <w:jc w:val="center"/>
            </w:pPr>
            <w:r w:rsidRPr="007A5100">
              <w:t>Exercise stress testing</w:t>
            </w:r>
          </w:p>
        </w:tc>
        <w:tc>
          <w:tcPr>
            <w:tcW w:w="857" w:type="dxa"/>
            <w:vAlign w:val="center"/>
          </w:tcPr>
          <w:p w14:paraId="423EC609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821" w:type="dxa"/>
            <w:vAlign w:val="center"/>
          </w:tcPr>
          <w:p w14:paraId="7D4013E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701" w:type="dxa"/>
            <w:vAlign w:val="center"/>
          </w:tcPr>
          <w:p w14:paraId="1E49179C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751B6B4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37EE5D34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4E7A5D8B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47638C8A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51136B50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38AF2596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799869A9" w14:textId="77777777" w:rsidR="00F7731E" w:rsidRPr="007A5100" w:rsidRDefault="00F7731E" w:rsidP="00131926">
            <w:pPr>
              <w:jc w:val="center"/>
            </w:pPr>
            <w:r w:rsidRPr="007A5100">
              <w:t>PFT</w:t>
            </w:r>
          </w:p>
        </w:tc>
        <w:tc>
          <w:tcPr>
            <w:tcW w:w="1678" w:type="dxa"/>
            <w:gridSpan w:val="2"/>
            <w:vAlign w:val="center"/>
          </w:tcPr>
          <w:p w14:paraId="671A6B68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7B976E1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7B67451D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43D364F1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1FD451B0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2F4E8223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71E35134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  <w:tr w:rsidR="000F28F1" w:rsidRPr="007A5100" w14:paraId="1374DD38" w14:textId="77777777" w:rsidTr="00BA44C4">
        <w:trPr>
          <w:trHeight w:val="431"/>
          <w:jc w:val="center"/>
        </w:trPr>
        <w:tc>
          <w:tcPr>
            <w:tcW w:w="2012" w:type="dxa"/>
            <w:gridSpan w:val="2"/>
            <w:vAlign w:val="center"/>
          </w:tcPr>
          <w:p w14:paraId="3241C256" w14:textId="77777777" w:rsidR="00F7731E" w:rsidRPr="007A5100" w:rsidRDefault="00F7731E" w:rsidP="00131926">
            <w:pPr>
              <w:jc w:val="center"/>
            </w:pPr>
            <w:r w:rsidRPr="007A5100">
              <w:t xml:space="preserve">Arterial blood analysis </w:t>
            </w:r>
          </w:p>
        </w:tc>
        <w:tc>
          <w:tcPr>
            <w:tcW w:w="1678" w:type="dxa"/>
            <w:gridSpan w:val="2"/>
            <w:vAlign w:val="center"/>
          </w:tcPr>
          <w:p w14:paraId="1FC924BA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701" w:type="dxa"/>
            <w:vAlign w:val="center"/>
          </w:tcPr>
          <w:p w14:paraId="0292B1FD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8" w:type="dxa"/>
            <w:vAlign w:val="center"/>
          </w:tcPr>
          <w:p w14:paraId="50C2F626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19" w:type="dxa"/>
            <w:vAlign w:val="center"/>
          </w:tcPr>
          <w:p w14:paraId="6269F555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25" w:type="dxa"/>
            <w:vAlign w:val="center"/>
          </w:tcPr>
          <w:p w14:paraId="15F5B372" w14:textId="77777777" w:rsidR="00F7731E" w:rsidRPr="007A5100" w:rsidRDefault="00F7731E" w:rsidP="00131926">
            <w:pPr>
              <w:jc w:val="center"/>
            </w:pPr>
          </w:p>
        </w:tc>
        <w:tc>
          <w:tcPr>
            <w:tcW w:w="941" w:type="dxa"/>
            <w:vAlign w:val="center"/>
          </w:tcPr>
          <w:p w14:paraId="0DF1CFAB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  <w:tc>
          <w:tcPr>
            <w:tcW w:w="1310" w:type="dxa"/>
            <w:vAlign w:val="center"/>
          </w:tcPr>
          <w:p w14:paraId="10B88FE4" w14:textId="77777777" w:rsidR="00F7731E" w:rsidRPr="007A5100" w:rsidRDefault="00F7731E" w:rsidP="00131926">
            <w:pPr>
              <w:jc w:val="center"/>
            </w:pPr>
            <w:r w:rsidRPr="007A5100">
              <w:t>○</w:t>
            </w:r>
          </w:p>
        </w:tc>
      </w:tr>
    </w:tbl>
    <w:p w14:paraId="05577A73" w14:textId="77777777" w:rsidR="00F7731E" w:rsidRPr="007A5100" w:rsidRDefault="00F7731E" w:rsidP="00131926">
      <w:r w:rsidRPr="007A5100">
        <w:t>*To be conducted only in patients given the study drug</w:t>
      </w:r>
    </w:p>
    <w:p w14:paraId="08013DBC" w14:textId="77777777" w:rsidR="00F7731E" w:rsidRPr="007A5100" w:rsidRDefault="00F7731E"/>
    <w:p w14:paraId="32AA125D" w14:textId="77777777" w:rsidR="00D509D4" w:rsidRPr="007A5100" w:rsidRDefault="00D509D4"/>
    <w:sectPr w:rsidR="00D509D4" w:rsidRPr="007A5100" w:rsidSect="00CF048F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1E"/>
    <w:rsid w:val="000405D7"/>
    <w:rsid w:val="00061919"/>
    <w:rsid w:val="000F28F1"/>
    <w:rsid w:val="00131926"/>
    <w:rsid w:val="00693817"/>
    <w:rsid w:val="007A5100"/>
    <w:rsid w:val="00865136"/>
    <w:rsid w:val="009D3925"/>
    <w:rsid w:val="00A40383"/>
    <w:rsid w:val="00CF516F"/>
    <w:rsid w:val="00D509D4"/>
    <w:rsid w:val="00EC3F13"/>
    <w:rsid w:val="00F113A3"/>
    <w:rsid w:val="00F7731E"/>
    <w:rsid w:val="00F8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DABE08"/>
  <w15:docId w15:val="{A1C16567-9577-3B44-B872-1CCD2E96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1E"/>
    <w:pPr>
      <w:widowControl w:val="0"/>
      <w:spacing w:after="0" w:line="240" w:lineRule="auto"/>
      <w:jc w:val="both"/>
    </w:pPr>
    <w:rPr>
      <w:rFonts w:ascii="Times New Roman" w:eastAsia="ＭＳ 明朝" w:hAnsi="Times New Roman" w:cs="Times New Roman"/>
      <w:kern w:val="2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383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0383"/>
    <w:rPr>
      <w:rFonts w:ascii="ヒラギノ角ゴ ProN W3" w:eastAsia="ヒラギノ角ゴ ProN W3" w:hAnsi="Times New Roman" w:cs="Times New Roman"/>
      <w:kern w:val="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（株）日本トランスレーションセンター;Artois</dc:creator>
  <cp:lastModifiedBy>田中 庸介</cp:lastModifiedBy>
  <cp:revision>2</cp:revision>
  <dcterms:created xsi:type="dcterms:W3CDTF">2023-08-14T06:40:00Z</dcterms:created>
  <dcterms:modified xsi:type="dcterms:W3CDTF">2023-08-14T06:40:00Z</dcterms:modified>
</cp:coreProperties>
</file>