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clc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clear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close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all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>%% Load Data1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data=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LoadData1();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Inputs =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data.Inputs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';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Targets =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data.Targets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';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nData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= size(Inputs,1);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Targets =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Targets(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:,1);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 Select 1st Output to Model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>%% Shuffling Data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PERM =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randperm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nData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 Permutation to Shuffle Data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pTrain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0.70;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nTrainData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round(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pTrain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*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nData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PERM(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1:nTrainData);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TrainInputs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Inputs(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,:);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TrainTargets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Targets(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,:);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pVal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0.10;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nValData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round(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pVal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*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nData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PERM(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1:nValData);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ValInputs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Inputs(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ValInd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,:);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ValTargets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Targets(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ValInd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,:);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pTest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0.20;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nTestData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round(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pTest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*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nData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PERM(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1:nTestData);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TestInputs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Inputs(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,:);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TestTargets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Targets(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,:);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>%% Selection of FIS Generation Method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Option{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1}=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'Grid Partitioning (genfis1)'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Option{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2}=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'Subtractive Clustering (genfis2)'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Option{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3}=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'FCM (genfis3)'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>ANSWER=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questdlg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'Select FIS Generation Approach:'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'Select </w:t>
      </w:r>
      <w:proofErr w:type="gram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GENFIS'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Option{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1},Option{2},Option{3},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Option{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3});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pause(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0.01);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>%% Setting the Parameters of FIS Generation Methods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switch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ANSWER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case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Option{1}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Prompt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={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'Number of 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MFs'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'Input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 MF 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Type:'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'Output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 MF Type:'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};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Title=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'Enter genfis1 parameters'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DefaultValues</w:t>
      </w:r>
      <w:proofErr w:type="spellEnd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={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'5'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gaussmf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'linear'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};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PARAMS=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inputdlg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Prompt,Title,1,DefaultValues);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pause(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0.01);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nMFs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str2num(PARAMS{1});   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%#ok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InputMF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PARAMS{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2};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OutputMF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PARAMS{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3};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genfis1([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TrainInputs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TrainTargets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],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nMFs,InputMF,OutputMF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case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Option{2}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Prompt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={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'Influence Radius:'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};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Title=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'Enter genfis2 parameters'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DefaultValues</w:t>
      </w:r>
      <w:proofErr w:type="spellEnd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={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'0.3'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};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PARAMS=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inputdlg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Prompt,Title,1,DefaultValues);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pause(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0.01);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Radius=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str2num(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PARAMS{1}); 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%#ok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genfis2(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TrainInputs,TrainTargets,Radius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case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Option{3}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Prompt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={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'Number 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 Clusters:'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'Partition Matrix </w:t>
      </w:r>
      <w:proofErr w:type="gram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Exponent:'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'Maximum Number of </w:t>
      </w:r>
      <w:proofErr w:type="gram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Iterations:'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'Minimum </w:t>
      </w:r>
      <w:proofErr w:type="spellStart"/>
      <w:proofErr w:type="gram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Improvemnet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: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};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Title=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'Enter genfis3 parameters'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DefaultValues</w:t>
      </w:r>
      <w:proofErr w:type="spellEnd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={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'15'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'2'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'200'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'1e-5'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};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PARAMS=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inputdlg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Prompt,Title,1,DefaultValues);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pause(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0.01);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nCluster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str2num(PARAMS{1});       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%#ok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Exponent=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str2num(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PARAMS{2});       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%#ok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MaxIt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str2num(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PARAMS{3});          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%#ok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MinImprovment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str2num(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PARAMS{4});  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%#ok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DisplayInfo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=1;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FCMOptions</w:t>
      </w:r>
      <w:proofErr w:type="spellEnd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=[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Exponent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MaxIt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MinImprovment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DisplayInfo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];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fis=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genfis3(TrainInputs,TrainTargets,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'sugeno'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,nCluster,FCMOptions);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end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>%% Training ANFIS Structure using PSO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>Prompt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={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'Maximum Number of Epochs:'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'Error </w:t>
      </w:r>
      <w:proofErr w:type="gram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Goal:'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'Initial Step </w:t>
      </w:r>
      <w:proofErr w:type="gram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Size:'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'Step Size Decrease </w:t>
      </w:r>
      <w:proofErr w:type="gram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Rate:'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'Step Size Increase </w:t>
      </w:r>
      <w:proofErr w:type="gram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Rate: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};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>Title=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'Enter genfis3 parameters'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DefaultValues</w:t>
      </w:r>
      <w:proofErr w:type="spellEnd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={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'200'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'0'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'0.01'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'0.9'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'1.1'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};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>PARAMS=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inputdlg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Prompt,Title,1,DefaultValues);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pause(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0.01);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MaxEpoch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str2num(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PARAMS{1});               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%#ok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ErrorGoal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str2num(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PARAMS{2});              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%#ok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InitialStepSize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str2num(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PARAMS{3});        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%#ok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StepSizeDecreaseRate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str2num(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PARAMS{4});   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%#ok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StepSizeIncreaseRate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str2num(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PARAMS{5});    </w:t>
      </w:r>
      <w:r w:rsidRPr="00130728">
        <w:rPr>
          <w:rFonts w:ascii="Times New Roman" w:hAnsi="Times New Roman" w:cs="Times New Roman"/>
          <w:color w:val="228B22"/>
          <w:sz w:val="24"/>
          <w:szCs w:val="24"/>
        </w:rPr>
        <w:t>%#ok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TrainOptions</w:t>
      </w:r>
      <w:proofErr w:type="spellEnd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=[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MaxEpoch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ErrorGoal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InitialStepSize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StepSizeDecreaseRate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StepSizeIncreaseRate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];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DisplayInfo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=true;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DisplayError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=true;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DisplayStepSize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=true;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DisplayFinalResult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=true;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DisplayOptions</w:t>
      </w:r>
      <w:proofErr w:type="spellEnd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=[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DisplayInfo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DisplayError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DisplayStepSize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DisplayFinalResult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];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CreateInitialFIS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(data,10);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>Options = {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'Genetic Algorithm'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Particl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 Swarm Optimization'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};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[Selection, Ok] =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listdlg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PromptString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'Select training method for ANFIS:'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SelectionMode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'single'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ListString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Options);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pause(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0.01);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if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Ok==0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return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end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switch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Selection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case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1,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TrainAnfisUsingGA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fis,data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);      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case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2,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TrainAnfisUsingPSO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fis,data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);      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end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>%% Apply ANFIS to Data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>Outputs=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evalfis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Inputs,fis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Outputs(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,:);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Outputs(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ValInd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,:);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Outputs(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TestInd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,:);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>%% Error Calculation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TrainErrors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TrainTargets-TrainOutputs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TrainMSE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mean(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TrainErrors.^2);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TrainRMSE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sqrt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TrainMSE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TrainErrorMean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mean(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TrainErrors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TrainErrorSTD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TrainErrors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ValErrors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ValTargets-ValOutputs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ValMSE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mean(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ValErrors.^2);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ValRMSE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sqrt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ValMSE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ValErrorMean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mean(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ValErrors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ValErrorSTD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ValErrors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TestErrors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TestTargets-TestOutputs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TestMSE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mean(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TestErrors.^2);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TestRMSE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sqrt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TestMSE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TestErrorMean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mean(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TestErrors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TestErrorSTD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std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TestErrors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>%% Plot Results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figure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PlotResults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TrainTargets,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'Train Data'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lastRenderedPageBreak/>
        <w:t>figure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PlotResults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ValTargets,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'Val Data'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figure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PlotResults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TestTargets,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'Test Data'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figure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PlotResults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Targets,Outputs,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'All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 Data'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if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~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isempty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(which(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plotregression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))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figure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plotregression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TrainTargets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TrainOutputs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'Train Data'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ValTargets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ValOutputs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'Val Data'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TestTargets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TestOutputs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'Test Data'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0000FF"/>
          <w:sz w:val="24"/>
          <w:szCs w:val="24"/>
        </w:rPr>
        <w:t>...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Targets, Outputs, </w:t>
      </w:r>
      <w:proofErr w:type="gram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'All</w:t>
      </w:r>
      <w:proofErr w:type="gram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 Data'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set(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gcf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Toolbar'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'figure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FF"/>
          <w:sz w:val="24"/>
          <w:szCs w:val="24"/>
        </w:rPr>
        <w:t>end</w:t>
      </w:r>
      <w:proofErr w:type="gramEnd"/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figure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gensurf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 [1 2], 1, [500 500]);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([min(Inputs(:,1)) max(Inputs(:,1))]);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([min(Inputs(:,2)) max(Inputs(:,2))]);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figure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gensurf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 [1 3], 1, [500 500]);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([min(Inputs(:,1)) max(Inputs(:,1))]);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([min(Inputs(:,3)) max(Inputs(:,3))]);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figure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228B22"/>
          <w:sz w:val="24"/>
          <w:szCs w:val="24"/>
        </w:rPr>
        <w:t>%  View</w:t>
      </w:r>
      <w:proofErr w:type="gramEnd"/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the graph in 2D, from 'overhead' with no grid.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gensurf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 [1 2], 1, [500 500]);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([min(Inputs(:,1)) max(Inputs(:,1))]);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([min(Inputs(:,2)) max(Inputs(:,2))]);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view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( 0, 90 );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title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'F(X,Y) &gt; 1.5, XY contour view'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24 );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'&lt;--- X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12 );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'&lt;--- Y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12 );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zlabel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'&lt;--- 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colormap,on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24 );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filename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'surf_test01_2d.png'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print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'-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dpng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filename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fprintf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( 1,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  Graphics saved as "%s".\n'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filename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pause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( 6 );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figure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228B22"/>
          <w:sz w:val="24"/>
          <w:szCs w:val="24"/>
        </w:rPr>
        <w:t>%  View</w:t>
      </w:r>
      <w:proofErr w:type="gramEnd"/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the graph in 2D, from 'overhead' with no grid.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gensurf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 [1 3], 1, [500 500]);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([min(Inputs(:,1)) max(Inputs(:,1))]);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([min(Inputs(:,3)) max(Inputs(:,3))]);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view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( 0, 90 );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title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'F(X,Y) &gt; 1.5, XY contour view'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24 );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'&lt;--- X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12 );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'&lt;--- Y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12 );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zlabel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'&lt;--- 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colormap,on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24 );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filename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'surf_test03_2d.png'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print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'-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dpng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filename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fprintf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( 2,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  Graphics saved as "%s".\n'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filename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pause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( 7 );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228B22"/>
          <w:sz w:val="24"/>
          <w:szCs w:val="24"/>
        </w:rPr>
        <w:t>%  View</w:t>
      </w:r>
      <w:proofErr w:type="gramEnd"/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the graph in 2D, from 'overhead' with no grid.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gensurf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 [1 4], 1, [500 500]);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([min(Inputs(:,1)) max(Inputs(:,1))]);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([min(Inputs(:,4)) max(Inputs(:,4))]);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view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( 0, 90 );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title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'F(X,Y) &gt; 1.5, XY contour view'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24 );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'&lt;--- X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12 );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'&lt;--- Y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12 );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zlabel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'&lt;--- 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colormap,on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24 );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filename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'surf_test04_2d.png'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print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'-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dpng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filename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fprintf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( 2,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  Graphics saved as "%s".\n'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filename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pause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( 8 );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228B22"/>
          <w:sz w:val="24"/>
          <w:szCs w:val="24"/>
        </w:rPr>
        <w:t>%  View</w:t>
      </w:r>
      <w:proofErr w:type="gramEnd"/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the graph in 2D, from 'overhead' with no grid.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gensurf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 [1 5], 1, [500 500]);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([min(Inputs(:,1)) max(Inputs(:,1))]);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([min(Inputs(:,5)) max(Inputs(:,3))]);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view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( 0, 90 );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title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'F(X,Y) &gt; 1.5, XY contour view'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24 );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'&lt;--- X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12 );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'&lt;--- Y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12 );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zlabel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'&lt;--- 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colormap,on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24 );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filename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'surf_test05_2d.png'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print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'-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dpng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filename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fprintf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( 2,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  Graphics saved as "%s".\n'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filename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pause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( 9 );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figure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0728">
        <w:rPr>
          <w:rFonts w:ascii="Times New Roman" w:hAnsi="Times New Roman" w:cs="Times New Roman"/>
          <w:color w:val="228B22"/>
          <w:sz w:val="24"/>
          <w:szCs w:val="24"/>
        </w:rPr>
        <w:lastRenderedPageBreak/>
        <w:t>%  View</w:t>
      </w:r>
      <w:proofErr w:type="gramEnd"/>
      <w:r w:rsidRPr="00130728">
        <w:rPr>
          <w:rFonts w:ascii="Times New Roman" w:hAnsi="Times New Roman" w:cs="Times New Roman"/>
          <w:color w:val="228B22"/>
          <w:sz w:val="24"/>
          <w:szCs w:val="24"/>
        </w:rPr>
        <w:t xml:space="preserve"> the graph in 2D, from 'overhead' with no grid.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gensurf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>fis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, [2 3], 1, [500 500]);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([min(Inputs(:,2)) max(Inputs(:,2))]);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ylim</w:t>
      </w:r>
      <w:proofErr w:type="spellEnd"/>
      <w:r w:rsidRPr="00130728">
        <w:rPr>
          <w:rFonts w:ascii="Times New Roman" w:hAnsi="Times New Roman" w:cs="Times New Roman"/>
          <w:color w:val="000000"/>
          <w:sz w:val="24"/>
          <w:szCs w:val="24"/>
        </w:rPr>
        <w:t>([min(Inputs(:,3)) max(Inputs(:,3))]);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view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( 0, 90 );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title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'F(X,Y) &gt; 1.5, XY contour view'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24 );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xlabel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'&lt;--- X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12 );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ylabel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'&lt;--- Y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12 );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zlabel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'&lt;--- 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colormap,on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 xml:space="preserve"> ---&gt;'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FontSize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24 );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filename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'surf_test06_2d.png'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print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'-</w:t>
      </w:r>
      <w:proofErr w:type="spellStart"/>
      <w:r w:rsidRPr="00130728">
        <w:rPr>
          <w:rFonts w:ascii="Times New Roman" w:hAnsi="Times New Roman" w:cs="Times New Roman"/>
          <w:color w:val="A020F0"/>
          <w:sz w:val="24"/>
          <w:szCs w:val="24"/>
        </w:rPr>
        <w:t>dpng</w:t>
      </w:r>
      <w:proofErr w:type="spellEnd"/>
      <w:r w:rsidRPr="00130728">
        <w:rPr>
          <w:rFonts w:ascii="Times New Roman" w:hAnsi="Times New Roman" w:cs="Times New Roman"/>
          <w:color w:val="A020F0"/>
          <w:sz w:val="24"/>
          <w:szCs w:val="24"/>
        </w:rPr>
        <w:t>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filename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fprint</w:t>
      </w:r>
      <w:proofErr w:type="spellEnd"/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( 3, </w:t>
      </w:r>
      <w:r w:rsidRPr="00130728">
        <w:rPr>
          <w:rFonts w:ascii="Times New Roman" w:hAnsi="Times New Roman" w:cs="Times New Roman"/>
          <w:color w:val="A020F0"/>
          <w:sz w:val="24"/>
          <w:szCs w:val="24"/>
        </w:rPr>
        <w:t>'  Graphics saved as "%s".\n'</w:t>
      </w:r>
      <w:r w:rsidRPr="00130728">
        <w:rPr>
          <w:rFonts w:ascii="Times New Roman" w:hAnsi="Times New Roman" w:cs="Times New Roman"/>
          <w:color w:val="000000"/>
          <w:sz w:val="24"/>
          <w:szCs w:val="24"/>
        </w:rPr>
        <w:t>, filename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30728">
        <w:rPr>
          <w:rFonts w:ascii="Times New Roman" w:hAnsi="Times New Roman" w:cs="Times New Roman"/>
          <w:color w:val="000000"/>
          <w:sz w:val="24"/>
          <w:szCs w:val="24"/>
        </w:rPr>
        <w:t>pause</w:t>
      </w:r>
      <w:proofErr w:type="gramEnd"/>
      <w:r w:rsidRPr="00130728">
        <w:rPr>
          <w:rFonts w:ascii="Times New Roman" w:hAnsi="Times New Roman" w:cs="Times New Roman"/>
          <w:color w:val="000000"/>
          <w:sz w:val="24"/>
          <w:szCs w:val="24"/>
        </w:rPr>
        <w:t xml:space="preserve"> ( 10 );</w:t>
      </w:r>
    </w:p>
    <w:p w:rsidR="00130728" w:rsidRPr="00130728" w:rsidRDefault="00130728" w:rsidP="0013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311" w:rsidRDefault="00E55826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  <w:r w:rsidRPr="006A29A9">
        <w:lastRenderedPageBreak/>
        <w:drawing>
          <wp:inline distT="0" distB="0" distL="0" distR="0" wp14:anchorId="4C1B89DC" wp14:editId="6606D9AA">
            <wp:extent cx="5857875" cy="5276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9A9" w:rsidRDefault="006A29A9">
      <w:pPr>
        <w:rPr>
          <w:rFonts w:ascii="Times New Roman" w:hAnsi="Times New Roman" w:cs="Times New Roman"/>
          <w:sz w:val="24"/>
          <w:szCs w:val="24"/>
        </w:rPr>
      </w:pPr>
    </w:p>
    <w:p w:rsidR="006A29A9" w:rsidRDefault="006A29A9" w:rsidP="006A29A9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Fig. </w:t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="00EF3708">
        <w:rPr>
          <w:rFonts w:ascii="Times New Roman" w:hAnsi="Times New Roman" w:cs="Times New Roman"/>
          <w:noProof/>
          <w:sz w:val="24"/>
          <w:szCs w:val="24"/>
        </w:rPr>
        <w:t>B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  <w:r w:rsidRPr="003A6C3B">
        <w:rPr>
          <w:rFonts w:ascii="Times New Roman" w:hAnsi="Times New Roman" w:cs="Times New Roman"/>
          <w:sz w:val="24"/>
          <w:szCs w:val="24"/>
        </w:rPr>
        <w:t xml:space="preserve"> </w:t>
      </w: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Comparison of predicted and measured energy efficiency values for </w:t>
      </w:r>
      <w:r>
        <w:rPr>
          <w:rFonts w:ascii="Times New Roman" w:hAnsi="Times New Roman" w:cs="Times New Roman"/>
          <w:noProof/>
          <w:sz w:val="24"/>
          <w:szCs w:val="24"/>
        </w:rPr>
        <w:t>GA</w:t>
      </w:r>
      <w:r w:rsidRPr="003A6C3B">
        <w:rPr>
          <w:rFonts w:ascii="Times New Roman" w:hAnsi="Times New Roman" w:cs="Times New Roman"/>
          <w:noProof/>
          <w:sz w:val="24"/>
          <w:szCs w:val="24"/>
        </w:rPr>
        <w:t>-ANFIS-</w:t>
      </w:r>
      <w:r>
        <w:rPr>
          <w:rFonts w:ascii="Times New Roman" w:hAnsi="Times New Roman" w:cs="Times New Roman"/>
          <w:noProof/>
          <w:sz w:val="24"/>
          <w:szCs w:val="24"/>
        </w:rPr>
        <w:t>FCM1</w:t>
      </w:r>
    </w:p>
    <w:p w:rsidR="006A29A9" w:rsidRDefault="006A29A9" w:rsidP="006A29A9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A29A9" w:rsidRDefault="006A29A9" w:rsidP="006A29A9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A29A9" w:rsidRDefault="002F7512" w:rsidP="006A29A9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F7512">
        <w:lastRenderedPageBreak/>
        <w:drawing>
          <wp:inline distT="0" distB="0" distL="0" distR="0" wp14:anchorId="1DE97D12" wp14:editId="322AB861">
            <wp:extent cx="5572125" cy="5105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9A9" w:rsidRDefault="00EF3708">
      <w:pPr>
        <w:rPr>
          <w:rFonts w:ascii="Times New Roman" w:hAnsi="Times New Roman" w:cs="Times New Roman"/>
          <w:noProof/>
          <w:sz w:val="24"/>
          <w:szCs w:val="24"/>
        </w:rPr>
      </w:pP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Fig. 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>
        <w:rPr>
          <w:rFonts w:ascii="Times New Roman" w:hAnsi="Times New Roman" w:cs="Times New Roman"/>
          <w:noProof/>
          <w:sz w:val="24"/>
          <w:szCs w:val="24"/>
        </w:rPr>
        <w:t>B:</w:t>
      </w:r>
      <w:r w:rsidRPr="003A6C3B">
        <w:rPr>
          <w:rFonts w:ascii="Times New Roman" w:hAnsi="Times New Roman" w:cs="Times New Roman"/>
          <w:sz w:val="24"/>
          <w:szCs w:val="24"/>
        </w:rPr>
        <w:t xml:space="preserve"> </w:t>
      </w: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Comparison of predicted and measured energy efficiency values for </w:t>
      </w:r>
      <w:r>
        <w:rPr>
          <w:rFonts w:ascii="Times New Roman" w:hAnsi="Times New Roman" w:cs="Times New Roman"/>
          <w:noProof/>
          <w:sz w:val="24"/>
          <w:szCs w:val="24"/>
        </w:rPr>
        <w:t>GA</w:t>
      </w:r>
      <w:r w:rsidRPr="003A6C3B">
        <w:rPr>
          <w:rFonts w:ascii="Times New Roman" w:hAnsi="Times New Roman" w:cs="Times New Roman"/>
          <w:noProof/>
          <w:sz w:val="24"/>
          <w:szCs w:val="24"/>
        </w:rPr>
        <w:t>-ANFIS-</w:t>
      </w:r>
      <w:r>
        <w:rPr>
          <w:rFonts w:ascii="Times New Roman" w:hAnsi="Times New Roman" w:cs="Times New Roman"/>
          <w:noProof/>
          <w:sz w:val="24"/>
          <w:szCs w:val="24"/>
        </w:rPr>
        <w:t>FCM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</w:p>
    <w:p w:rsidR="00EF3708" w:rsidRDefault="00EF3708">
      <w:pPr>
        <w:rPr>
          <w:rFonts w:ascii="Times New Roman" w:hAnsi="Times New Roman" w:cs="Times New Roman"/>
          <w:noProof/>
          <w:sz w:val="24"/>
          <w:szCs w:val="24"/>
        </w:rPr>
      </w:pPr>
    </w:p>
    <w:p w:rsidR="00EF3708" w:rsidRDefault="00EF3708">
      <w:pPr>
        <w:rPr>
          <w:rFonts w:ascii="Times New Roman" w:hAnsi="Times New Roman" w:cs="Times New Roman"/>
          <w:sz w:val="24"/>
          <w:szCs w:val="24"/>
        </w:rPr>
      </w:pPr>
      <w:r w:rsidRPr="00EF3708">
        <w:lastRenderedPageBreak/>
        <w:drawing>
          <wp:inline distT="0" distB="0" distL="0" distR="0" wp14:anchorId="5158AB30" wp14:editId="7F5046B9">
            <wp:extent cx="5610225" cy="51435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708" w:rsidRDefault="00EF3708" w:rsidP="00EF3708">
      <w:pPr>
        <w:rPr>
          <w:rFonts w:ascii="Times New Roman" w:hAnsi="Times New Roman" w:cs="Times New Roman"/>
          <w:noProof/>
          <w:sz w:val="24"/>
          <w:szCs w:val="24"/>
        </w:rPr>
      </w:pP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Fig. </w:t>
      </w:r>
      <w:r w:rsidR="006708A5">
        <w:rPr>
          <w:rFonts w:ascii="Times New Roman" w:hAnsi="Times New Roman" w:cs="Times New Roman"/>
          <w:noProof/>
          <w:sz w:val="24"/>
          <w:szCs w:val="24"/>
        </w:rPr>
        <w:t>3</w:t>
      </w:r>
      <w:r>
        <w:rPr>
          <w:rFonts w:ascii="Times New Roman" w:hAnsi="Times New Roman" w:cs="Times New Roman"/>
          <w:noProof/>
          <w:sz w:val="24"/>
          <w:szCs w:val="24"/>
        </w:rPr>
        <w:t>B:</w:t>
      </w:r>
      <w:r w:rsidRPr="003A6C3B">
        <w:rPr>
          <w:rFonts w:ascii="Times New Roman" w:hAnsi="Times New Roman" w:cs="Times New Roman"/>
          <w:sz w:val="24"/>
          <w:szCs w:val="24"/>
        </w:rPr>
        <w:t xml:space="preserve"> </w:t>
      </w: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Comparison of predicted and measured energy efficiency values for </w:t>
      </w:r>
      <w:r>
        <w:rPr>
          <w:rFonts w:ascii="Times New Roman" w:hAnsi="Times New Roman" w:cs="Times New Roman"/>
          <w:noProof/>
          <w:sz w:val="24"/>
          <w:szCs w:val="24"/>
        </w:rPr>
        <w:t>GA</w:t>
      </w:r>
      <w:r w:rsidRPr="003A6C3B">
        <w:rPr>
          <w:rFonts w:ascii="Times New Roman" w:hAnsi="Times New Roman" w:cs="Times New Roman"/>
          <w:noProof/>
          <w:sz w:val="24"/>
          <w:szCs w:val="24"/>
        </w:rPr>
        <w:t>-ANFIS-</w:t>
      </w:r>
      <w:r>
        <w:rPr>
          <w:rFonts w:ascii="Times New Roman" w:hAnsi="Times New Roman" w:cs="Times New Roman"/>
          <w:noProof/>
          <w:sz w:val="24"/>
          <w:szCs w:val="24"/>
        </w:rPr>
        <w:t>FCM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</w:p>
    <w:p w:rsidR="00EF3708" w:rsidRDefault="00EF3708">
      <w:pPr>
        <w:rPr>
          <w:rFonts w:ascii="Times New Roman" w:hAnsi="Times New Roman" w:cs="Times New Roman"/>
          <w:sz w:val="24"/>
          <w:szCs w:val="24"/>
        </w:rPr>
      </w:pPr>
    </w:p>
    <w:p w:rsidR="006708A5" w:rsidRDefault="006708A5">
      <w:pPr>
        <w:rPr>
          <w:rFonts w:ascii="Times New Roman" w:hAnsi="Times New Roman" w:cs="Times New Roman"/>
          <w:sz w:val="24"/>
          <w:szCs w:val="24"/>
        </w:rPr>
      </w:pPr>
    </w:p>
    <w:p w:rsidR="006708A5" w:rsidRDefault="00C850C2">
      <w:pPr>
        <w:rPr>
          <w:rFonts w:ascii="Times New Roman" w:hAnsi="Times New Roman" w:cs="Times New Roman"/>
          <w:sz w:val="24"/>
          <w:szCs w:val="24"/>
        </w:rPr>
      </w:pPr>
      <w:r w:rsidRPr="00C850C2">
        <w:lastRenderedPageBreak/>
        <w:drawing>
          <wp:inline distT="0" distB="0" distL="0" distR="0" wp14:anchorId="29C952A5" wp14:editId="2E50994A">
            <wp:extent cx="5724525" cy="4991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8A5" w:rsidRDefault="006708A5" w:rsidP="006708A5">
      <w:pPr>
        <w:rPr>
          <w:rFonts w:ascii="Times New Roman" w:hAnsi="Times New Roman" w:cs="Times New Roman"/>
          <w:noProof/>
          <w:sz w:val="24"/>
          <w:szCs w:val="24"/>
        </w:rPr>
      </w:pP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Fig. 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>
        <w:rPr>
          <w:rFonts w:ascii="Times New Roman" w:hAnsi="Times New Roman" w:cs="Times New Roman"/>
          <w:noProof/>
          <w:sz w:val="24"/>
          <w:szCs w:val="24"/>
        </w:rPr>
        <w:t>B:</w:t>
      </w:r>
      <w:r w:rsidRPr="003A6C3B">
        <w:rPr>
          <w:rFonts w:ascii="Times New Roman" w:hAnsi="Times New Roman" w:cs="Times New Roman"/>
          <w:sz w:val="24"/>
          <w:szCs w:val="24"/>
        </w:rPr>
        <w:t xml:space="preserve"> </w:t>
      </w: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Comparison of predicted and measured energy efficiency values for </w:t>
      </w:r>
      <w:r>
        <w:rPr>
          <w:rFonts w:ascii="Times New Roman" w:hAnsi="Times New Roman" w:cs="Times New Roman"/>
          <w:noProof/>
          <w:sz w:val="24"/>
          <w:szCs w:val="24"/>
        </w:rPr>
        <w:t>GA</w:t>
      </w:r>
      <w:r w:rsidRPr="003A6C3B">
        <w:rPr>
          <w:rFonts w:ascii="Times New Roman" w:hAnsi="Times New Roman" w:cs="Times New Roman"/>
          <w:noProof/>
          <w:sz w:val="24"/>
          <w:szCs w:val="24"/>
        </w:rPr>
        <w:t>-ANFIS-</w:t>
      </w:r>
      <w:r>
        <w:rPr>
          <w:rFonts w:ascii="Times New Roman" w:hAnsi="Times New Roman" w:cs="Times New Roman"/>
          <w:noProof/>
          <w:sz w:val="24"/>
          <w:szCs w:val="24"/>
        </w:rPr>
        <w:t>GP1</w:t>
      </w:r>
    </w:p>
    <w:p w:rsidR="00C850C2" w:rsidRDefault="00C850C2" w:rsidP="006708A5">
      <w:pPr>
        <w:rPr>
          <w:rFonts w:ascii="Times New Roman" w:hAnsi="Times New Roman" w:cs="Times New Roman"/>
          <w:noProof/>
          <w:sz w:val="24"/>
          <w:szCs w:val="24"/>
        </w:rPr>
      </w:pPr>
    </w:p>
    <w:p w:rsidR="00C850C2" w:rsidRDefault="00C850C2" w:rsidP="006708A5">
      <w:pPr>
        <w:rPr>
          <w:rFonts w:ascii="Times New Roman" w:hAnsi="Times New Roman" w:cs="Times New Roman"/>
          <w:noProof/>
          <w:sz w:val="24"/>
          <w:szCs w:val="24"/>
        </w:rPr>
      </w:pPr>
      <w:r w:rsidRPr="00C850C2">
        <w:lastRenderedPageBreak/>
        <w:drawing>
          <wp:inline distT="0" distB="0" distL="0" distR="0" wp14:anchorId="2E4E0D4A" wp14:editId="1FE82E99">
            <wp:extent cx="5581650" cy="50577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0C2" w:rsidRDefault="00C850C2" w:rsidP="00C850C2">
      <w:pPr>
        <w:rPr>
          <w:rFonts w:ascii="Times New Roman" w:hAnsi="Times New Roman" w:cs="Times New Roman"/>
          <w:noProof/>
          <w:sz w:val="24"/>
          <w:szCs w:val="24"/>
        </w:rPr>
      </w:pP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Fig. 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>B:</w:t>
      </w:r>
      <w:r w:rsidRPr="003A6C3B">
        <w:rPr>
          <w:rFonts w:ascii="Times New Roman" w:hAnsi="Times New Roman" w:cs="Times New Roman"/>
          <w:sz w:val="24"/>
          <w:szCs w:val="24"/>
        </w:rPr>
        <w:t xml:space="preserve"> </w:t>
      </w: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Comparison of predicted and measured energy efficiency values for </w:t>
      </w:r>
      <w:r>
        <w:rPr>
          <w:rFonts w:ascii="Times New Roman" w:hAnsi="Times New Roman" w:cs="Times New Roman"/>
          <w:noProof/>
          <w:sz w:val="24"/>
          <w:szCs w:val="24"/>
        </w:rPr>
        <w:t>GA</w:t>
      </w:r>
      <w:r w:rsidRPr="003A6C3B">
        <w:rPr>
          <w:rFonts w:ascii="Times New Roman" w:hAnsi="Times New Roman" w:cs="Times New Roman"/>
          <w:noProof/>
          <w:sz w:val="24"/>
          <w:szCs w:val="24"/>
        </w:rPr>
        <w:t>-ANFIS-</w:t>
      </w:r>
      <w:r>
        <w:rPr>
          <w:rFonts w:ascii="Times New Roman" w:hAnsi="Times New Roman" w:cs="Times New Roman"/>
          <w:noProof/>
          <w:sz w:val="24"/>
          <w:szCs w:val="24"/>
        </w:rPr>
        <w:t>GP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</w:p>
    <w:p w:rsidR="006708A5" w:rsidRDefault="006708A5">
      <w:pPr>
        <w:rPr>
          <w:rFonts w:ascii="Times New Roman" w:hAnsi="Times New Roman" w:cs="Times New Roman"/>
          <w:sz w:val="24"/>
          <w:szCs w:val="24"/>
        </w:rPr>
      </w:pPr>
    </w:p>
    <w:p w:rsidR="0029311D" w:rsidRDefault="007E205D">
      <w:pPr>
        <w:rPr>
          <w:rFonts w:ascii="Times New Roman" w:hAnsi="Times New Roman" w:cs="Times New Roman"/>
          <w:sz w:val="24"/>
          <w:szCs w:val="24"/>
        </w:rPr>
      </w:pPr>
      <w:r w:rsidRPr="007E205D">
        <w:lastRenderedPageBreak/>
        <w:drawing>
          <wp:inline distT="0" distB="0" distL="0" distR="0" wp14:anchorId="13D4AA18" wp14:editId="3A99C85A">
            <wp:extent cx="5772150" cy="50387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05D" w:rsidRDefault="007E205D" w:rsidP="007E205D">
      <w:pPr>
        <w:rPr>
          <w:rFonts w:ascii="Times New Roman" w:hAnsi="Times New Roman" w:cs="Times New Roman"/>
          <w:noProof/>
          <w:sz w:val="24"/>
          <w:szCs w:val="24"/>
        </w:rPr>
      </w:pP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Fig. </w:t>
      </w:r>
      <w:r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B:</w:t>
      </w:r>
      <w:r w:rsidRPr="003A6C3B">
        <w:rPr>
          <w:rFonts w:ascii="Times New Roman" w:hAnsi="Times New Roman" w:cs="Times New Roman"/>
          <w:sz w:val="24"/>
          <w:szCs w:val="24"/>
        </w:rPr>
        <w:t xml:space="preserve"> </w:t>
      </w:r>
      <w:r w:rsidRPr="003A6C3B">
        <w:rPr>
          <w:rFonts w:ascii="Times New Roman" w:hAnsi="Times New Roman" w:cs="Times New Roman"/>
          <w:noProof/>
          <w:sz w:val="24"/>
          <w:szCs w:val="24"/>
        </w:rPr>
        <w:t xml:space="preserve">Comparison of predicted and measured energy efficiency values for </w:t>
      </w:r>
      <w:r>
        <w:rPr>
          <w:rFonts w:ascii="Times New Roman" w:hAnsi="Times New Roman" w:cs="Times New Roman"/>
          <w:noProof/>
          <w:sz w:val="24"/>
          <w:szCs w:val="24"/>
        </w:rPr>
        <w:t>GA</w:t>
      </w:r>
      <w:r w:rsidRPr="003A6C3B">
        <w:rPr>
          <w:rFonts w:ascii="Times New Roman" w:hAnsi="Times New Roman" w:cs="Times New Roman"/>
          <w:noProof/>
          <w:sz w:val="24"/>
          <w:szCs w:val="24"/>
        </w:rPr>
        <w:t>-ANFIS-</w:t>
      </w:r>
      <w:r>
        <w:rPr>
          <w:rFonts w:ascii="Times New Roman" w:hAnsi="Times New Roman" w:cs="Times New Roman"/>
          <w:noProof/>
          <w:sz w:val="24"/>
          <w:szCs w:val="24"/>
        </w:rPr>
        <w:t>SC1</w:t>
      </w:r>
    </w:p>
    <w:p w:rsidR="007E205D" w:rsidRDefault="007E205D">
      <w:pPr>
        <w:rPr>
          <w:rFonts w:ascii="Times New Roman" w:hAnsi="Times New Roman" w:cs="Times New Roman"/>
          <w:sz w:val="24"/>
          <w:szCs w:val="24"/>
        </w:rPr>
      </w:pPr>
    </w:p>
    <w:p w:rsidR="00A92F35" w:rsidRDefault="00A92F35">
      <w:pPr>
        <w:rPr>
          <w:rFonts w:ascii="Times New Roman" w:hAnsi="Times New Roman" w:cs="Times New Roman"/>
          <w:sz w:val="24"/>
          <w:szCs w:val="24"/>
        </w:rPr>
      </w:pPr>
    </w:p>
    <w:p w:rsidR="00A92F35" w:rsidRDefault="00A92F35">
      <w:pPr>
        <w:rPr>
          <w:rFonts w:ascii="Times New Roman" w:hAnsi="Times New Roman" w:cs="Times New Roman"/>
          <w:sz w:val="24"/>
          <w:szCs w:val="24"/>
        </w:rPr>
      </w:pPr>
      <w:r w:rsidRPr="00A92F35">
        <w:lastRenderedPageBreak/>
        <w:drawing>
          <wp:inline distT="0" distB="0" distL="0" distR="0" wp14:anchorId="43D8BAD1" wp14:editId="4B40BB1C">
            <wp:extent cx="5591175" cy="49625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F35" w:rsidRDefault="00A92F35">
      <w:pPr>
        <w:rPr>
          <w:rFonts w:ascii="Times New Roman" w:hAnsi="Times New Roman" w:cs="Times New Roman"/>
          <w:sz w:val="24"/>
          <w:szCs w:val="24"/>
        </w:rPr>
      </w:pPr>
      <w:r w:rsidRPr="00A92F35"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92F35">
        <w:rPr>
          <w:rFonts w:ascii="Times New Roman" w:hAnsi="Times New Roman" w:cs="Times New Roman"/>
          <w:sz w:val="24"/>
          <w:szCs w:val="24"/>
        </w:rPr>
        <w:t>B: Comparison of predicted and measured energy efficiency values for GA-ANFIS-SC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92F35" w:rsidRDefault="00A92F35">
      <w:pPr>
        <w:rPr>
          <w:rFonts w:ascii="Times New Roman" w:hAnsi="Times New Roman" w:cs="Times New Roman"/>
          <w:sz w:val="24"/>
          <w:szCs w:val="24"/>
        </w:rPr>
      </w:pPr>
    </w:p>
    <w:p w:rsidR="00A92F35" w:rsidRDefault="00A92F35">
      <w:pPr>
        <w:rPr>
          <w:rFonts w:ascii="Times New Roman" w:hAnsi="Times New Roman" w:cs="Times New Roman"/>
          <w:sz w:val="24"/>
          <w:szCs w:val="24"/>
        </w:rPr>
      </w:pPr>
    </w:p>
    <w:p w:rsidR="00A92F35" w:rsidRDefault="00156610">
      <w:pPr>
        <w:rPr>
          <w:rFonts w:ascii="Times New Roman" w:hAnsi="Times New Roman" w:cs="Times New Roman"/>
          <w:sz w:val="24"/>
          <w:szCs w:val="24"/>
        </w:rPr>
      </w:pPr>
      <w:r w:rsidRPr="00156610">
        <w:lastRenderedPageBreak/>
        <w:drawing>
          <wp:inline distT="0" distB="0" distL="0" distR="0" wp14:anchorId="06415253" wp14:editId="4EC11114">
            <wp:extent cx="5562600" cy="50196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610" w:rsidRDefault="00156610">
      <w:pPr>
        <w:rPr>
          <w:rFonts w:ascii="Times New Roman" w:hAnsi="Times New Roman" w:cs="Times New Roman"/>
          <w:sz w:val="24"/>
          <w:szCs w:val="24"/>
        </w:rPr>
      </w:pPr>
      <w:r w:rsidRPr="00156610"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56610">
        <w:rPr>
          <w:rFonts w:ascii="Times New Roman" w:hAnsi="Times New Roman" w:cs="Times New Roman"/>
          <w:sz w:val="24"/>
          <w:szCs w:val="24"/>
        </w:rPr>
        <w:t xml:space="preserve">B: Comparison of predicted and measured energy efficiency values for </w:t>
      </w:r>
      <w:r w:rsidR="00E55826">
        <w:rPr>
          <w:rFonts w:ascii="Times New Roman" w:hAnsi="Times New Roman" w:cs="Times New Roman"/>
          <w:sz w:val="24"/>
          <w:szCs w:val="24"/>
        </w:rPr>
        <w:t>PSO</w:t>
      </w:r>
      <w:r w:rsidRPr="00156610">
        <w:rPr>
          <w:rFonts w:ascii="Times New Roman" w:hAnsi="Times New Roman" w:cs="Times New Roman"/>
          <w:sz w:val="24"/>
          <w:szCs w:val="24"/>
        </w:rPr>
        <w:t>-ANFIS-FCM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E55826" w:rsidRDefault="00E55826">
      <w:pPr>
        <w:rPr>
          <w:rFonts w:ascii="Times New Roman" w:hAnsi="Times New Roman" w:cs="Times New Roman"/>
          <w:sz w:val="24"/>
          <w:szCs w:val="24"/>
        </w:rPr>
      </w:pPr>
    </w:p>
    <w:p w:rsidR="00E55826" w:rsidRDefault="00E55826">
      <w:pPr>
        <w:rPr>
          <w:rFonts w:ascii="Times New Roman" w:hAnsi="Times New Roman" w:cs="Times New Roman"/>
          <w:sz w:val="24"/>
          <w:szCs w:val="24"/>
        </w:rPr>
      </w:pPr>
      <w:r w:rsidRPr="00E55826">
        <w:lastRenderedPageBreak/>
        <w:drawing>
          <wp:inline distT="0" distB="0" distL="0" distR="0" wp14:anchorId="72EA52B6" wp14:editId="580DA8D9">
            <wp:extent cx="5543550" cy="51720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826" w:rsidRDefault="00E55826" w:rsidP="00E55826">
      <w:pPr>
        <w:rPr>
          <w:rFonts w:ascii="Times New Roman" w:hAnsi="Times New Roman" w:cs="Times New Roman"/>
          <w:sz w:val="24"/>
          <w:szCs w:val="24"/>
        </w:rPr>
      </w:pPr>
      <w:r w:rsidRPr="00156610"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56610">
        <w:rPr>
          <w:rFonts w:ascii="Times New Roman" w:hAnsi="Times New Roman" w:cs="Times New Roman"/>
          <w:sz w:val="24"/>
          <w:szCs w:val="24"/>
        </w:rPr>
        <w:t xml:space="preserve">B: Comparison of predicted and measured energy efficiency values for </w:t>
      </w:r>
      <w:r>
        <w:rPr>
          <w:rFonts w:ascii="Times New Roman" w:hAnsi="Times New Roman" w:cs="Times New Roman"/>
          <w:sz w:val="24"/>
          <w:szCs w:val="24"/>
        </w:rPr>
        <w:t>PSO</w:t>
      </w:r>
      <w:r w:rsidRPr="00156610">
        <w:rPr>
          <w:rFonts w:ascii="Times New Roman" w:hAnsi="Times New Roman" w:cs="Times New Roman"/>
          <w:sz w:val="24"/>
          <w:szCs w:val="24"/>
        </w:rPr>
        <w:t>-ANFIS-FCM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E55826" w:rsidRDefault="00E55826" w:rsidP="00E55826">
      <w:pPr>
        <w:rPr>
          <w:rFonts w:ascii="Times New Roman" w:hAnsi="Times New Roman" w:cs="Times New Roman"/>
          <w:sz w:val="24"/>
          <w:szCs w:val="24"/>
        </w:rPr>
      </w:pPr>
    </w:p>
    <w:p w:rsidR="00E55826" w:rsidRDefault="00E55826" w:rsidP="00E5582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6610" w:rsidRPr="00130728" w:rsidRDefault="00156610">
      <w:pPr>
        <w:rPr>
          <w:rFonts w:ascii="Times New Roman" w:hAnsi="Times New Roman" w:cs="Times New Roman"/>
          <w:sz w:val="24"/>
          <w:szCs w:val="24"/>
        </w:rPr>
      </w:pPr>
    </w:p>
    <w:sectPr w:rsidR="00156610" w:rsidRPr="00130728" w:rsidSect="008419E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28"/>
    <w:rsid w:val="00130728"/>
    <w:rsid w:val="00156610"/>
    <w:rsid w:val="0029311D"/>
    <w:rsid w:val="002F7512"/>
    <w:rsid w:val="006708A5"/>
    <w:rsid w:val="006A29A9"/>
    <w:rsid w:val="007E205D"/>
    <w:rsid w:val="00A92F35"/>
    <w:rsid w:val="00AB7492"/>
    <w:rsid w:val="00C77E80"/>
    <w:rsid w:val="00C850C2"/>
    <w:rsid w:val="00E55826"/>
    <w:rsid w:val="00E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0120E0-A48C-45F6-9ABD-5B00193B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2023-06-02T09:42:00Z</dcterms:created>
  <dcterms:modified xsi:type="dcterms:W3CDTF">2023-06-08T14:44:00Z</dcterms:modified>
</cp:coreProperties>
</file>