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EB09" w14:textId="2228005E" w:rsidR="006654F1" w:rsidRPr="00DC0DA0" w:rsidRDefault="006654F1" w:rsidP="006654F1">
      <w:pPr>
        <w:pStyle w:val="Heading1"/>
        <w:rPr>
          <w:rFonts w:cs="Times New Roman"/>
          <w:sz w:val="24"/>
          <w:szCs w:val="24"/>
        </w:rPr>
      </w:pPr>
      <w:bookmarkStart w:id="0" w:name="_Toc127193258"/>
      <w:r>
        <w:rPr>
          <w:rFonts w:cs="Times New Roman"/>
          <w:sz w:val="24"/>
          <w:szCs w:val="24"/>
        </w:rPr>
        <w:t>SUPPLEMENTARY FILE I</w:t>
      </w:r>
      <w:r w:rsidRPr="00DC0DA0">
        <w:rPr>
          <w:rFonts w:cs="Times New Roman"/>
          <w:sz w:val="24"/>
          <w:szCs w:val="24"/>
        </w:rPr>
        <w:t>: MATLAB CODE</w:t>
      </w:r>
      <w:bookmarkEnd w:id="0"/>
      <w:r>
        <w:rPr>
          <w:rFonts w:cs="Times New Roman"/>
          <w:sz w:val="24"/>
          <w:szCs w:val="24"/>
        </w:rPr>
        <w:t xml:space="preserve"> WITH DATA</w:t>
      </w:r>
    </w:p>
    <w:p w14:paraId="561CBBB1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00B050"/>
          <w:szCs w:val="24"/>
        </w:rPr>
      </w:pPr>
      <w:r w:rsidRPr="00DC0DA0">
        <w:rPr>
          <w:rFonts w:eastAsia="Times New Roman" w:cs="Times New Roman"/>
          <w:color w:val="00B050"/>
          <w:szCs w:val="24"/>
        </w:rPr>
        <w:t>%% constraint file saved as “</w:t>
      </w:r>
      <w:proofErr w:type="spellStart"/>
      <w:r w:rsidRPr="00DC0DA0">
        <w:rPr>
          <w:rFonts w:eastAsia="Times New Roman" w:cs="Times New Roman"/>
          <w:color w:val="00B050"/>
          <w:szCs w:val="24"/>
        </w:rPr>
        <w:t>constraints.m</w:t>
      </w:r>
      <w:proofErr w:type="spellEnd"/>
      <w:r w:rsidRPr="00DC0DA0">
        <w:rPr>
          <w:rFonts w:eastAsia="Times New Roman" w:cs="Times New Roman"/>
          <w:color w:val="00B050"/>
          <w:szCs w:val="24"/>
        </w:rPr>
        <w:t>”</w:t>
      </w:r>
    </w:p>
    <w:p w14:paraId="27596638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0E00FF"/>
          <w:szCs w:val="24"/>
        </w:rPr>
        <w:t xml:space="preserve">function </w:t>
      </w:r>
      <w:r w:rsidRPr="00DC0DA0">
        <w:rPr>
          <w:rFonts w:eastAsia="Times New Roman" w:cs="Times New Roman"/>
          <w:color w:val="212121"/>
          <w:szCs w:val="24"/>
        </w:rPr>
        <w:t>[</w:t>
      </w:r>
      <w:proofErr w:type="spellStart"/>
      <w:proofErr w:type="gramStart"/>
      <w:r w:rsidRPr="00DC0DA0">
        <w:rPr>
          <w:rFonts w:eastAsia="Times New Roman" w:cs="Times New Roman"/>
          <w:color w:val="212121"/>
          <w:szCs w:val="24"/>
        </w:rPr>
        <w:t>c,ceq</w:t>
      </w:r>
      <w:proofErr w:type="spellEnd"/>
      <w:proofErr w:type="gramEnd"/>
      <w:r w:rsidRPr="00DC0DA0">
        <w:rPr>
          <w:rFonts w:eastAsia="Times New Roman" w:cs="Times New Roman"/>
          <w:color w:val="212121"/>
          <w:szCs w:val="24"/>
        </w:rPr>
        <w:t>] = constraints(Input)</w:t>
      </w:r>
    </w:p>
    <w:p w14:paraId="2BB341EB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pMg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1); </w:t>
      </w:r>
      <w:r w:rsidRPr="00DC0DA0">
        <w:rPr>
          <w:rFonts w:eastAsia="Times New Roman" w:cs="Times New Roman"/>
          <w:color w:val="008013"/>
          <w:szCs w:val="24"/>
        </w:rPr>
        <w:t>% percentage of Mg</w:t>
      </w:r>
    </w:p>
    <w:p w14:paraId="16F4AA77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pAl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2); </w:t>
      </w:r>
      <w:r w:rsidRPr="00DC0DA0">
        <w:rPr>
          <w:rFonts w:eastAsia="Times New Roman" w:cs="Times New Roman"/>
          <w:color w:val="008013"/>
          <w:szCs w:val="24"/>
        </w:rPr>
        <w:t>% percentage of Al</w:t>
      </w:r>
    </w:p>
    <w:p w14:paraId="433C65C1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pCu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3); </w:t>
      </w:r>
      <w:r w:rsidRPr="00DC0DA0">
        <w:rPr>
          <w:rFonts w:eastAsia="Times New Roman" w:cs="Times New Roman"/>
          <w:color w:val="008013"/>
          <w:szCs w:val="24"/>
        </w:rPr>
        <w:t xml:space="preserve">% percentage </w:t>
      </w:r>
      <w:proofErr w:type="spellStart"/>
      <w:r w:rsidRPr="00DC0DA0">
        <w:rPr>
          <w:rFonts w:eastAsia="Times New Roman" w:cs="Times New Roman"/>
          <w:color w:val="008013"/>
          <w:szCs w:val="24"/>
        </w:rPr>
        <w:t>ofCu</w:t>
      </w:r>
      <w:proofErr w:type="spellEnd"/>
    </w:p>
    <w:p w14:paraId="7F1884BC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pMn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4); </w:t>
      </w:r>
      <w:r w:rsidRPr="00DC0DA0">
        <w:rPr>
          <w:rFonts w:eastAsia="Times New Roman" w:cs="Times New Roman"/>
          <w:color w:val="008013"/>
          <w:szCs w:val="24"/>
        </w:rPr>
        <w:t>% percentage of Mn</w:t>
      </w:r>
    </w:p>
    <w:p w14:paraId="6AA92884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pZn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5); </w:t>
      </w:r>
      <w:r w:rsidRPr="00DC0DA0">
        <w:rPr>
          <w:rFonts w:eastAsia="Times New Roman" w:cs="Times New Roman"/>
          <w:color w:val="008013"/>
          <w:szCs w:val="24"/>
        </w:rPr>
        <w:t xml:space="preserve">% percentage </w:t>
      </w:r>
      <w:proofErr w:type="spellStart"/>
      <w:r w:rsidRPr="00DC0DA0">
        <w:rPr>
          <w:rFonts w:eastAsia="Times New Roman" w:cs="Times New Roman"/>
          <w:color w:val="008013"/>
          <w:szCs w:val="24"/>
        </w:rPr>
        <w:t>ofZn</w:t>
      </w:r>
      <w:proofErr w:type="spellEnd"/>
    </w:p>
    <w:p w14:paraId="7684327B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</w:p>
    <w:p w14:paraId="4891936A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rho_Mg</w:t>
      </w:r>
      <w:proofErr w:type="spellEnd"/>
      <w:r w:rsidRPr="00DC0DA0">
        <w:rPr>
          <w:rFonts w:eastAsia="Times New Roman" w:cs="Times New Roman"/>
          <w:color w:val="212121"/>
          <w:szCs w:val="24"/>
        </w:rPr>
        <w:t>=1.738;</w:t>
      </w:r>
    </w:p>
    <w:p w14:paraId="13D137BB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rho_Al</w:t>
      </w:r>
      <w:proofErr w:type="spellEnd"/>
      <w:r w:rsidRPr="00DC0DA0">
        <w:rPr>
          <w:rFonts w:eastAsia="Times New Roman" w:cs="Times New Roman"/>
          <w:color w:val="212121"/>
          <w:szCs w:val="24"/>
        </w:rPr>
        <w:t>=2.7;</w:t>
      </w:r>
    </w:p>
    <w:p w14:paraId="5C53BBD3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rho_Cu</w:t>
      </w:r>
      <w:proofErr w:type="spellEnd"/>
      <w:r w:rsidRPr="00DC0DA0">
        <w:rPr>
          <w:rFonts w:eastAsia="Times New Roman" w:cs="Times New Roman"/>
          <w:color w:val="212121"/>
          <w:szCs w:val="24"/>
        </w:rPr>
        <w:t>=8.96;</w:t>
      </w:r>
    </w:p>
    <w:p w14:paraId="13598504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rho_Mn</w:t>
      </w:r>
      <w:proofErr w:type="spellEnd"/>
      <w:r w:rsidRPr="00DC0DA0">
        <w:rPr>
          <w:rFonts w:eastAsia="Times New Roman" w:cs="Times New Roman"/>
          <w:color w:val="212121"/>
          <w:szCs w:val="24"/>
        </w:rPr>
        <w:t>=7.26;</w:t>
      </w:r>
    </w:p>
    <w:p w14:paraId="6C50AB7D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rho_Zn</w:t>
      </w:r>
      <w:proofErr w:type="spellEnd"/>
      <w:r w:rsidRPr="00DC0DA0">
        <w:rPr>
          <w:rFonts w:eastAsia="Times New Roman" w:cs="Times New Roman"/>
          <w:color w:val="212121"/>
          <w:szCs w:val="24"/>
        </w:rPr>
        <w:t>=7.133;</w:t>
      </w:r>
    </w:p>
    <w:p w14:paraId="6DCFCDB9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</w:p>
    <w:p w14:paraId="58142106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gramStart"/>
      <w:r w:rsidRPr="00DC0DA0">
        <w:rPr>
          <w:rFonts w:eastAsia="Times New Roman" w:cs="Times New Roman"/>
          <w:color w:val="212121"/>
          <w:szCs w:val="24"/>
        </w:rPr>
        <w:t>c(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1) = </w:t>
      </w:r>
      <w:proofErr w:type="spellStart"/>
      <w:r w:rsidRPr="00DC0DA0">
        <w:rPr>
          <w:rFonts w:eastAsia="Times New Roman" w:cs="Times New Roman"/>
          <w:color w:val="212121"/>
          <w:szCs w:val="24"/>
        </w:rPr>
        <w:t>pAl+pZn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&lt;=10; </w:t>
      </w:r>
      <w:r w:rsidRPr="00DC0DA0">
        <w:rPr>
          <w:rFonts w:eastAsia="Times New Roman" w:cs="Times New Roman"/>
          <w:color w:val="008013"/>
          <w:szCs w:val="24"/>
        </w:rPr>
        <w:t>% Limit for Al and Zn</w:t>
      </w:r>
    </w:p>
    <w:p w14:paraId="1743D5E6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proofErr w:type="gramStart"/>
      <w:r w:rsidRPr="00DC0DA0">
        <w:rPr>
          <w:rFonts w:eastAsia="Times New Roman" w:cs="Times New Roman"/>
          <w:color w:val="212121"/>
          <w:szCs w:val="24"/>
        </w:rPr>
        <w:t>ceq</w:t>
      </w:r>
      <w:proofErr w:type="spellEnd"/>
      <w:r w:rsidRPr="00DC0DA0">
        <w:rPr>
          <w:rFonts w:eastAsia="Times New Roman" w:cs="Times New Roman"/>
          <w:color w:val="212121"/>
          <w:szCs w:val="24"/>
        </w:rPr>
        <w:t>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1) = </w:t>
      </w:r>
      <w:proofErr w:type="spellStart"/>
      <w:r w:rsidRPr="00DC0DA0">
        <w:rPr>
          <w:rFonts w:eastAsia="Times New Roman" w:cs="Times New Roman"/>
          <w:color w:val="212121"/>
          <w:szCs w:val="24"/>
        </w:rPr>
        <w:t>pMg+pAl+pCu+pMn+pZn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==100; </w:t>
      </w:r>
      <w:r w:rsidRPr="00DC0DA0">
        <w:rPr>
          <w:rFonts w:eastAsia="Times New Roman" w:cs="Times New Roman"/>
          <w:color w:val="008013"/>
          <w:szCs w:val="24"/>
        </w:rPr>
        <w:t>% total percentage</w:t>
      </w:r>
    </w:p>
    <w:p w14:paraId="20718F8E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gramStart"/>
      <w:r w:rsidRPr="00DC0DA0">
        <w:rPr>
          <w:rFonts w:eastAsia="Times New Roman" w:cs="Times New Roman"/>
          <w:color w:val="212121"/>
          <w:szCs w:val="24"/>
        </w:rPr>
        <w:t>c(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2) = 100/((pMg/rho_Mg)+(pAl/rho_Al)+(pCu/rho_Cu)+(pMn/rho_Mn)+(pZn/rho_Zn))&lt;=2.15; </w:t>
      </w:r>
      <w:r w:rsidRPr="00DC0DA0">
        <w:rPr>
          <w:rFonts w:eastAsia="Times New Roman" w:cs="Times New Roman"/>
          <w:color w:val="008013"/>
          <w:szCs w:val="24"/>
        </w:rPr>
        <w:t>% upper bound density</w:t>
      </w:r>
    </w:p>
    <w:p w14:paraId="3F9CFA80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gramStart"/>
      <w:r w:rsidRPr="00DC0DA0">
        <w:rPr>
          <w:rFonts w:eastAsia="Times New Roman" w:cs="Times New Roman"/>
          <w:color w:val="212121"/>
          <w:szCs w:val="24"/>
        </w:rPr>
        <w:t>c(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3) = 100/((pMg/rho_Mg)+(pAl/rho_Al)+(pCu/rho_Cu)+(pMn/rho_Mn)+(pZn/rho_Zn))&gt;=1.74; </w:t>
      </w:r>
      <w:r w:rsidRPr="00DC0DA0">
        <w:rPr>
          <w:rFonts w:eastAsia="Times New Roman" w:cs="Times New Roman"/>
          <w:color w:val="008013"/>
          <w:szCs w:val="24"/>
        </w:rPr>
        <w:t>% lower bound for density</w:t>
      </w:r>
    </w:p>
    <w:p w14:paraId="0442D805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0E00FF"/>
          <w:szCs w:val="24"/>
        </w:rPr>
      </w:pPr>
      <w:r w:rsidRPr="00DC0DA0">
        <w:rPr>
          <w:rFonts w:eastAsia="Times New Roman" w:cs="Times New Roman"/>
          <w:color w:val="0E00FF"/>
          <w:szCs w:val="24"/>
        </w:rPr>
        <w:t>end</w:t>
      </w:r>
    </w:p>
    <w:p w14:paraId="1365F14A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00B050"/>
          <w:szCs w:val="24"/>
        </w:rPr>
      </w:pPr>
      <w:r w:rsidRPr="00DC0DA0">
        <w:rPr>
          <w:rFonts w:eastAsia="Times New Roman" w:cs="Times New Roman"/>
          <w:color w:val="00B050"/>
          <w:szCs w:val="24"/>
        </w:rPr>
        <w:t>%% function saved as “</w:t>
      </w:r>
      <w:proofErr w:type="spellStart"/>
      <w:r w:rsidRPr="00DC0DA0">
        <w:rPr>
          <w:rFonts w:eastAsia="Times New Roman" w:cs="Times New Roman"/>
          <w:color w:val="00B050"/>
          <w:szCs w:val="24"/>
        </w:rPr>
        <w:t>multi_objective_function.m</w:t>
      </w:r>
      <w:proofErr w:type="spellEnd"/>
      <w:r w:rsidRPr="00DC0DA0">
        <w:rPr>
          <w:rFonts w:eastAsia="Times New Roman" w:cs="Times New Roman"/>
          <w:color w:val="00B050"/>
          <w:szCs w:val="24"/>
        </w:rPr>
        <w:t>”</w:t>
      </w:r>
    </w:p>
    <w:p w14:paraId="48E66392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0E00FF"/>
          <w:szCs w:val="24"/>
        </w:rPr>
        <w:t xml:space="preserve">function </w:t>
      </w:r>
      <w:r w:rsidRPr="00DC0DA0">
        <w:rPr>
          <w:rFonts w:eastAsia="Times New Roman" w:cs="Times New Roman"/>
          <w:color w:val="212121"/>
          <w:szCs w:val="24"/>
        </w:rPr>
        <w:t xml:space="preserve">Output = </w:t>
      </w:r>
      <w:proofErr w:type="spellStart"/>
      <w:r w:rsidRPr="00DC0DA0">
        <w:rPr>
          <w:rFonts w:eastAsia="Times New Roman" w:cs="Times New Roman"/>
          <w:color w:val="212121"/>
          <w:szCs w:val="24"/>
        </w:rPr>
        <w:t>multi_objective_</w:t>
      </w:r>
      <w:proofErr w:type="gramStart"/>
      <w:r w:rsidRPr="00DC0DA0">
        <w:rPr>
          <w:rFonts w:eastAsia="Times New Roman" w:cs="Times New Roman"/>
          <w:color w:val="212121"/>
          <w:szCs w:val="24"/>
        </w:rPr>
        <w:t>function</w:t>
      </w:r>
      <w:proofErr w:type="spellEnd"/>
      <w:r w:rsidRPr="00DC0DA0">
        <w:rPr>
          <w:rFonts w:eastAsia="Times New Roman" w:cs="Times New Roman"/>
          <w:color w:val="212121"/>
          <w:szCs w:val="24"/>
        </w:rPr>
        <w:t>(</w:t>
      </w:r>
      <w:proofErr w:type="gramEnd"/>
      <w:r w:rsidRPr="00DC0DA0">
        <w:rPr>
          <w:rFonts w:eastAsia="Times New Roman" w:cs="Times New Roman"/>
          <w:color w:val="212121"/>
          <w:szCs w:val="24"/>
        </w:rPr>
        <w:t>Input)</w:t>
      </w:r>
    </w:p>
    <w:p w14:paraId="4986C103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pMg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1); </w:t>
      </w:r>
      <w:r w:rsidRPr="00DC0DA0">
        <w:rPr>
          <w:rFonts w:eastAsia="Times New Roman" w:cs="Times New Roman"/>
          <w:color w:val="008013"/>
          <w:szCs w:val="24"/>
        </w:rPr>
        <w:t>% percentage of Mg</w:t>
      </w:r>
    </w:p>
    <w:p w14:paraId="51A77C49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pAl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2); </w:t>
      </w:r>
      <w:r w:rsidRPr="00DC0DA0">
        <w:rPr>
          <w:rFonts w:eastAsia="Times New Roman" w:cs="Times New Roman"/>
          <w:color w:val="008013"/>
          <w:szCs w:val="24"/>
        </w:rPr>
        <w:t>% percentage of Al</w:t>
      </w:r>
    </w:p>
    <w:p w14:paraId="2157E173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pCu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3); </w:t>
      </w:r>
      <w:r w:rsidRPr="00DC0DA0">
        <w:rPr>
          <w:rFonts w:eastAsia="Times New Roman" w:cs="Times New Roman"/>
          <w:color w:val="008013"/>
          <w:szCs w:val="24"/>
        </w:rPr>
        <w:t xml:space="preserve">% percentage </w:t>
      </w:r>
      <w:proofErr w:type="spellStart"/>
      <w:r w:rsidRPr="00DC0DA0">
        <w:rPr>
          <w:rFonts w:eastAsia="Times New Roman" w:cs="Times New Roman"/>
          <w:color w:val="008013"/>
          <w:szCs w:val="24"/>
        </w:rPr>
        <w:t>ofCu</w:t>
      </w:r>
      <w:proofErr w:type="spellEnd"/>
    </w:p>
    <w:p w14:paraId="4370C5F4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pMn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4); </w:t>
      </w:r>
      <w:r w:rsidRPr="00DC0DA0">
        <w:rPr>
          <w:rFonts w:eastAsia="Times New Roman" w:cs="Times New Roman"/>
          <w:color w:val="008013"/>
          <w:szCs w:val="24"/>
        </w:rPr>
        <w:t>% percentage of Mn</w:t>
      </w:r>
    </w:p>
    <w:p w14:paraId="5866FEED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pZn</w:t>
      </w:r>
      <w:proofErr w:type="spellEnd"/>
      <w:r w:rsidRPr="00DC0DA0">
        <w:rPr>
          <w:rFonts w:eastAsia="Times New Roman" w:cs="Times New Roman"/>
          <w:color w:val="212121"/>
          <w:szCs w:val="24"/>
        </w:rPr>
        <w:t xml:space="preserve"> =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Input(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5); </w:t>
      </w:r>
      <w:r w:rsidRPr="00DC0DA0">
        <w:rPr>
          <w:rFonts w:eastAsia="Times New Roman" w:cs="Times New Roman"/>
          <w:color w:val="008013"/>
          <w:szCs w:val="24"/>
        </w:rPr>
        <w:t xml:space="preserve">% percentage </w:t>
      </w:r>
      <w:proofErr w:type="spellStart"/>
      <w:r w:rsidRPr="00DC0DA0">
        <w:rPr>
          <w:rFonts w:eastAsia="Times New Roman" w:cs="Times New Roman"/>
          <w:color w:val="008013"/>
          <w:szCs w:val="24"/>
        </w:rPr>
        <w:t>ofZn</w:t>
      </w:r>
      <w:proofErr w:type="spellEnd"/>
    </w:p>
    <w:p w14:paraId="024EA969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m = 195.0574;</w:t>
      </w:r>
    </w:p>
    <w:p w14:paraId="1EC5D66C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n = -0.5690;</w:t>
      </w:r>
    </w:p>
    <w:p w14:paraId="26BFA655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q = 345.7493;</w:t>
      </w:r>
    </w:p>
    <w:p w14:paraId="215CE518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r = -0.3653;</w:t>
      </w:r>
    </w:p>
    <w:p w14:paraId="03CD97DF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s = 77.4775;</w:t>
      </w:r>
    </w:p>
    <w:p w14:paraId="01480ACD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t = 0.06038;</w:t>
      </w:r>
    </w:p>
    <w:p w14:paraId="43D30435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rho_Mg</w:t>
      </w:r>
      <w:proofErr w:type="spellEnd"/>
      <w:r w:rsidRPr="00DC0DA0">
        <w:rPr>
          <w:rFonts w:eastAsia="Times New Roman" w:cs="Times New Roman"/>
          <w:color w:val="212121"/>
          <w:szCs w:val="24"/>
        </w:rPr>
        <w:t>=1.738;</w:t>
      </w:r>
    </w:p>
    <w:p w14:paraId="115545C4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rho_Al</w:t>
      </w:r>
      <w:proofErr w:type="spellEnd"/>
      <w:r w:rsidRPr="00DC0DA0">
        <w:rPr>
          <w:rFonts w:eastAsia="Times New Roman" w:cs="Times New Roman"/>
          <w:color w:val="212121"/>
          <w:szCs w:val="24"/>
        </w:rPr>
        <w:t>=2.7;</w:t>
      </w:r>
    </w:p>
    <w:p w14:paraId="0F622D59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rho_Cu</w:t>
      </w:r>
      <w:proofErr w:type="spellEnd"/>
      <w:r w:rsidRPr="00DC0DA0">
        <w:rPr>
          <w:rFonts w:eastAsia="Times New Roman" w:cs="Times New Roman"/>
          <w:color w:val="212121"/>
          <w:szCs w:val="24"/>
        </w:rPr>
        <w:t>=8.96;</w:t>
      </w:r>
    </w:p>
    <w:p w14:paraId="44726B33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rho_Mn</w:t>
      </w:r>
      <w:proofErr w:type="spellEnd"/>
      <w:r w:rsidRPr="00DC0DA0">
        <w:rPr>
          <w:rFonts w:eastAsia="Times New Roman" w:cs="Times New Roman"/>
          <w:color w:val="212121"/>
          <w:szCs w:val="24"/>
        </w:rPr>
        <w:t>=7.26;</w:t>
      </w:r>
    </w:p>
    <w:p w14:paraId="74876262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proofErr w:type="spellStart"/>
      <w:r w:rsidRPr="00DC0DA0">
        <w:rPr>
          <w:rFonts w:eastAsia="Times New Roman" w:cs="Times New Roman"/>
          <w:color w:val="212121"/>
          <w:szCs w:val="24"/>
        </w:rPr>
        <w:t>rho_Zn</w:t>
      </w:r>
      <w:proofErr w:type="spellEnd"/>
      <w:r w:rsidRPr="00DC0DA0">
        <w:rPr>
          <w:rFonts w:eastAsia="Times New Roman" w:cs="Times New Roman"/>
          <w:color w:val="212121"/>
          <w:szCs w:val="24"/>
        </w:rPr>
        <w:t>=7.133;</w:t>
      </w:r>
    </w:p>
    <w:p w14:paraId="08D64829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F1 = m*(100/((pMg/rho_</w:t>
      </w:r>
      <w:proofErr w:type="gramStart"/>
      <w:r w:rsidRPr="00DC0DA0">
        <w:rPr>
          <w:rFonts w:eastAsia="Times New Roman" w:cs="Times New Roman"/>
          <w:color w:val="212121"/>
          <w:szCs w:val="24"/>
        </w:rPr>
        <w:t>Mg)+(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pAl/rho_Al)+(pCu/rho_Cu)+(pMn/rho_Mn)+(pZn/rho_Zn)))^n; </w:t>
      </w:r>
      <w:r w:rsidRPr="00DC0DA0">
        <w:rPr>
          <w:rFonts w:eastAsia="Times New Roman" w:cs="Times New Roman"/>
          <w:color w:val="008013"/>
          <w:szCs w:val="24"/>
        </w:rPr>
        <w:t>% objective 1</w:t>
      </w:r>
    </w:p>
    <w:p w14:paraId="1F9AF86E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lastRenderedPageBreak/>
        <w:t>F2 = s*(100/((pMg/rho_</w:t>
      </w:r>
      <w:proofErr w:type="gramStart"/>
      <w:r w:rsidRPr="00DC0DA0">
        <w:rPr>
          <w:rFonts w:eastAsia="Times New Roman" w:cs="Times New Roman"/>
          <w:color w:val="212121"/>
          <w:szCs w:val="24"/>
        </w:rPr>
        <w:t>Mg)+(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pAl/rho_Al)+(pCu/rho_Cu)+(pMn/rho_Mn)+(pZn/rho_Zn)))^t; </w:t>
      </w:r>
      <w:r w:rsidRPr="00DC0DA0">
        <w:rPr>
          <w:rFonts w:eastAsia="Times New Roman" w:cs="Times New Roman"/>
          <w:color w:val="008013"/>
          <w:szCs w:val="24"/>
        </w:rPr>
        <w:t>% objective 2</w:t>
      </w:r>
    </w:p>
    <w:p w14:paraId="17395BE5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 xml:space="preserve">F3 </w:t>
      </w:r>
      <w:proofErr w:type="gramStart"/>
      <w:r w:rsidRPr="00DC0DA0">
        <w:rPr>
          <w:rFonts w:eastAsia="Times New Roman" w:cs="Times New Roman"/>
          <w:color w:val="212121"/>
          <w:szCs w:val="24"/>
        </w:rPr>
        <w:t>=  q</w:t>
      </w:r>
      <w:proofErr w:type="gramEnd"/>
      <w:r w:rsidRPr="00DC0DA0">
        <w:rPr>
          <w:rFonts w:eastAsia="Times New Roman" w:cs="Times New Roman"/>
          <w:color w:val="212121"/>
          <w:szCs w:val="24"/>
        </w:rPr>
        <w:t xml:space="preserve">*(100/((pMg/rho_Mg)+(pAl/rho_Al)+(pCu/rho_Cu)+(pMn/rho_Mn)+(pZn/rho_Zn)))^r; </w:t>
      </w:r>
      <w:r w:rsidRPr="00DC0DA0">
        <w:rPr>
          <w:rFonts w:eastAsia="Times New Roman" w:cs="Times New Roman"/>
          <w:color w:val="008013"/>
          <w:szCs w:val="24"/>
        </w:rPr>
        <w:t>% objective 3</w:t>
      </w:r>
    </w:p>
    <w:p w14:paraId="0E87220F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eastAsia="Times New Roman" w:cs="Times New Roman"/>
          <w:color w:val="212121"/>
          <w:szCs w:val="24"/>
        </w:rPr>
      </w:pPr>
      <w:r w:rsidRPr="00DC0DA0">
        <w:rPr>
          <w:rFonts w:eastAsia="Times New Roman" w:cs="Times New Roman"/>
          <w:color w:val="212121"/>
          <w:szCs w:val="24"/>
        </w:rPr>
        <w:t>Output = [F1 F2 F3];</w:t>
      </w:r>
    </w:p>
    <w:p w14:paraId="71323FF6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Style w:val="s418714da0"/>
          <w:rFonts w:cs="Times New Roman"/>
          <w:color w:val="00B050"/>
          <w:szCs w:val="24"/>
        </w:rPr>
      </w:pPr>
      <w:r w:rsidRPr="00DC0DA0">
        <w:rPr>
          <w:rStyle w:val="s418714da0"/>
          <w:rFonts w:cs="Times New Roman"/>
          <w:color w:val="00B050"/>
          <w:szCs w:val="24"/>
        </w:rPr>
        <w:t>%% main code for optimization</w:t>
      </w:r>
    </w:p>
    <w:p w14:paraId="2FCCA825" w14:textId="77777777" w:rsidR="006654F1" w:rsidRPr="00DC0DA0" w:rsidRDefault="006654F1" w:rsidP="006654F1">
      <w:pPr>
        <w:shd w:val="clear" w:color="auto" w:fill="F5F5F5"/>
        <w:spacing w:after="0" w:line="240" w:lineRule="auto"/>
        <w:jc w:val="left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clear</w:t>
      </w:r>
    </w:p>
    <w:p w14:paraId="595B5CF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close </w:t>
      </w:r>
      <w:r w:rsidRPr="00DC0DA0">
        <w:rPr>
          <w:rStyle w:val="s418714da41"/>
          <w:rFonts w:cs="Times New Roman"/>
          <w:szCs w:val="24"/>
        </w:rPr>
        <w:t>all</w:t>
      </w:r>
    </w:p>
    <w:p w14:paraId="2109910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clc</w:t>
      </w:r>
      <w:proofErr w:type="spellEnd"/>
    </w:p>
    <w:p w14:paraId="070D563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Author: Robert Kennedy Otieno</w:t>
      </w:r>
    </w:p>
    <w:p w14:paraId="25B251C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Email: robertkotieno2022@gmail.com</w:t>
      </w:r>
    </w:p>
    <w:p w14:paraId="44F9180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Code for constrained </w:t>
      </w:r>
      <w:proofErr w:type="spellStart"/>
      <w:r w:rsidRPr="00DC0DA0">
        <w:rPr>
          <w:rStyle w:val="s418714da51"/>
          <w:rFonts w:cs="Times New Roman"/>
          <w:szCs w:val="24"/>
        </w:rPr>
        <w:t>multiobjective</w:t>
      </w:r>
      <w:proofErr w:type="spellEnd"/>
      <w:r w:rsidRPr="00DC0DA0">
        <w:rPr>
          <w:rStyle w:val="s418714da51"/>
          <w:rFonts w:cs="Times New Roman"/>
          <w:szCs w:val="24"/>
        </w:rPr>
        <w:t xml:space="preserve"> ga optimization of properties of HEA alloy of magnesium by</w:t>
      </w:r>
    </w:p>
    <w:p w14:paraId="231C070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variation of alloy composition</w:t>
      </w:r>
    </w:p>
    <w:p w14:paraId="0547929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Copyright document produced as part of MSc Thesis</w:t>
      </w:r>
    </w:p>
    <w:p w14:paraId="25D01B1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The alloying elements are Al, Cu, Mn and Zn</w:t>
      </w:r>
    </w:p>
    <w:p w14:paraId="3BAB8EC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We input data for analysis</w:t>
      </w:r>
    </w:p>
    <w:p w14:paraId="3F91513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mydata</w:t>
      </w:r>
      <w:proofErr w:type="spellEnd"/>
      <w:proofErr w:type="gramStart"/>
      <w:r w:rsidRPr="00DC0DA0">
        <w:rPr>
          <w:rStyle w:val="s418714da0"/>
          <w:rFonts w:cs="Times New Roman"/>
          <w:color w:val="212121"/>
          <w:szCs w:val="24"/>
        </w:rPr>
        <w:t>=[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92.05,5.3,0,0.15,2.5,1.81,254,94,101;</w:t>
      </w:r>
    </w:p>
    <w:p w14:paraId="44E4AA0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92.05,5.3,0,0.15,2.5,1.81,232,122,102;</w:t>
      </w:r>
    </w:p>
    <w:p w14:paraId="135BB79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92.1,0,2.4,0,5.5,1.85,210,125,104;</w:t>
      </w:r>
    </w:p>
    <w:p w14:paraId="409F0F0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92.9,6.5,0,0.6,0,1.79,225,130,100;</w:t>
      </w:r>
    </w:p>
    <w:p w14:paraId="311013A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93,6,0,0,1,1.78,260,129,99.5;</w:t>
      </w:r>
    </w:p>
    <w:p w14:paraId="50CDAEA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95.34,4.4,0,0.26,0,1.77,210,125,99;</w:t>
      </w:r>
    </w:p>
    <w:p w14:paraId="7DB2FC9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20,20,20,20,20,4.3,717,450,150;</w:t>
      </w:r>
    </w:p>
    <w:p w14:paraId="5691DDB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45,13.75,13.75,13.75,13.75,2.71,486,284,151;</w:t>
      </w:r>
    </w:p>
    <w:p w14:paraId="34F4793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45.6,13.6,13.6,13.6,13.6,2.53,454,265,141;</w:t>
      </w:r>
    </w:p>
    <w:p w14:paraId="21DC3AB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50,12.5,12.5,12.5,12.5,2.2,394,230,123;</w:t>
      </w:r>
    </w:p>
    <w:p w14:paraId="18C4FCE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80,10,5,5,0,1.68,328,228,46.4;</w:t>
      </w:r>
    </w:p>
    <w:p w14:paraId="5827313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80,5,5,5,5,2.15,318,211,49.35];</w:t>
      </w:r>
    </w:p>
    <w:p w14:paraId="7298CCA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</w:p>
    <w:p w14:paraId="6AEFCDD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Log linear Regression of variables YS, UTS, Density and E</w:t>
      </w:r>
    </w:p>
    <w:p w14:paraId="0CB8097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matrix=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mydata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0B50172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cols2retain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=[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6 7 8 9];</w:t>
      </w:r>
    </w:p>
    <w:p w14:paraId="1A946BB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anovatable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cols2retain);</w:t>
      </w:r>
    </w:p>
    <w:p w14:paraId="4AF40DD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Performing ANOVA to find whether variation of compositions significantly influence density, UTS, YS and E</w:t>
      </w:r>
    </w:p>
    <w:p w14:paraId="0FC3AED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nmbcols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=4; </w:t>
      </w:r>
      <w:r w:rsidRPr="00DC0DA0">
        <w:rPr>
          <w:rStyle w:val="s418714da51"/>
          <w:rFonts w:cs="Times New Roman"/>
          <w:szCs w:val="24"/>
        </w:rPr>
        <w:t>% number of replications</w:t>
      </w:r>
    </w:p>
    <w:p w14:paraId="6117881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[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~,~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,stats] = anova2(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anovatable,nmbcols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); </w:t>
      </w:r>
      <w:r w:rsidRPr="00DC0DA0">
        <w:rPr>
          <w:rStyle w:val="s418714da51"/>
          <w:rFonts w:cs="Times New Roman"/>
          <w:szCs w:val="24"/>
        </w:rPr>
        <w:t>% Two-way ANOVA of composition density, YS, UTS and E</w:t>
      </w:r>
    </w:p>
    <w:p w14:paraId="5ECC71E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</w:p>
    <w:p w14:paraId="6439C64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YScol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=8; </w:t>
      </w:r>
      <w:r w:rsidRPr="00DC0DA0">
        <w:rPr>
          <w:rStyle w:val="s418714da51"/>
          <w:rFonts w:cs="Times New Roman"/>
          <w:szCs w:val="24"/>
        </w:rPr>
        <w:t>% Define YS column</w:t>
      </w:r>
    </w:p>
    <w:p w14:paraId="1778E0E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YS=matrix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YScol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13588D2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Ecol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=9; </w:t>
      </w:r>
      <w:r w:rsidRPr="00DC0DA0">
        <w:rPr>
          <w:rStyle w:val="s418714da51"/>
          <w:rFonts w:cs="Times New Roman"/>
          <w:szCs w:val="24"/>
        </w:rPr>
        <w:t>% Define E column</w:t>
      </w:r>
    </w:p>
    <w:p w14:paraId="472AFFF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E=matrix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Ecol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7AA331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=6; </w:t>
      </w:r>
      <w:r w:rsidRPr="00DC0DA0">
        <w:rPr>
          <w:rStyle w:val="s418714da51"/>
          <w:rFonts w:cs="Times New Roman"/>
          <w:szCs w:val="24"/>
        </w:rPr>
        <w:t>% Define density column</w:t>
      </w:r>
    </w:p>
    <w:p w14:paraId="3776F86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Rho=matrix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Rhocol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A25968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lastRenderedPageBreak/>
        <w:t>UTScol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=7; </w:t>
      </w:r>
      <w:r w:rsidRPr="00DC0DA0">
        <w:rPr>
          <w:rStyle w:val="s418714da51"/>
          <w:rFonts w:cs="Times New Roman"/>
          <w:szCs w:val="24"/>
        </w:rPr>
        <w:t>% Define UTS column</w:t>
      </w:r>
    </w:p>
    <w:p w14:paraId="3F0DDCCB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UTS=matrix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UTScol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11DC205B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lnYS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YS);</w:t>
      </w:r>
    </w:p>
    <w:p w14:paraId="44D1F6E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lnE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=log(E);</w:t>
      </w:r>
    </w:p>
    <w:p w14:paraId="45FA16CB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lnRho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Rho);</w:t>
      </w:r>
    </w:p>
    <w:p w14:paraId="264954E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lnUTS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UTS);</w:t>
      </w:r>
    </w:p>
    <w:p w14:paraId="664AA54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p1 = 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polyfit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lnE,lnYS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,1); </w:t>
      </w:r>
      <w:r w:rsidRPr="00DC0DA0">
        <w:rPr>
          <w:rStyle w:val="s418714da51"/>
          <w:rFonts w:cs="Times New Roman"/>
          <w:szCs w:val="24"/>
        </w:rPr>
        <w:t xml:space="preserve">% Estimate beta coefficients for </w:t>
      </w:r>
      <w:proofErr w:type="spellStart"/>
      <w:r w:rsidRPr="00DC0DA0">
        <w:rPr>
          <w:rStyle w:val="s418714da51"/>
          <w:rFonts w:cs="Times New Roman"/>
          <w:szCs w:val="24"/>
        </w:rPr>
        <w:t>lnE</w:t>
      </w:r>
      <w:proofErr w:type="spellEnd"/>
    </w:p>
    <w:p w14:paraId="58B3E86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p2 = 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polyfit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lnE,lnRho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,1); </w:t>
      </w:r>
      <w:r w:rsidRPr="00DC0DA0">
        <w:rPr>
          <w:rStyle w:val="s418714da51"/>
          <w:rFonts w:cs="Times New Roman"/>
          <w:szCs w:val="24"/>
        </w:rPr>
        <w:t xml:space="preserve">% Estimate beta coefficients for </w:t>
      </w:r>
      <w:proofErr w:type="spellStart"/>
      <w:r w:rsidRPr="00DC0DA0">
        <w:rPr>
          <w:rStyle w:val="s418714da51"/>
          <w:rFonts w:cs="Times New Roman"/>
          <w:szCs w:val="24"/>
        </w:rPr>
        <w:t>lnRho</w:t>
      </w:r>
      <w:proofErr w:type="spellEnd"/>
    </w:p>
    <w:p w14:paraId="08E71C5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p3 = 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polyfit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lnE,lnUTS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,1); </w:t>
      </w:r>
      <w:r w:rsidRPr="00DC0DA0">
        <w:rPr>
          <w:rStyle w:val="s418714da51"/>
          <w:rFonts w:cs="Times New Roman"/>
          <w:szCs w:val="24"/>
        </w:rPr>
        <w:t xml:space="preserve">% Estimate beta coefficients for </w:t>
      </w:r>
      <w:proofErr w:type="spellStart"/>
      <w:r w:rsidRPr="00DC0DA0">
        <w:rPr>
          <w:rStyle w:val="s418714da51"/>
          <w:rFonts w:cs="Times New Roman"/>
          <w:szCs w:val="24"/>
        </w:rPr>
        <w:t>lnUTS</w:t>
      </w:r>
      <w:proofErr w:type="spellEnd"/>
    </w:p>
    <w:p w14:paraId="25382C6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tau1 = p1(1);</w:t>
      </w:r>
    </w:p>
    <w:p w14:paraId="770C0E4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k1 = exp(p1(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2)+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0.15); </w:t>
      </w:r>
      <w:r w:rsidRPr="00DC0DA0">
        <w:rPr>
          <w:rStyle w:val="s418714da51"/>
          <w:rFonts w:cs="Times New Roman"/>
          <w:szCs w:val="24"/>
        </w:rPr>
        <w:t xml:space="preserve">%Where 0.15 corrects to take up </w:t>
      </w:r>
      <w:proofErr w:type="spellStart"/>
      <w:r w:rsidRPr="00DC0DA0">
        <w:rPr>
          <w:rStyle w:val="s418714da51"/>
          <w:rFonts w:cs="Times New Roman"/>
          <w:szCs w:val="24"/>
        </w:rPr>
        <w:t>upprer</w:t>
      </w:r>
      <w:proofErr w:type="spellEnd"/>
      <w:r w:rsidRPr="00DC0DA0">
        <w:rPr>
          <w:rStyle w:val="s418714da51"/>
          <w:rFonts w:cs="Times New Roman"/>
          <w:szCs w:val="24"/>
        </w:rPr>
        <w:t xml:space="preserve"> limit</w:t>
      </w:r>
    </w:p>
    <w:p w14:paraId="248BE59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tau2 = p2(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1)+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0.234; </w:t>
      </w:r>
      <w:r w:rsidRPr="00DC0DA0">
        <w:rPr>
          <w:rStyle w:val="s418714da51"/>
          <w:rFonts w:cs="Times New Roman"/>
          <w:szCs w:val="24"/>
        </w:rPr>
        <w:t>% Where 0.234 is correction factor for upper limit of 95% confidence</w:t>
      </w:r>
    </w:p>
    <w:p w14:paraId="25F30BF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k2 = exp(p2(2)-1.6692); </w:t>
      </w:r>
      <w:r w:rsidRPr="00DC0DA0">
        <w:rPr>
          <w:rStyle w:val="s418714da51"/>
          <w:rFonts w:cs="Times New Roman"/>
          <w:szCs w:val="24"/>
        </w:rPr>
        <w:t>% Where -1.6692 is correction factor for upper limit of 95% confidence</w:t>
      </w:r>
    </w:p>
    <w:p w14:paraId="781E310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tau3 = p3(1);</w:t>
      </w:r>
    </w:p>
    <w:p w14:paraId="394CE6B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k3 = exp(p3(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2)+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0.1895); </w:t>
      </w:r>
      <w:r w:rsidRPr="00DC0DA0">
        <w:rPr>
          <w:rStyle w:val="s418714da51"/>
          <w:rFonts w:cs="Times New Roman"/>
          <w:szCs w:val="24"/>
        </w:rPr>
        <w:t>% Where 0.1895 is correction factor for upper limit</w:t>
      </w:r>
    </w:p>
    <w:p w14:paraId="563CB5D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loglog(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E, YS, </w:t>
      </w:r>
      <w:r w:rsidRPr="00DC0DA0">
        <w:rPr>
          <w:rStyle w:val="s418714da41"/>
          <w:rFonts w:cs="Times New Roman"/>
          <w:szCs w:val="24"/>
        </w:rPr>
        <w:t>'.'</w:t>
      </w:r>
      <w:r w:rsidRPr="00DC0DA0">
        <w:rPr>
          <w:rStyle w:val="s418714da0"/>
          <w:rFonts w:cs="Times New Roman"/>
          <w:color w:val="212121"/>
          <w:szCs w:val="24"/>
        </w:rPr>
        <w:t xml:space="preserve">, E, k1*E.^tau1, </w:t>
      </w:r>
      <w:r w:rsidRPr="00DC0DA0">
        <w:rPr>
          <w:rStyle w:val="s418714da41"/>
          <w:rFonts w:cs="Times New Roman"/>
          <w:szCs w:val="24"/>
        </w:rPr>
        <w:t>'r'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72195A3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loglog(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E, Rho, </w:t>
      </w:r>
      <w:r w:rsidRPr="00DC0DA0">
        <w:rPr>
          <w:rStyle w:val="s418714da41"/>
          <w:rFonts w:cs="Times New Roman"/>
          <w:szCs w:val="24"/>
        </w:rPr>
        <w:t>'.'</w:t>
      </w:r>
      <w:r w:rsidRPr="00DC0DA0">
        <w:rPr>
          <w:rStyle w:val="s418714da0"/>
          <w:rFonts w:cs="Times New Roman"/>
          <w:color w:val="212121"/>
          <w:szCs w:val="24"/>
        </w:rPr>
        <w:t xml:space="preserve">, E, k2*E.^tau2, </w:t>
      </w:r>
      <w:r w:rsidRPr="00DC0DA0">
        <w:rPr>
          <w:rStyle w:val="s418714da41"/>
          <w:rFonts w:cs="Times New Roman"/>
          <w:szCs w:val="24"/>
        </w:rPr>
        <w:t>'r'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1A5D62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loglog(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E, UTS, </w:t>
      </w:r>
      <w:r w:rsidRPr="00DC0DA0">
        <w:rPr>
          <w:rStyle w:val="s418714da41"/>
          <w:rFonts w:cs="Times New Roman"/>
          <w:szCs w:val="24"/>
        </w:rPr>
        <w:t>'.'</w:t>
      </w:r>
      <w:r w:rsidRPr="00DC0DA0">
        <w:rPr>
          <w:rStyle w:val="s418714da0"/>
          <w:rFonts w:cs="Times New Roman"/>
          <w:color w:val="212121"/>
          <w:szCs w:val="24"/>
        </w:rPr>
        <w:t xml:space="preserve">, E, k3*E.^tau3, </w:t>
      </w:r>
      <w:r w:rsidRPr="00DC0DA0">
        <w:rPr>
          <w:rStyle w:val="s418714da41"/>
          <w:rFonts w:cs="Times New Roman"/>
          <w:szCs w:val="24"/>
        </w:rPr>
        <w:t>'r'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215739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We define models relating </w:t>
      </w:r>
      <w:proofErr w:type="gramStart"/>
      <w:r w:rsidRPr="00DC0DA0">
        <w:rPr>
          <w:rStyle w:val="s418714da51"/>
          <w:rFonts w:cs="Times New Roman"/>
          <w:szCs w:val="24"/>
        </w:rPr>
        <w:t>Density(</w:t>
      </w:r>
      <w:proofErr w:type="spellStart"/>
      <w:proofErr w:type="gramEnd"/>
      <w:r w:rsidRPr="00DC0DA0">
        <w:rPr>
          <w:rStyle w:val="s418714da51"/>
          <w:rFonts w:cs="Times New Roman"/>
          <w:szCs w:val="24"/>
        </w:rPr>
        <w:t>Rho_alloy</w:t>
      </w:r>
      <w:proofErr w:type="spellEnd"/>
      <w:r w:rsidRPr="00DC0DA0">
        <w:rPr>
          <w:rStyle w:val="s418714da51"/>
          <w:rFonts w:cs="Times New Roman"/>
          <w:szCs w:val="24"/>
        </w:rPr>
        <w:t>), YS, E and UTS</w:t>
      </w:r>
    </w:p>
    <w:p w14:paraId="6C00C83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m=k1/(k2^(tau1/tau2));</w:t>
      </w:r>
    </w:p>
    <w:p w14:paraId="750CD33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q=k3/k2^(tau3/tau2);</w:t>
      </w:r>
    </w:p>
    <w:p w14:paraId="080F057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s=(1/k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2)^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(1/tau2 );</w:t>
      </w:r>
    </w:p>
    <w:p w14:paraId="4350CFF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n=tau1/tau2-1;</w:t>
      </w:r>
    </w:p>
    <w:p w14:paraId="0E47F42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r=tau3/tau2-1;</w:t>
      </w:r>
    </w:p>
    <w:p w14:paraId="796D59F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t=(1/tau2-1);</w:t>
      </w:r>
    </w:p>
    <w:p w14:paraId="73208F7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We plot a relationship between Specific strength and density</w:t>
      </w:r>
    </w:p>
    <w:p w14:paraId="432C166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</w:t>
      </w:r>
      <w:proofErr w:type="spellStart"/>
      <w:r w:rsidRPr="00DC0DA0">
        <w:rPr>
          <w:rStyle w:val="s418714da51"/>
          <w:rFonts w:cs="Times New Roman"/>
          <w:szCs w:val="24"/>
        </w:rPr>
        <w:t>specStrengthYS</w:t>
      </w:r>
      <w:proofErr w:type="spellEnd"/>
      <w:r w:rsidRPr="00DC0DA0">
        <w:rPr>
          <w:rStyle w:val="s418714da51"/>
          <w:rFonts w:cs="Times New Roman"/>
          <w:szCs w:val="24"/>
        </w:rPr>
        <w:t>=m*</w:t>
      </w:r>
      <w:proofErr w:type="spellStart"/>
      <w:r w:rsidRPr="00DC0DA0">
        <w:rPr>
          <w:rStyle w:val="s418714da51"/>
          <w:rFonts w:cs="Times New Roman"/>
          <w:szCs w:val="24"/>
        </w:rPr>
        <w:t>Rho_alloy^n</w:t>
      </w:r>
      <w:proofErr w:type="spellEnd"/>
    </w:p>
    <w:p w14:paraId="0D644F5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For 1.74&lt;=</w:t>
      </w:r>
      <w:proofErr w:type="spellStart"/>
      <w:r w:rsidRPr="00DC0DA0">
        <w:rPr>
          <w:rStyle w:val="s418714da51"/>
          <w:rFonts w:cs="Times New Roman"/>
          <w:szCs w:val="24"/>
        </w:rPr>
        <w:t>Rho_alloy</w:t>
      </w:r>
      <w:proofErr w:type="spellEnd"/>
      <w:r w:rsidRPr="00DC0DA0">
        <w:rPr>
          <w:rStyle w:val="s418714da51"/>
          <w:rFonts w:cs="Times New Roman"/>
          <w:szCs w:val="24"/>
        </w:rPr>
        <w:t>&lt;=2</w:t>
      </w:r>
    </w:p>
    <w:p w14:paraId="5C44F2A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</w:t>
      </w:r>
      <w:proofErr w:type="spellStart"/>
      <w:r w:rsidRPr="00DC0DA0">
        <w:rPr>
          <w:rStyle w:val="s418714da51"/>
          <w:rFonts w:cs="Times New Roman"/>
          <w:szCs w:val="24"/>
        </w:rPr>
        <w:t>Rho_alloy</w:t>
      </w:r>
      <w:proofErr w:type="spellEnd"/>
      <w:r w:rsidRPr="00DC0DA0">
        <w:rPr>
          <w:rStyle w:val="s418714da51"/>
          <w:rFonts w:cs="Times New Roman"/>
          <w:szCs w:val="24"/>
        </w:rPr>
        <w:t>=1.74:0.01:2;</w:t>
      </w:r>
    </w:p>
    <w:p w14:paraId="5C1EE5E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</w:t>
      </w:r>
      <w:proofErr w:type="spellStart"/>
      <w:r w:rsidRPr="00DC0DA0">
        <w:rPr>
          <w:rStyle w:val="s418714da51"/>
          <w:rFonts w:cs="Times New Roman"/>
          <w:szCs w:val="24"/>
        </w:rPr>
        <w:t>specStrength</w:t>
      </w:r>
      <w:proofErr w:type="spellEnd"/>
      <w:r w:rsidRPr="00DC0DA0">
        <w:rPr>
          <w:rStyle w:val="s418714da51"/>
          <w:rFonts w:cs="Times New Roman"/>
          <w:szCs w:val="24"/>
        </w:rPr>
        <w:t>=m*</w:t>
      </w:r>
      <w:proofErr w:type="spellStart"/>
      <w:r w:rsidRPr="00DC0DA0">
        <w:rPr>
          <w:rStyle w:val="s418714da51"/>
          <w:rFonts w:cs="Times New Roman"/>
          <w:szCs w:val="24"/>
        </w:rPr>
        <w:t>Rho_alloy^n</w:t>
      </w:r>
      <w:proofErr w:type="spellEnd"/>
      <w:r w:rsidRPr="00DC0DA0">
        <w:rPr>
          <w:rStyle w:val="s418714da51"/>
          <w:rFonts w:cs="Times New Roman"/>
          <w:szCs w:val="24"/>
        </w:rPr>
        <w:t>;</w:t>
      </w:r>
    </w:p>
    <w:p w14:paraId="286605C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</w:t>
      </w:r>
      <w:proofErr w:type="spellStart"/>
      <w:r w:rsidRPr="00DC0DA0">
        <w:rPr>
          <w:rStyle w:val="s418714da51"/>
          <w:rFonts w:cs="Times New Roman"/>
          <w:szCs w:val="24"/>
        </w:rPr>
        <w:t>specStrength</w:t>
      </w:r>
      <w:proofErr w:type="spellEnd"/>
      <w:r w:rsidRPr="00DC0DA0">
        <w:rPr>
          <w:rStyle w:val="s418714da51"/>
          <w:rFonts w:cs="Times New Roman"/>
          <w:szCs w:val="24"/>
        </w:rPr>
        <w:t>=YS/Density=m*</w:t>
      </w:r>
      <w:proofErr w:type="spellStart"/>
      <w:r w:rsidRPr="00DC0DA0">
        <w:rPr>
          <w:rStyle w:val="s418714da51"/>
          <w:rFonts w:cs="Times New Roman"/>
          <w:szCs w:val="24"/>
        </w:rPr>
        <w:t>Rho_alloy^n</w:t>
      </w:r>
      <w:proofErr w:type="spellEnd"/>
    </w:p>
    <w:p w14:paraId="6CF8E56E" w14:textId="77777777" w:rsidR="006654F1" w:rsidRPr="00DC0DA0" w:rsidRDefault="006654F1" w:rsidP="006654F1">
      <w:pPr>
        <w:spacing w:after="0" w:line="240" w:lineRule="auto"/>
        <w:rPr>
          <w:rFonts w:cs="Times New Roman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%% We define columns of percentage composition of alloying elements</w:t>
      </w:r>
    </w:p>
    <w:p w14:paraId="23869F0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matrix=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mydata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7E8EAE8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Mgcol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=1;</w:t>
      </w:r>
    </w:p>
    <w:p w14:paraId="42CA174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Mg=matrix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Mgcol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DEB0B0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Alcol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=2;</w:t>
      </w:r>
    </w:p>
    <w:p w14:paraId="1D12F36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Al=matrix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Alcol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7B103A1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Cucol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=3;</w:t>
      </w:r>
    </w:p>
    <w:p w14:paraId="38915A6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Cu=matrix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Cucol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3B44DC6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Mncol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=4;</w:t>
      </w:r>
    </w:p>
    <w:p w14:paraId="5BC953B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Mn=matrix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Mncol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59D283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Zncol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=5;</w:t>
      </w:r>
    </w:p>
    <w:p w14:paraId="091D6BB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Zn=matrix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Zncol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48B98D1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We </w:t>
      </w:r>
      <w:proofErr w:type="gramStart"/>
      <w:r w:rsidRPr="00DC0DA0">
        <w:rPr>
          <w:rStyle w:val="s418714da51"/>
          <w:rFonts w:cs="Times New Roman"/>
          <w:szCs w:val="24"/>
        </w:rPr>
        <w:t>define  densities</w:t>
      </w:r>
      <w:proofErr w:type="gramEnd"/>
      <w:r w:rsidRPr="00DC0DA0">
        <w:rPr>
          <w:rStyle w:val="s418714da51"/>
          <w:rFonts w:cs="Times New Roman"/>
          <w:szCs w:val="24"/>
        </w:rPr>
        <w:t xml:space="preserve"> of Mg and alloying elements</w:t>
      </w:r>
    </w:p>
    <w:p w14:paraId="1165934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rho_Mg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=1.738; </w:t>
      </w:r>
      <w:r w:rsidRPr="00DC0DA0">
        <w:rPr>
          <w:rStyle w:val="s418714da51"/>
          <w:rFonts w:cs="Times New Roman"/>
          <w:szCs w:val="24"/>
        </w:rPr>
        <w:t>% Density of Mg</w:t>
      </w:r>
    </w:p>
    <w:p w14:paraId="00CEE26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rho_Al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 2.70; </w:t>
      </w:r>
      <w:r w:rsidRPr="00DC0DA0">
        <w:rPr>
          <w:rStyle w:val="s418714da51"/>
          <w:rFonts w:cs="Times New Roman"/>
          <w:szCs w:val="24"/>
        </w:rPr>
        <w:t>% Density of Al</w:t>
      </w:r>
    </w:p>
    <w:p w14:paraId="1BD16A2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lastRenderedPageBreak/>
        <w:t>rho_Cu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 8.96; </w:t>
      </w:r>
      <w:r w:rsidRPr="00DC0DA0">
        <w:rPr>
          <w:rStyle w:val="s418714da51"/>
          <w:rFonts w:cs="Times New Roman"/>
          <w:szCs w:val="24"/>
        </w:rPr>
        <w:t>% Density of Cu</w:t>
      </w:r>
    </w:p>
    <w:p w14:paraId="4BE346D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rho_Mn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 7.26; </w:t>
      </w:r>
      <w:r w:rsidRPr="00DC0DA0">
        <w:rPr>
          <w:rStyle w:val="s418714da51"/>
          <w:rFonts w:cs="Times New Roman"/>
          <w:szCs w:val="24"/>
        </w:rPr>
        <w:t>% Density of Mn</w:t>
      </w:r>
    </w:p>
    <w:p w14:paraId="6921B38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rho_Zn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= 7.133; </w:t>
      </w:r>
      <w:r w:rsidRPr="00DC0DA0">
        <w:rPr>
          <w:rStyle w:val="s418714da51"/>
          <w:rFonts w:cs="Times New Roman"/>
          <w:szCs w:val="24"/>
        </w:rPr>
        <w:t>% Density of Zn</w:t>
      </w:r>
    </w:p>
    <w:p w14:paraId="4CF14F82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Plot three objective functions on the same axis</w:t>
      </w:r>
    </w:p>
    <w:p w14:paraId="608405AB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Rho_alloy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= 1.74:0.01:2.15; </w:t>
      </w:r>
      <w:r w:rsidRPr="00DC0DA0">
        <w:rPr>
          <w:rStyle w:val="s418714da51"/>
          <w:rFonts w:cs="Times New Roman"/>
          <w:szCs w:val="24"/>
        </w:rPr>
        <w:t>% We have density ranging from 1.74 to 2.15 g/cc</w:t>
      </w:r>
    </w:p>
    <w:p w14:paraId="43DA49F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specStrengthYS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=m*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alloy.^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285532B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specStrengthUTS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=q*(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Rho_alloy</w:t>
      </w:r>
      <w:proofErr w:type="spellEnd"/>
      <w:proofErr w:type="gramStart"/>
      <w:r w:rsidRPr="00DC0DA0">
        <w:rPr>
          <w:rStyle w:val="s418714da0"/>
          <w:rFonts w:cs="Times New Roman"/>
          <w:color w:val="212121"/>
          <w:szCs w:val="24"/>
        </w:rPr>
        <w:t>).^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r;</w:t>
      </w:r>
    </w:p>
    <w:p w14:paraId="6787A57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specModulus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=s*(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alloy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).^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t;</w:t>
      </w:r>
    </w:p>
    <w:p w14:paraId="59E2CFC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plot(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Rho_alloy,specStrengthYS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D498BB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hold </w:t>
      </w:r>
      <w:r w:rsidRPr="00DC0DA0">
        <w:rPr>
          <w:rStyle w:val="s418714da41"/>
          <w:rFonts w:cs="Times New Roman"/>
          <w:szCs w:val="24"/>
        </w:rPr>
        <w:t>on</w:t>
      </w:r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39829CF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plot(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Rho_alloy,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specStrengthUTS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'r'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2CC785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hold </w:t>
      </w:r>
      <w:r w:rsidRPr="00DC0DA0">
        <w:rPr>
          <w:rStyle w:val="s418714da41"/>
          <w:rFonts w:cs="Times New Roman"/>
          <w:szCs w:val="24"/>
        </w:rPr>
        <w:t>on</w:t>
      </w:r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5931557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plot(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Rho_alloy,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specModulus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'r'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4A837A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grid </w:t>
      </w:r>
      <w:r w:rsidRPr="00DC0DA0">
        <w:rPr>
          <w:rStyle w:val="s418714da41"/>
          <w:rFonts w:cs="Times New Roman"/>
          <w:szCs w:val="24"/>
        </w:rPr>
        <w:t>on</w:t>
      </w:r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546BECD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xlabel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r w:rsidRPr="00DC0DA0">
        <w:rPr>
          <w:rStyle w:val="s418714da41"/>
          <w:rFonts w:cs="Times New Roman"/>
          <w:szCs w:val="24"/>
        </w:rPr>
        <w:t>'Density'</w:t>
      </w:r>
      <w:r w:rsidRPr="00DC0DA0">
        <w:rPr>
          <w:rStyle w:val="s418714da0"/>
          <w:rFonts w:cs="Times New Roman"/>
          <w:color w:val="212121"/>
          <w:szCs w:val="24"/>
        </w:rPr>
        <w:t>)</w:t>
      </w:r>
    </w:p>
    <w:p w14:paraId="4B68DE0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ylabel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'Specific Properties'</w:t>
      </w:r>
      <w:r w:rsidRPr="00DC0DA0">
        <w:rPr>
          <w:rStyle w:val="s418714da0"/>
          <w:rFonts w:cs="Times New Roman"/>
          <w:color w:val="212121"/>
          <w:szCs w:val="24"/>
        </w:rPr>
        <w:t>)</w:t>
      </w:r>
    </w:p>
    <w:p w14:paraId="111A6CB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gramStart"/>
      <w:r w:rsidRPr="00DC0DA0">
        <w:rPr>
          <w:rStyle w:val="s418714da0"/>
          <w:rFonts w:cs="Times New Roman"/>
          <w:color w:val="212121"/>
          <w:szCs w:val="24"/>
        </w:rPr>
        <w:t>title(</w:t>
      </w:r>
      <w:proofErr w:type="gramEnd"/>
      <w:r w:rsidRPr="00DC0DA0">
        <w:rPr>
          <w:rStyle w:val="s418714da41"/>
          <w:rFonts w:cs="Times New Roman"/>
          <w:szCs w:val="24"/>
        </w:rPr>
        <w:t>'Plot of objectives ''Specific strengths'' and ''Specific Modulus'''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3DC873FB" w14:textId="77777777" w:rsidR="006654F1" w:rsidRPr="00DC0DA0" w:rsidRDefault="006654F1" w:rsidP="006654F1">
      <w:pPr>
        <w:spacing w:after="0" w:line="240" w:lineRule="auto"/>
        <w:rPr>
          <w:rFonts w:cs="Times New Roman"/>
          <w:color w:val="00B050"/>
          <w:szCs w:val="24"/>
        </w:rPr>
      </w:pPr>
      <w:r w:rsidRPr="00DC0DA0">
        <w:rPr>
          <w:rStyle w:val="s418714da0"/>
          <w:rFonts w:cs="Times New Roman"/>
          <w:color w:val="00B050"/>
          <w:szCs w:val="24"/>
        </w:rPr>
        <w:t>%% Genetic algorithm</w:t>
      </w:r>
    </w:p>
    <w:p w14:paraId="4E162811" w14:textId="77777777" w:rsidR="006654F1" w:rsidRPr="00DC0DA0" w:rsidRDefault="006654F1" w:rsidP="006654F1">
      <w:pPr>
        <w:spacing w:after="0" w:line="240" w:lineRule="auto"/>
        <w:rPr>
          <w:rFonts w:cs="Times New Roman"/>
          <w:color w:val="00B050"/>
          <w:szCs w:val="24"/>
        </w:rPr>
      </w:pPr>
      <w:r w:rsidRPr="00DC0DA0">
        <w:rPr>
          <w:rStyle w:val="s418714da0"/>
          <w:rFonts w:cs="Times New Roman"/>
          <w:color w:val="00B050"/>
          <w:szCs w:val="24"/>
        </w:rPr>
        <w:t>% Create optimization variables</w:t>
      </w:r>
    </w:p>
    <w:p w14:paraId="430C03B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nvars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= 5;</w:t>
      </w:r>
    </w:p>
    <w:p w14:paraId="3EF87B9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lb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= [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90  8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 0.1 0.15 0.5];</w:t>
      </w:r>
    </w:p>
    <w:p w14:paraId="5DAB564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ub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= [94.25 9 0.5 0.5 2];</w:t>
      </w:r>
    </w:p>
    <w:p w14:paraId="111ADC7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rng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</w:t>
      </w:r>
      <w:r w:rsidRPr="00DC0DA0">
        <w:rPr>
          <w:rStyle w:val="s418714da41"/>
          <w:rFonts w:cs="Times New Roman"/>
          <w:szCs w:val="24"/>
        </w:rPr>
        <w:t xml:space="preserve">default </w:t>
      </w:r>
      <w:r w:rsidRPr="00DC0DA0">
        <w:rPr>
          <w:rStyle w:val="s418714da51"/>
          <w:rFonts w:cs="Times New Roman"/>
          <w:szCs w:val="24"/>
        </w:rPr>
        <w:t>% For reproducibility</w:t>
      </w:r>
    </w:p>
    <w:p w14:paraId="4E8934F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 Set nondefault </w:t>
      </w:r>
      <w:proofErr w:type="spellStart"/>
      <w:r w:rsidRPr="00DC0DA0">
        <w:rPr>
          <w:rStyle w:val="s418714da51"/>
          <w:rFonts w:cs="Times New Roman"/>
          <w:szCs w:val="24"/>
        </w:rPr>
        <w:t>gamultiobj</w:t>
      </w:r>
      <w:proofErr w:type="spellEnd"/>
      <w:r w:rsidRPr="00DC0DA0">
        <w:rPr>
          <w:rStyle w:val="s418714da51"/>
          <w:rFonts w:cs="Times New Roman"/>
          <w:szCs w:val="24"/>
        </w:rPr>
        <w:t xml:space="preserve"> solver options</w:t>
      </w:r>
    </w:p>
    <w:p w14:paraId="00C2099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options = 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optimoptions(</w:t>
      </w:r>
      <w:proofErr w:type="gramEnd"/>
      <w:r w:rsidRPr="00DC0DA0">
        <w:rPr>
          <w:rStyle w:val="s418714da41"/>
          <w:rFonts w:cs="Times New Roman"/>
          <w:szCs w:val="24"/>
        </w:rPr>
        <w:t>"gamultiobj"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"PopulationSize"</w:t>
      </w:r>
      <w:r w:rsidRPr="00DC0DA0">
        <w:rPr>
          <w:rStyle w:val="s418714da0"/>
          <w:rFonts w:cs="Times New Roman"/>
          <w:color w:val="212121"/>
          <w:szCs w:val="24"/>
        </w:rPr>
        <w:t>,50,</w:t>
      </w:r>
      <w:r w:rsidRPr="00DC0DA0">
        <w:rPr>
          <w:rStyle w:val="s418714da41"/>
          <w:rFonts w:cs="Times New Roman"/>
          <w:szCs w:val="24"/>
        </w:rPr>
        <w:t>"CrossoverFraction"</w:t>
      </w:r>
      <w:r w:rsidRPr="00DC0DA0">
        <w:rPr>
          <w:rStyle w:val="s418714da0"/>
          <w:rFonts w:cs="Times New Roman"/>
          <w:color w:val="212121"/>
          <w:szCs w:val="24"/>
        </w:rPr>
        <w:t>,0.8,</w:t>
      </w:r>
      <w:r w:rsidRPr="00DC0DA0">
        <w:rPr>
          <w:rStyle w:val="s418714da41"/>
          <w:rFonts w:cs="Times New Roman"/>
          <w:szCs w:val="24"/>
        </w:rPr>
        <w:t>"MutationFcn"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91"/>
          <w:rFonts w:cs="Times New Roman"/>
          <w:szCs w:val="24"/>
        </w:rPr>
        <w:t>...</w:t>
      </w:r>
    </w:p>
    <w:p w14:paraId="2EF6336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</w:t>
      </w:r>
      <w:r w:rsidRPr="00DC0DA0">
        <w:rPr>
          <w:rStyle w:val="s418714da41"/>
          <w:rFonts w:cs="Times New Roman"/>
          <w:szCs w:val="24"/>
        </w:rPr>
        <w:t>"mutationpositivebasis"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"UseParallel</w:t>
      </w:r>
      <w:proofErr w:type="gramStart"/>
      <w:r w:rsidRPr="00DC0DA0">
        <w:rPr>
          <w:rStyle w:val="s418714da41"/>
          <w:rFonts w:cs="Times New Roman"/>
          <w:szCs w:val="24"/>
        </w:rPr>
        <w:t>"</w:t>
      </w:r>
      <w:r w:rsidRPr="00DC0DA0">
        <w:rPr>
          <w:rStyle w:val="s418714da0"/>
          <w:rFonts w:cs="Times New Roman"/>
          <w:color w:val="212121"/>
          <w:szCs w:val="24"/>
        </w:rPr>
        <w:t>,false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"SelectionFcn"</w:t>
      </w:r>
      <w:r w:rsidRPr="00DC0DA0">
        <w:rPr>
          <w:rStyle w:val="s418714da0"/>
          <w:rFonts w:cs="Times New Roman"/>
          <w:color w:val="212121"/>
          <w:szCs w:val="24"/>
        </w:rPr>
        <w:t>,[],</w:t>
      </w:r>
      <w:r w:rsidRPr="00DC0DA0">
        <w:rPr>
          <w:rStyle w:val="s418714da41"/>
          <w:rFonts w:cs="Times New Roman"/>
          <w:szCs w:val="24"/>
        </w:rPr>
        <w:t>"ConstraintTolerance"</w:t>
      </w:r>
      <w:r w:rsidRPr="00DC0DA0">
        <w:rPr>
          <w:rStyle w:val="s418714da0"/>
          <w:rFonts w:cs="Times New Roman"/>
          <w:color w:val="212121"/>
          <w:szCs w:val="24"/>
        </w:rPr>
        <w:t>,1e-6,</w:t>
      </w:r>
      <w:r w:rsidRPr="00DC0DA0">
        <w:rPr>
          <w:rStyle w:val="s418714da41"/>
          <w:rFonts w:cs="Times New Roman"/>
          <w:szCs w:val="24"/>
        </w:rPr>
        <w:t>"ParetoFraction"</w:t>
      </w:r>
      <w:r w:rsidRPr="00DC0DA0">
        <w:rPr>
          <w:rStyle w:val="s418714da0"/>
          <w:rFonts w:cs="Times New Roman"/>
          <w:color w:val="212121"/>
          <w:szCs w:val="24"/>
        </w:rPr>
        <w:t>,0.35,</w:t>
      </w:r>
      <w:r w:rsidRPr="00DC0DA0">
        <w:rPr>
          <w:rStyle w:val="s418714da41"/>
          <w:rFonts w:cs="Times New Roman"/>
          <w:szCs w:val="24"/>
        </w:rPr>
        <w:t>"Display"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'iter'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"PlotFcn"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91"/>
          <w:rFonts w:cs="Times New Roman"/>
          <w:szCs w:val="24"/>
        </w:rPr>
        <w:t>...</w:t>
      </w:r>
    </w:p>
    <w:p w14:paraId="361FD37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[</w:t>
      </w:r>
      <w:r w:rsidRPr="00DC0DA0">
        <w:rPr>
          <w:rStyle w:val="s418714da41"/>
          <w:rFonts w:cs="Times New Roman"/>
          <w:szCs w:val="24"/>
        </w:rPr>
        <w:t>"</w:t>
      </w:r>
      <w:proofErr w:type="spellStart"/>
      <w:r w:rsidRPr="00DC0DA0">
        <w:rPr>
          <w:rStyle w:val="s418714da41"/>
          <w:rFonts w:cs="Times New Roman"/>
          <w:szCs w:val="24"/>
        </w:rPr>
        <w:t>gaplotselection</w:t>
      </w:r>
      <w:proofErr w:type="spellEnd"/>
      <w:r w:rsidRPr="00DC0DA0">
        <w:rPr>
          <w:rStyle w:val="s418714da41"/>
          <w:rFonts w:cs="Times New Roman"/>
          <w:szCs w:val="24"/>
        </w:rPr>
        <w:t>"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r w:rsidRPr="00DC0DA0">
        <w:rPr>
          <w:rStyle w:val="s418714da41"/>
          <w:rFonts w:cs="Times New Roman"/>
          <w:szCs w:val="24"/>
        </w:rPr>
        <w:t>"</w:t>
      </w:r>
      <w:proofErr w:type="spellStart"/>
      <w:r w:rsidRPr="00DC0DA0">
        <w:rPr>
          <w:rStyle w:val="s418714da41"/>
          <w:rFonts w:cs="Times New Roman"/>
          <w:szCs w:val="24"/>
        </w:rPr>
        <w:t>gaplotpareto</w:t>
      </w:r>
      <w:proofErr w:type="spellEnd"/>
      <w:r w:rsidRPr="00DC0DA0">
        <w:rPr>
          <w:rStyle w:val="s418714da41"/>
          <w:rFonts w:cs="Times New Roman"/>
          <w:szCs w:val="24"/>
        </w:rPr>
        <w:t>"</w:t>
      </w:r>
      <w:r w:rsidRPr="00DC0DA0">
        <w:rPr>
          <w:rStyle w:val="s418714da0"/>
          <w:rFonts w:cs="Times New Roman"/>
          <w:color w:val="212121"/>
          <w:szCs w:val="24"/>
        </w:rPr>
        <w:t>]);</w:t>
      </w:r>
    </w:p>
    <w:p w14:paraId="7DFF31C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Solve</w:t>
      </w:r>
    </w:p>
    <w:p w14:paraId="4226CAA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[</w:t>
      </w: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solution,objectiveValue</w:t>
      </w:r>
      <w:proofErr w:type="spellEnd"/>
      <w:proofErr w:type="gramEnd"/>
      <w:r w:rsidRPr="00DC0DA0">
        <w:rPr>
          <w:rStyle w:val="s418714da0"/>
          <w:rFonts w:cs="Times New Roman"/>
          <w:color w:val="212121"/>
          <w:szCs w:val="24"/>
        </w:rPr>
        <w:t xml:space="preserve">] = 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gamultiobj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(@multi_objective_function,nvars,[],[],</w:t>
      </w:r>
      <w:r w:rsidRPr="00DC0DA0">
        <w:rPr>
          <w:rStyle w:val="s418714da91"/>
          <w:rFonts w:cs="Times New Roman"/>
          <w:szCs w:val="24"/>
        </w:rPr>
        <w:t>...</w:t>
      </w:r>
    </w:p>
    <w:p w14:paraId="653A7869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 xml:space="preserve">    [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],[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],lb,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ub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,@constraints,[],options);</w:t>
      </w:r>
    </w:p>
    <w:p w14:paraId="0F2A3003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Clear variables</w:t>
      </w:r>
    </w:p>
    <w:p w14:paraId="60808AB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clearvars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 </w:t>
      </w:r>
      <w:r w:rsidRPr="00DC0DA0">
        <w:rPr>
          <w:rStyle w:val="s418714da41"/>
          <w:rFonts w:cs="Times New Roman"/>
          <w:szCs w:val="24"/>
        </w:rPr>
        <w:t>options</w:t>
      </w:r>
    </w:p>
    <w:p w14:paraId="3E56DEC8" w14:textId="77777777" w:rsidR="006654F1" w:rsidRPr="00DC0DA0" w:rsidRDefault="006654F1" w:rsidP="006654F1">
      <w:pPr>
        <w:spacing w:after="0" w:line="240" w:lineRule="auto"/>
        <w:rPr>
          <w:rFonts w:cs="Times New Roman"/>
          <w:color w:val="00B050"/>
          <w:szCs w:val="24"/>
        </w:rPr>
      </w:pPr>
      <w:r w:rsidRPr="00DC0DA0">
        <w:rPr>
          <w:rStyle w:val="s418714da0"/>
          <w:rFonts w:cs="Times New Roman"/>
          <w:color w:val="00B050"/>
          <w:szCs w:val="24"/>
        </w:rPr>
        <w:t>%% Post optimization processing</w:t>
      </w:r>
    </w:p>
    <w:p w14:paraId="25AD770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optimal percentage composition</w:t>
      </w:r>
    </w:p>
    <w:p w14:paraId="0ABAF46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i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=1:1:5;</w:t>
      </w:r>
    </w:p>
    <w:p w14:paraId="413EA5C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=sum(abs(solution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spellStart"/>
      <w:proofErr w:type="gramEnd"/>
      <w:r w:rsidRPr="00DC0DA0">
        <w:rPr>
          <w:rStyle w:val="s418714da0"/>
          <w:rFonts w:cs="Times New Roman"/>
          <w:color w:val="212121"/>
          <w:szCs w:val="24"/>
        </w:rPr>
        <w:t>i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))); </w:t>
      </w:r>
      <w:r w:rsidRPr="00DC0DA0">
        <w:rPr>
          <w:rStyle w:val="s418714da51"/>
          <w:rFonts w:cs="Times New Roman"/>
          <w:szCs w:val="24"/>
        </w:rPr>
        <w:t>%total of solution</w:t>
      </w:r>
    </w:p>
    <w:p w14:paraId="1B6A8A0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pcMg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1)*100/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; </w:t>
      </w:r>
      <w:r w:rsidRPr="00DC0DA0">
        <w:rPr>
          <w:rStyle w:val="s418714da51"/>
          <w:rFonts w:cs="Times New Roman"/>
          <w:szCs w:val="24"/>
        </w:rPr>
        <w:t>% Optimal percentage of Mg</w:t>
      </w:r>
    </w:p>
    <w:p w14:paraId="613DF400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pcAl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2)*100/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; </w:t>
      </w:r>
      <w:r w:rsidRPr="00DC0DA0">
        <w:rPr>
          <w:rStyle w:val="s418714da51"/>
          <w:rFonts w:cs="Times New Roman"/>
          <w:szCs w:val="24"/>
        </w:rPr>
        <w:t>% Optimal percentage of Al</w:t>
      </w:r>
    </w:p>
    <w:p w14:paraId="20C68C74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pcCu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3)*100/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; </w:t>
      </w:r>
      <w:r w:rsidRPr="00DC0DA0">
        <w:rPr>
          <w:rStyle w:val="s418714da51"/>
          <w:rFonts w:cs="Times New Roman"/>
          <w:szCs w:val="24"/>
        </w:rPr>
        <w:t>% Optimal percentage of Cu</w:t>
      </w:r>
    </w:p>
    <w:p w14:paraId="7C06F98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pcMn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4)*100/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; </w:t>
      </w:r>
      <w:r w:rsidRPr="00DC0DA0">
        <w:rPr>
          <w:rStyle w:val="s418714da51"/>
          <w:rFonts w:cs="Times New Roman"/>
          <w:szCs w:val="24"/>
        </w:rPr>
        <w:t>% Optimal percentage of Mn</w:t>
      </w:r>
    </w:p>
    <w:p w14:paraId="32A0BE5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pcZn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=solution</w:t>
      </w:r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5)*100/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mysum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 xml:space="preserve">; </w:t>
      </w:r>
      <w:r w:rsidRPr="00DC0DA0">
        <w:rPr>
          <w:rStyle w:val="s418714da51"/>
          <w:rFonts w:cs="Times New Roman"/>
          <w:szCs w:val="24"/>
        </w:rPr>
        <w:t>% Optimal percentage of Zn</w:t>
      </w:r>
    </w:p>
    <w:p w14:paraId="5BB3C056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'Percentage composition of \n'</w:t>
      </w:r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19E6992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'Mg=%f %%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pcMg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3E8F4FC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'Al=%f %%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pcAl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1AF5605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lastRenderedPageBreak/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'Cu=%f %%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pcCu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27E910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'Mn=%f %%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pcMn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5C8F5B3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'Zn=%f %%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pcZn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02AB2F5E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Optimal values of specific properties</w:t>
      </w:r>
    </w:p>
    <w:p w14:paraId="7C44C937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'specific strength in kPa*m^3/kg with YS= %f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(:,1))</w:t>
      </w:r>
    </w:p>
    <w:p w14:paraId="75E8394B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'specific strength in kPa*m^3/kg with UTS= %f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(:,3))</w:t>
      </w:r>
    </w:p>
    <w:p w14:paraId="68EADBD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'specific modulus in MPa*m^3/kg= %f \n'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(:,2))</w:t>
      </w:r>
    </w:p>
    <w:p w14:paraId="14FFDE95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 xml:space="preserve">%Optimal </w:t>
      </w:r>
    </w:p>
    <w:p w14:paraId="370AC50F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0"/>
          <w:rFonts w:cs="Times New Roman"/>
          <w:color w:val="212121"/>
          <w:szCs w:val="24"/>
        </w:rPr>
        <w:t>Rho_optimal=100/(pcMg/rho_Mg+pcAl/rho_Al+pcCu/rho_Cu+pcMn/rho_Mn+pcZn/rho_Zn);</w:t>
      </w:r>
    </w:p>
    <w:p w14:paraId="33369C81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r w:rsidRPr="00DC0DA0">
        <w:rPr>
          <w:rStyle w:val="s418714da51"/>
          <w:rFonts w:cs="Times New Roman"/>
          <w:szCs w:val="24"/>
        </w:rPr>
        <w:t>% Optimal values of strengths and modulus</w:t>
      </w:r>
    </w:p>
    <w:p w14:paraId="511EC25A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YS_optimal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1)*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2412C71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UTS_optimal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3)*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7F6CB9BC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r w:rsidRPr="00DC0DA0">
        <w:rPr>
          <w:rStyle w:val="s418714da0"/>
          <w:rFonts w:cs="Times New Roman"/>
          <w:color w:val="212121"/>
          <w:szCs w:val="24"/>
        </w:rPr>
        <w:t>E_optimal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=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objectiveValue</w:t>
      </w:r>
      <w:proofErr w:type="spellEnd"/>
      <w:proofErr w:type="gramStart"/>
      <w:r w:rsidRPr="00DC0DA0">
        <w:rPr>
          <w:rStyle w:val="s418714da0"/>
          <w:rFonts w:cs="Times New Roman"/>
          <w:color w:val="212121"/>
          <w:szCs w:val="24"/>
        </w:rPr>
        <w:t>(:,</w:t>
      </w:r>
      <w:proofErr w:type="gramEnd"/>
      <w:r w:rsidRPr="00DC0DA0">
        <w:rPr>
          <w:rStyle w:val="s418714da0"/>
          <w:rFonts w:cs="Times New Roman"/>
          <w:color w:val="212121"/>
          <w:szCs w:val="24"/>
        </w:rPr>
        <w:t>2)*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;</w:t>
      </w:r>
    </w:p>
    <w:p w14:paraId="091E4F38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'Optimal density in g/cm^3 = %f 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Rho_optimal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AD1DCC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'Optimal value of YS in MPa= %f 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YS_optimal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10108CED" w14:textId="77777777" w:rsidR="006654F1" w:rsidRPr="00DC0DA0" w:rsidRDefault="006654F1" w:rsidP="006654F1">
      <w:pPr>
        <w:shd w:val="clear" w:color="auto" w:fill="F5F5F5"/>
        <w:spacing w:after="0" w:line="240" w:lineRule="auto"/>
        <w:rPr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>'Optimal value of UTS in MPa= %f 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UTS_optimal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5FB1BAA" w14:textId="77777777" w:rsidR="006654F1" w:rsidRDefault="006654F1" w:rsidP="006654F1">
      <w:pPr>
        <w:shd w:val="clear" w:color="auto" w:fill="F5F5F5"/>
        <w:spacing w:after="0" w:line="240" w:lineRule="auto"/>
        <w:rPr>
          <w:rStyle w:val="s418714da0"/>
          <w:rFonts w:cs="Times New Roman"/>
          <w:color w:val="212121"/>
          <w:szCs w:val="24"/>
        </w:rPr>
      </w:pPr>
      <w:proofErr w:type="spellStart"/>
      <w:proofErr w:type="gramStart"/>
      <w:r w:rsidRPr="00DC0DA0">
        <w:rPr>
          <w:rStyle w:val="s418714da0"/>
          <w:rFonts w:cs="Times New Roman"/>
          <w:color w:val="212121"/>
          <w:szCs w:val="24"/>
        </w:rPr>
        <w:t>fprintf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(</w:t>
      </w:r>
      <w:proofErr w:type="gramEnd"/>
      <w:r w:rsidRPr="00DC0DA0">
        <w:rPr>
          <w:rStyle w:val="s418714da41"/>
          <w:rFonts w:cs="Times New Roman"/>
          <w:szCs w:val="24"/>
        </w:rPr>
        <w:t xml:space="preserve">'Optimal value of E in </w:t>
      </w:r>
      <w:proofErr w:type="spellStart"/>
      <w:r w:rsidRPr="00DC0DA0">
        <w:rPr>
          <w:rStyle w:val="s418714da41"/>
          <w:rFonts w:cs="Times New Roman"/>
          <w:szCs w:val="24"/>
        </w:rPr>
        <w:t>GPa</w:t>
      </w:r>
      <w:proofErr w:type="spellEnd"/>
      <w:r w:rsidRPr="00DC0DA0">
        <w:rPr>
          <w:rStyle w:val="s418714da41"/>
          <w:rFonts w:cs="Times New Roman"/>
          <w:szCs w:val="24"/>
        </w:rPr>
        <w:t>= %f '</w:t>
      </w:r>
      <w:r w:rsidRPr="00DC0DA0">
        <w:rPr>
          <w:rStyle w:val="s418714da0"/>
          <w:rFonts w:cs="Times New Roman"/>
          <w:color w:val="212121"/>
          <w:szCs w:val="24"/>
        </w:rPr>
        <w:t>,</w:t>
      </w:r>
      <w:proofErr w:type="spellStart"/>
      <w:r w:rsidRPr="00DC0DA0">
        <w:rPr>
          <w:rStyle w:val="s418714da0"/>
          <w:rFonts w:cs="Times New Roman"/>
          <w:color w:val="212121"/>
          <w:szCs w:val="24"/>
        </w:rPr>
        <w:t>E_optimal</w:t>
      </w:r>
      <w:proofErr w:type="spellEnd"/>
      <w:r w:rsidRPr="00DC0DA0">
        <w:rPr>
          <w:rStyle w:val="s418714da0"/>
          <w:rFonts w:cs="Times New Roman"/>
          <w:color w:val="212121"/>
          <w:szCs w:val="24"/>
        </w:rPr>
        <w:t>);</w:t>
      </w:r>
    </w:p>
    <w:p w14:paraId="6D61321B" w14:textId="77777777" w:rsidR="006654F1" w:rsidRDefault="006654F1" w:rsidP="006654F1">
      <w:pPr>
        <w:shd w:val="clear" w:color="auto" w:fill="F5F5F5"/>
        <w:spacing w:after="0" w:line="240" w:lineRule="auto"/>
        <w:rPr>
          <w:rStyle w:val="s418714da0"/>
          <w:rFonts w:cs="Times New Roman"/>
          <w:color w:val="212121"/>
          <w:szCs w:val="24"/>
        </w:rPr>
      </w:pPr>
    </w:p>
    <w:p w14:paraId="781EC8BF" w14:textId="77777777" w:rsidR="006654F1" w:rsidRDefault="006654F1"/>
    <w:sectPr w:rsidR="006654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F1"/>
    <w:rsid w:val="0066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27BE"/>
  <w15:chartTrackingRefBased/>
  <w15:docId w15:val="{AF33CB8E-3E93-4F90-A9E1-438F6215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F1"/>
    <w:pPr>
      <w:spacing w:line="36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4F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4F1"/>
    <w:rPr>
      <w:rFonts w:ascii="Times New Roman" w:eastAsiaTheme="majorEastAsia" w:hAnsi="Times New Roman" w:cstheme="majorBidi"/>
      <w:b/>
      <w:kern w:val="0"/>
      <w:sz w:val="28"/>
      <w:szCs w:val="32"/>
      <w:lang w:val="en-US"/>
      <w14:ligatures w14:val="none"/>
    </w:rPr>
  </w:style>
  <w:style w:type="character" w:customStyle="1" w:styleId="s418714da0">
    <w:name w:val="s418714da0"/>
    <w:basedOn w:val="DefaultParagraphFont"/>
    <w:rsid w:val="006654F1"/>
  </w:style>
  <w:style w:type="character" w:customStyle="1" w:styleId="s418714da41">
    <w:name w:val="s418714da41"/>
    <w:basedOn w:val="DefaultParagraphFont"/>
    <w:rsid w:val="006654F1"/>
    <w:rPr>
      <w:strike w:val="0"/>
      <w:dstrike w:val="0"/>
      <w:color w:val="A709F5"/>
      <w:u w:val="none"/>
      <w:effect w:val="none"/>
    </w:rPr>
  </w:style>
  <w:style w:type="character" w:customStyle="1" w:styleId="s418714da51">
    <w:name w:val="s418714da51"/>
    <w:basedOn w:val="DefaultParagraphFont"/>
    <w:rsid w:val="006654F1"/>
    <w:rPr>
      <w:strike w:val="0"/>
      <w:dstrike w:val="0"/>
      <w:color w:val="008013"/>
      <w:u w:val="none"/>
      <w:effect w:val="none"/>
    </w:rPr>
  </w:style>
  <w:style w:type="character" w:customStyle="1" w:styleId="s418714da91">
    <w:name w:val="s418714da91"/>
    <w:basedOn w:val="DefaultParagraphFont"/>
    <w:rsid w:val="006654F1"/>
    <w:rPr>
      <w:strike w:val="0"/>
      <w:dstrike w:val="0"/>
      <w:color w:val="0E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Otieno</dc:creator>
  <cp:keywords/>
  <dc:description/>
  <cp:lastModifiedBy>Robert Otieno</cp:lastModifiedBy>
  <cp:revision>1</cp:revision>
  <dcterms:created xsi:type="dcterms:W3CDTF">2023-03-10T06:25:00Z</dcterms:created>
  <dcterms:modified xsi:type="dcterms:W3CDTF">2023-03-10T07:17:00Z</dcterms:modified>
</cp:coreProperties>
</file>