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87FC9" w:rsidRDefault="00D87FC9" w:rsidP="00D87FC9">
      <w:pPr>
        <w:autoSpaceDE w:val="0"/>
        <w:autoSpaceDN w:val="0"/>
        <w:adjustRightInd w:val="0"/>
        <w:spacing w:line="360" w:lineRule="auto"/>
        <w:rPr>
          <w:rFonts w:ascii="Arial" w:hAnsi="Arial" w:cs="Arial"/>
          <w:b/>
          <w:sz w:val="28"/>
          <w:szCs w:val="28"/>
        </w:rPr>
      </w:pPr>
      <w:r w:rsidRPr="001D13A7">
        <w:rPr>
          <w:rFonts w:ascii="Arial" w:hAnsi="Arial" w:cs="Arial"/>
          <w:b/>
          <w:sz w:val="28"/>
          <w:szCs w:val="28"/>
        </w:rPr>
        <w:t xml:space="preserve">An in vivo genome-wide CRISPR–Cas9 screen identifies </w:t>
      </w:r>
      <w:r w:rsidRPr="007F0FE4">
        <w:rPr>
          <w:rFonts w:ascii="Arial" w:hAnsi="Arial" w:cs="Arial"/>
          <w:b/>
          <w:i/>
          <w:iCs/>
          <w:sz w:val="28"/>
          <w:szCs w:val="28"/>
        </w:rPr>
        <w:t xml:space="preserve">FER </w:t>
      </w:r>
      <w:r w:rsidRPr="001D13A7">
        <w:rPr>
          <w:rFonts w:ascii="Arial" w:hAnsi="Arial" w:cs="Arial"/>
          <w:b/>
          <w:sz w:val="28"/>
          <w:szCs w:val="28"/>
        </w:rPr>
        <w:t xml:space="preserve">as a tumor suppressor inhibiting the </w:t>
      </w:r>
      <w:r w:rsidRPr="002000B9">
        <w:rPr>
          <w:rFonts w:ascii="Arial" w:hAnsi="Arial" w:cs="Arial"/>
          <w:b/>
          <w:sz w:val="28"/>
          <w:szCs w:val="28"/>
        </w:rPr>
        <w:t>on</w:t>
      </w:r>
      <w:r w:rsidRPr="001D13A7">
        <w:rPr>
          <w:rFonts w:ascii="Arial" w:hAnsi="Arial" w:cs="Arial"/>
          <w:b/>
          <w:sz w:val="28"/>
          <w:szCs w:val="28"/>
        </w:rPr>
        <w:t xml:space="preserve">cogenic transformation </w:t>
      </w:r>
    </w:p>
    <w:p w:rsidR="005D7B20" w:rsidRPr="00D95B8A" w:rsidRDefault="005D7B20" w:rsidP="005D7B20">
      <w:pPr>
        <w:autoSpaceDE w:val="0"/>
        <w:autoSpaceDN w:val="0"/>
        <w:adjustRightInd w:val="0"/>
        <w:spacing w:line="360" w:lineRule="auto"/>
        <w:rPr>
          <w:rFonts w:ascii="ArialMT" w:hAnsi="ArialMT" w:cs="ArialMT" w:hint="eastAsia"/>
          <w:kern w:val="0"/>
          <w:sz w:val="24"/>
        </w:rPr>
      </w:pPr>
      <w:proofErr w:type="spellStart"/>
      <w:r w:rsidRPr="00D95B8A">
        <w:rPr>
          <w:rFonts w:ascii="ArialMT" w:hAnsi="ArialMT" w:cs="ArialMT"/>
          <w:kern w:val="0"/>
          <w:sz w:val="24"/>
        </w:rPr>
        <w:t>Jiaqi</w:t>
      </w:r>
      <w:proofErr w:type="spellEnd"/>
      <w:r w:rsidRPr="00D95B8A">
        <w:rPr>
          <w:rFonts w:ascii="ArialMT" w:hAnsi="ArialMT" w:cs="ArialMT"/>
          <w:kern w:val="0"/>
          <w:sz w:val="24"/>
        </w:rPr>
        <w:t xml:space="preserve"> Wang</w:t>
      </w:r>
      <w:r w:rsidRPr="00D95B8A">
        <w:rPr>
          <w:rFonts w:ascii="ArialMT" w:hAnsi="ArialMT" w:cs="ArialMT" w:hint="eastAsia"/>
          <w:kern w:val="0"/>
          <w:sz w:val="24"/>
          <w:vertAlign w:val="superscript"/>
        </w:rPr>
        <w:t>1,2,3,#</w:t>
      </w:r>
      <w:r w:rsidRPr="00D95B8A">
        <w:rPr>
          <w:rFonts w:ascii="ArialMT" w:hAnsi="ArialMT" w:cs="ArialMT" w:hint="eastAsia"/>
          <w:kern w:val="0"/>
          <w:sz w:val="24"/>
        </w:rPr>
        <w:t>,</w:t>
      </w:r>
      <w:r w:rsidRPr="00D95B8A">
        <w:rPr>
          <w:rFonts w:ascii="ArialMT" w:hAnsi="ArialMT" w:cs="ArialMT"/>
          <w:kern w:val="0"/>
          <w:sz w:val="24"/>
        </w:rPr>
        <w:t xml:space="preserve"> </w:t>
      </w:r>
      <w:proofErr w:type="spellStart"/>
      <w:r w:rsidRPr="00D95B8A">
        <w:rPr>
          <w:rFonts w:ascii="ArialMT" w:hAnsi="ArialMT" w:cs="ArialMT" w:hint="eastAsia"/>
          <w:kern w:val="0"/>
          <w:sz w:val="24"/>
        </w:rPr>
        <w:t>Fengsheng</w:t>
      </w:r>
      <w:proofErr w:type="spellEnd"/>
      <w:r w:rsidRPr="00D95B8A">
        <w:rPr>
          <w:rFonts w:ascii="ArialMT" w:hAnsi="ArialMT" w:cs="ArialMT" w:hint="eastAsia"/>
          <w:kern w:val="0"/>
          <w:sz w:val="24"/>
        </w:rPr>
        <w:t xml:space="preserve"> Wang</w:t>
      </w:r>
      <w:r w:rsidRPr="00D95B8A">
        <w:rPr>
          <w:rFonts w:ascii="ArialMT" w:hAnsi="ArialMT" w:cs="ArialMT" w:hint="eastAsia"/>
          <w:kern w:val="0"/>
          <w:sz w:val="24"/>
          <w:vertAlign w:val="superscript"/>
        </w:rPr>
        <w:t>1,2</w:t>
      </w:r>
      <w:r w:rsidRPr="00D95B8A">
        <w:rPr>
          <w:rFonts w:ascii="ArialMT" w:hAnsi="ArialMT" w:cs="ArialMT"/>
          <w:kern w:val="0"/>
          <w:sz w:val="24"/>
          <w:vertAlign w:val="superscript"/>
        </w:rPr>
        <w:t>,4,#</w:t>
      </w:r>
      <w:r w:rsidRPr="00D95B8A">
        <w:rPr>
          <w:rFonts w:ascii="ArialMT" w:hAnsi="ArialMT" w:cs="ArialMT" w:hint="eastAsia"/>
          <w:kern w:val="0"/>
          <w:sz w:val="24"/>
        </w:rPr>
        <w:t>,</w:t>
      </w:r>
      <w:r w:rsidRPr="00D95B8A">
        <w:rPr>
          <w:rFonts w:ascii="ArialMT" w:hAnsi="ArialMT" w:cs="ArialMT"/>
          <w:kern w:val="0"/>
          <w:sz w:val="24"/>
        </w:rPr>
        <w:t xml:space="preserve"> </w:t>
      </w:r>
      <w:proofErr w:type="spellStart"/>
      <w:r w:rsidRPr="00D95B8A">
        <w:rPr>
          <w:rFonts w:ascii="ArialMT" w:hAnsi="ArialMT" w:cs="ArialMT"/>
          <w:kern w:val="0"/>
          <w:sz w:val="24"/>
        </w:rPr>
        <w:t>Junlei</w:t>
      </w:r>
      <w:proofErr w:type="spellEnd"/>
      <w:r w:rsidRPr="00D95B8A">
        <w:rPr>
          <w:rFonts w:ascii="ArialMT" w:hAnsi="ArialMT" w:cs="ArialMT"/>
          <w:kern w:val="0"/>
          <w:sz w:val="24"/>
        </w:rPr>
        <w:t xml:space="preserve"> Zhang</w:t>
      </w:r>
      <w:r w:rsidRPr="00D95B8A">
        <w:rPr>
          <w:rFonts w:ascii="ArialMT" w:hAnsi="ArialMT" w:cs="ArialMT"/>
          <w:kern w:val="0"/>
          <w:sz w:val="24"/>
          <w:vertAlign w:val="superscript"/>
        </w:rPr>
        <w:t>1,2,#</w:t>
      </w:r>
      <w:r w:rsidRPr="00D95B8A">
        <w:rPr>
          <w:rFonts w:ascii="ArialMT" w:hAnsi="ArialMT" w:cs="ArialMT" w:hint="eastAsia"/>
          <w:kern w:val="0"/>
          <w:sz w:val="24"/>
        </w:rPr>
        <w:t>,</w:t>
      </w:r>
      <w:r w:rsidRPr="003143C7">
        <w:rPr>
          <w:rFonts w:ascii="ArialMT" w:hAnsi="ArialMT" w:cs="ArialMT"/>
          <w:kern w:val="0"/>
          <w:sz w:val="24"/>
        </w:rPr>
        <w:t xml:space="preserve"> Yutong Dong</w:t>
      </w:r>
      <w:r w:rsidRPr="003143C7">
        <w:rPr>
          <w:rFonts w:ascii="ArialMT" w:hAnsi="ArialMT" w:cs="ArialMT" w:hint="eastAsia"/>
          <w:kern w:val="0"/>
          <w:sz w:val="24"/>
          <w:vertAlign w:val="superscript"/>
        </w:rPr>
        <w:t>1,2,</w:t>
      </w:r>
      <w:r w:rsidRPr="003143C7">
        <w:rPr>
          <w:rFonts w:ascii="ArialMT" w:hAnsi="ArialMT" w:cs="ArialMT"/>
          <w:kern w:val="0"/>
          <w:sz w:val="24"/>
          <w:vertAlign w:val="superscript"/>
        </w:rPr>
        <w:t>5</w:t>
      </w:r>
      <w:r w:rsidRPr="003143C7">
        <w:rPr>
          <w:rFonts w:ascii="ArialMT" w:hAnsi="ArialMT" w:cs="ArialMT" w:hint="eastAsia"/>
          <w:kern w:val="0"/>
          <w:sz w:val="24"/>
        </w:rPr>
        <w:t>,</w:t>
      </w:r>
      <w:r>
        <w:rPr>
          <w:rFonts w:ascii="ArialMT" w:hAnsi="ArialMT" w:cs="ArialMT" w:hint="eastAsia"/>
          <w:kern w:val="0"/>
          <w:sz w:val="24"/>
        </w:rPr>
        <w:t xml:space="preserve"> </w:t>
      </w:r>
      <w:proofErr w:type="spellStart"/>
      <w:r>
        <w:rPr>
          <w:rFonts w:ascii="ArialMT" w:hAnsi="ArialMT" w:cs="ArialMT"/>
          <w:kern w:val="0"/>
          <w:sz w:val="24"/>
        </w:rPr>
        <w:t>Jiangjun</w:t>
      </w:r>
      <w:proofErr w:type="spellEnd"/>
      <w:r>
        <w:rPr>
          <w:rFonts w:ascii="ArialMT" w:hAnsi="ArialMT" w:cs="ArialMT"/>
          <w:kern w:val="0"/>
          <w:sz w:val="24"/>
        </w:rPr>
        <w:t xml:space="preserve"> Wang</w:t>
      </w:r>
      <w:r>
        <w:rPr>
          <w:rFonts w:ascii="ArialMT" w:hAnsi="ArialMT" w:cs="ArialMT" w:hint="eastAsia"/>
          <w:kern w:val="0"/>
          <w:sz w:val="24"/>
          <w:vertAlign w:val="superscript"/>
        </w:rPr>
        <w:t>1,2,</w:t>
      </w:r>
      <w:r>
        <w:rPr>
          <w:rFonts w:ascii="ArialMT" w:hAnsi="ArialMT" w:cs="ArialMT"/>
          <w:kern w:val="0"/>
          <w:sz w:val="24"/>
          <w:vertAlign w:val="superscript"/>
        </w:rPr>
        <w:t>6</w:t>
      </w:r>
      <w:r>
        <w:rPr>
          <w:rFonts w:ascii="ArialMT" w:hAnsi="ArialMT" w:cs="ArialMT"/>
          <w:kern w:val="0"/>
          <w:sz w:val="24"/>
        </w:rPr>
        <w:t>, Meng Yu</w:t>
      </w:r>
      <w:r w:rsidRPr="009B6A6C">
        <w:rPr>
          <w:rFonts w:ascii="ArialMT" w:hAnsi="ArialMT" w:cs="ArialMT"/>
          <w:kern w:val="0"/>
          <w:sz w:val="24"/>
          <w:vertAlign w:val="superscript"/>
        </w:rPr>
        <w:t>1,2,7</w:t>
      </w:r>
      <w:r>
        <w:rPr>
          <w:rFonts w:ascii="ArialMT" w:hAnsi="ArialMT" w:cs="ArialMT"/>
          <w:kern w:val="0"/>
          <w:sz w:val="24"/>
        </w:rPr>
        <w:t xml:space="preserve">, </w:t>
      </w:r>
      <w:proofErr w:type="spellStart"/>
      <w:r>
        <w:rPr>
          <w:rFonts w:ascii="ArialMT" w:hAnsi="ArialMT" w:cs="ArialMT"/>
          <w:kern w:val="0"/>
          <w:sz w:val="24"/>
        </w:rPr>
        <w:t>Yixiao</w:t>
      </w:r>
      <w:proofErr w:type="spellEnd"/>
      <w:r>
        <w:rPr>
          <w:rFonts w:ascii="ArialMT" w:hAnsi="ArialMT" w:cs="ArialMT"/>
          <w:kern w:val="0"/>
          <w:sz w:val="24"/>
        </w:rPr>
        <w:t xml:space="preserve"> Xu</w:t>
      </w:r>
      <w:r>
        <w:rPr>
          <w:rFonts w:ascii="ArialMT" w:hAnsi="ArialMT" w:cs="ArialMT" w:hint="eastAsia"/>
          <w:kern w:val="0"/>
          <w:sz w:val="24"/>
          <w:vertAlign w:val="superscript"/>
        </w:rPr>
        <w:t>1,2</w:t>
      </w:r>
      <w:r>
        <w:rPr>
          <w:rFonts w:ascii="ArialMT" w:hAnsi="ArialMT" w:cs="ArialMT"/>
          <w:kern w:val="0"/>
          <w:sz w:val="24"/>
        </w:rPr>
        <w:t xml:space="preserve">, </w:t>
      </w:r>
      <w:proofErr w:type="spellStart"/>
      <w:r w:rsidRPr="00C71638">
        <w:rPr>
          <w:rFonts w:ascii="ArialMT" w:hAnsi="ArialMT" w:cs="ArialMT"/>
          <w:kern w:val="0"/>
          <w:sz w:val="24"/>
        </w:rPr>
        <w:t>Lianlian</w:t>
      </w:r>
      <w:proofErr w:type="spellEnd"/>
      <w:r w:rsidRPr="00C71638">
        <w:rPr>
          <w:rFonts w:ascii="ArialMT" w:hAnsi="ArialMT" w:cs="ArialMT"/>
          <w:kern w:val="0"/>
          <w:sz w:val="24"/>
        </w:rPr>
        <w:t xml:space="preserve"> Liu</w:t>
      </w:r>
      <w:r w:rsidRPr="00C71638">
        <w:rPr>
          <w:rFonts w:ascii="ArialMT" w:hAnsi="ArialMT" w:cs="ArialMT" w:hint="eastAsia"/>
          <w:kern w:val="0"/>
          <w:sz w:val="24"/>
          <w:vertAlign w:val="superscript"/>
        </w:rPr>
        <w:t>1,2</w:t>
      </w:r>
      <w:r w:rsidRPr="00C71638">
        <w:rPr>
          <w:rFonts w:ascii="ArialMT" w:hAnsi="ArialMT" w:cs="ArialMT"/>
          <w:kern w:val="0"/>
          <w:sz w:val="24"/>
        </w:rPr>
        <w:t xml:space="preserve">, </w:t>
      </w:r>
      <w:proofErr w:type="spellStart"/>
      <w:r w:rsidRPr="00C71638">
        <w:rPr>
          <w:rFonts w:ascii="ArialMT" w:hAnsi="ArialMT" w:cs="ArialMT"/>
          <w:kern w:val="0"/>
          <w:sz w:val="24"/>
        </w:rPr>
        <w:t>Yuda</w:t>
      </w:r>
      <w:proofErr w:type="spellEnd"/>
      <w:r w:rsidRPr="00C71638">
        <w:rPr>
          <w:rFonts w:ascii="ArialMT" w:hAnsi="ArialMT" w:cs="ArialMT"/>
          <w:kern w:val="0"/>
          <w:sz w:val="24"/>
        </w:rPr>
        <w:t xml:space="preserve"> Cheng</w:t>
      </w:r>
      <w:r w:rsidRPr="00C71638">
        <w:rPr>
          <w:rFonts w:ascii="ArialMT" w:hAnsi="ArialMT" w:cs="ArialMT" w:hint="eastAsia"/>
          <w:kern w:val="0"/>
          <w:sz w:val="24"/>
          <w:vertAlign w:val="superscript"/>
        </w:rPr>
        <w:t>1,2</w:t>
      </w:r>
      <w:r w:rsidRPr="00C71638">
        <w:rPr>
          <w:rFonts w:ascii="ArialMT" w:hAnsi="ArialMT" w:cs="ArialMT"/>
          <w:kern w:val="0"/>
          <w:sz w:val="24"/>
        </w:rPr>
        <w:t>,</w:t>
      </w:r>
      <w:r>
        <w:rPr>
          <w:rFonts w:ascii="ArialMT" w:hAnsi="ArialMT" w:cs="ArialMT"/>
          <w:kern w:val="0"/>
          <w:sz w:val="24"/>
        </w:rPr>
        <w:t xml:space="preserve"> </w:t>
      </w:r>
      <w:r>
        <w:rPr>
          <w:rFonts w:ascii="ArialMT" w:hAnsi="ArialMT" w:cs="ArialMT" w:hint="eastAsia"/>
          <w:kern w:val="0"/>
          <w:sz w:val="24"/>
        </w:rPr>
        <w:t>Ran Yang</w:t>
      </w:r>
      <w:r>
        <w:rPr>
          <w:rFonts w:ascii="ArialMT" w:hAnsi="ArialMT" w:cs="ArialMT" w:hint="eastAsia"/>
          <w:kern w:val="0"/>
          <w:sz w:val="24"/>
          <w:vertAlign w:val="superscript"/>
        </w:rPr>
        <w:t>1,2,</w:t>
      </w:r>
      <w:r>
        <w:rPr>
          <w:rFonts w:ascii="ArialMT" w:hAnsi="ArialMT" w:cs="ArialMT"/>
          <w:kern w:val="0"/>
          <w:sz w:val="24"/>
          <w:vertAlign w:val="superscript"/>
        </w:rPr>
        <w:t>3</w:t>
      </w:r>
      <w:r>
        <w:rPr>
          <w:rFonts w:ascii="ArialMT" w:hAnsi="ArialMT" w:cs="ArialMT" w:hint="eastAsia"/>
          <w:kern w:val="0"/>
          <w:sz w:val="24"/>
        </w:rPr>
        <w:t>, Chen Zhang</w:t>
      </w:r>
      <w:r>
        <w:rPr>
          <w:rFonts w:ascii="ArialMT" w:hAnsi="ArialMT" w:cs="ArialMT" w:hint="eastAsia"/>
          <w:kern w:val="0"/>
          <w:sz w:val="24"/>
          <w:vertAlign w:val="superscript"/>
        </w:rPr>
        <w:t>1,2</w:t>
      </w:r>
      <w:r>
        <w:rPr>
          <w:rFonts w:ascii="ArialMT" w:hAnsi="ArialMT" w:cs="ArialMT" w:hint="eastAsia"/>
          <w:kern w:val="0"/>
          <w:sz w:val="24"/>
        </w:rPr>
        <w:t xml:space="preserve">, </w:t>
      </w:r>
      <w:r>
        <w:rPr>
          <w:rFonts w:ascii="ArialMT" w:hAnsi="ArialMT" w:cs="ArialMT"/>
          <w:kern w:val="0"/>
          <w:sz w:val="24"/>
        </w:rPr>
        <w:t>Yi Yang</w:t>
      </w:r>
      <w:r>
        <w:rPr>
          <w:rFonts w:ascii="ArialMT" w:hAnsi="ArialMT" w:cs="ArialMT" w:hint="eastAsia"/>
          <w:kern w:val="0"/>
          <w:sz w:val="24"/>
          <w:vertAlign w:val="superscript"/>
        </w:rPr>
        <w:t>1,</w:t>
      </w:r>
      <w:r>
        <w:rPr>
          <w:rFonts w:ascii="ArialMT" w:hAnsi="ArialMT" w:cs="ArialMT"/>
          <w:kern w:val="0"/>
          <w:sz w:val="24"/>
          <w:vertAlign w:val="superscript"/>
        </w:rPr>
        <w:t>8</w:t>
      </w:r>
      <w:r>
        <w:rPr>
          <w:rFonts w:ascii="ArialMT" w:hAnsi="ArialMT" w:cs="ArialMT"/>
          <w:kern w:val="0"/>
          <w:sz w:val="24"/>
        </w:rPr>
        <w:t xml:space="preserve">, </w:t>
      </w:r>
      <w:proofErr w:type="spellStart"/>
      <w:r>
        <w:rPr>
          <w:rFonts w:ascii="ArialMT" w:hAnsi="ArialMT" w:cs="ArialMT"/>
          <w:kern w:val="0"/>
          <w:sz w:val="24"/>
        </w:rPr>
        <w:t>Wubin</w:t>
      </w:r>
      <w:proofErr w:type="spellEnd"/>
      <w:r>
        <w:rPr>
          <w:rFonts w:ascii="ArialMT" w:hAnsi="ArialMT" w:cs="ArialMT"/>
          <w:kern w:val="0"/>
          <w:sz w:val="24"/>
        </w:rPr>
        <w:t xml:space="preserve"> Yang</w:t>
      </w:r>
      <w:r w:rsidRPr="00424864">
        <w:rPr>
          <w:rFonts w:ascii="ArialMT" w:hAnsi="ArialMT" w:cs="ArialMT"/>
          <w:kern w:val="0"/>
          <w:sz w:val="24"/>
          <w:vertAlign w:val="superscript"/>
        </w:rPr>
        <w:t>1,2,3</w:t>
      </w:r>
      <w:r>
        <w:rPr>
          <w:rFonts w:ascii="ArialMT" w:hAnsi="ArialMT" w:cs="ArialMT"/>
          <w:kern w:val="0"/>
          <w:sz w:val="24"/>
        </w:rPr>
        <w:t xml:space="preserve">, </w:t>
      </w:r>
      <w:proofErr w:type="spellStart"/>
      <w:r>
        <w:rPr>
          <w:rFonts w:ascii="ArialMT" w:hAnsi="ArialMT" w:cs="ArialMT"/>
          <w:kern w:val="0"/>
          <w:sz w:val="24"/>
        </w:rPr>
        <w:t>Jia</w:t>
      </w:r>
      <w:r>
        <w:rPr>
          <w:rFonts w:ascii="ArialMT" w:hAnsi="ArialMT" w:cs="ArialMT" w:hint="eastAsia"/>
          <w:kern w:val="0"/>
          <w:sz w:val="24"/>
        </w:rPr>
        <w:t>l</w:t>
      </w:r>
      <w:r>
        <w:rPr>
          <w:rFonts w:ascii="ArialMT" w:hAnsi="ArialMT" w:cs="ArialMT"/>
          <w:kern w:val="0"/>
          <w:sz w:val="24"/>
        </w:rPr>
        <w:t>i</w:t>
      </w:r>
      <w:proofErr w:type="spellEnd"/>
      <w:r>
        <w:rPr>
          <w:rFonts w:ascii="ArialMT" w:hAnsi="ArialMT" w:cs="ArialMT"/>
          <w:kern w:val="0"/>
          <w:sz w:val="24"/>
        </w:rPr>
        <w:t xml:space="preserve"> Wang</w:t>
      </w:r>
      <w:r>
        <w:rPr>
          <w:rFonts w:ascii="ArialMT" w:hAnsi="ArialMT" w:cs="ArialMT" w:hint="eastAsia"/>
          <w:kern w:val="0"/>
          <w:sz w:val="24"/>
          <w:vertAlign w:val="superscript"/>
        </w:rPr>
        <w:t>1,2</w:t>
      </w:r>
      <w:r>
        <w:rPr>
          <w:rFonts w:ascii="ArialMT" w:hAnsi="ArialMT" w:cs="ArialMT" w:hint="eastAsia"/>
          <w:kern w:val="0"/>
          <w:sz w:val="24"/>
        </w:rPr>
        <w:t>,</w:t>
      </w:r>
      <w:r>
        <w:rPr>
          <w:rFonts w:ascii="ArialMT" w:hAnsi="ArialMT" w:cs="ArialMT"/>
          <w:kern w:val="0"/>
          <w:sz w:val="24"/>
        </w:rPr>
        <w:t xml:space="preserve"> </w:t>
      </w:r>
      <w:proofErr w:type="spellStart"/>
      <w:r>
        <w:rPr>
          <w:rFonts w:ascii="ArialMT" w:hAnsi="ArialMT" w:cs="ArialMT" w:hint="eastAsia"/>
          <w:kern w:val="0"/>
          <w:sz w:val="24"/>
        </w:rPr>
        <w:t>Guangxing</w:t>
      </w:r>
      <w:proofErr w:type="spellEnd"/>
      <w:r>
        <w:rPr>
          <w:rFonts w:ascii="ArialMT" w:hAnsi="ArialMT" w:cs="ArialMT" w:hint="eastAsia"/>
          <w:kern w:val="0"/>
          <w:sz w:val="24"/>
        </w:rPr>
        <w:t xml:space="preserve"> Chen</w:t>
      </w:r>
      <w:r>
        <w:rPr>
          <w:rFonts w:ascii="ArialMT" w:hAnsi="ArialMT" w:cs="ArialMT" w:hint="eastAsia"/>
          <w:kern w:val="0"/>
          <w:sz w:val="24"/>
          <w:vertAlign w:val="superscript"/>
        </w:rPr>
        <w:t>1,</w:t>
      </w:r>
      <w:r>
        <w:rPr>
          <w:rFonts w:ascii="ArialMT" w:hAnsi="ArialMT" w:cs="ArialMT"/>
          <w:kern w:val="0"/>
          <w:sz w:val="24"/>
          <w:vertAlign w:val="superscript"/>
        </w:rPr>
        <w:t>7</w:t>
      </w:r>
      <w:r>
        <w:rPr>
          <w:rFonts w:ascii="ArialMT" w:hAnsi="ArialMT" w:cs="ArialMT" w:hint="eastAsia"/>
          <w:kern w:val="0"/>
          <w:sz w:val="24"/>
        </w:rPr>
        <w:t>, Yi Huang</w:t>
      </w:r>
      <w:r>
        <w:rPr>
          <w:rFonts w:ascii="ArialMT" w:hAnsi="ArialMT" w:cs="ArialMT" w:hint="eastAsia"/>
          <w:kern w:val="0"/>
          <w:sz w:val="24"/>
          <w:vertAlign w:val="superscript"/>
        </w:rPr>
        <w:t>1,</w:t>
      </w:r>
      <w:r>
        <w:rPr>
          <w:rFonts w:ascii="ArialMT" w:hAnsi="ArialMT" w:cs="ArialMT"/>
          <w:kern w:val="0"/>
          <w:sz w:val="24"/>
          <w:vertAlign w:val="superscript"/>
        </w:rPr>
        <w:t>10</w:t>
      </w:r>
      <w:r>
        <w:rPr>
          <w:rFonts w:ascii="ArialMT" w:hAnsi="ArialMT" w:cs="ArialMT" w:hint="eastAsia"/>
          <w:kern w:val="0"/>
          <w:sz w:val="24"/>
        </w:rPr>
        <w:t xml:space="preserve">, </w:t>
      </w:r>
      <w:proofErr w:type="spellStart"/>
      <w:r>
        <w:rPr>
          <w:rFonts w:ascii="ArialMT" w:hAnsi="ArialMT" w:cs="ArialMT"/>
          <w:kern w:val="0"/>
          <w:sz w:val="24"/>
        </w:rPr>
        <w:t>Yanping</w:t>
      </w:r>
      <w:proofErr w:type="spellEnd"/>
      <w:r>
        <w:rPr>
          <w:rFonts w:ascii="ArialMT" w:hAnsi="ArialMT" w:cs="ArialMT"/>
          <w:kern w:val="0"/>
          <w:sz w:val="24"/>
        </w:rPr>
        <w:t xml:space="preserve"> Tian</w:t>
      </w:r>
      <w:r>
        <w:rPr>
          <w:rFonts w:ascii="ArialMT" w:hAnsi="ArialMT" w:cs="ArialMT" w:hint="eastAsia"/>
          <w:kern w:val="0"/>
          <w:sz w:val="24"/>
          <w:vertAlign w:val="superscript"/>
        </w:rPr>
        <w:t>1,2</w:t>
      </w:r>
      <w:r>
        <w:rPr>
          <w:rFonts w:ascii="ArialMT" w:hAnsi="ArialMT" w:cs="ArialMT" w:hint="eastAsia"/>
          <w:kern w:val="0"/>
          <w:sz w:val="24"/>
        </w:rPr>
        <w:t>,</w:t>
      </w:r>
      <w:r w:rsidRPr="00D95B8A">
        <w:rPr>
          <w:rFonts w:ascii="ArialMT" w:hAnsi="ArialMT" w:cs="ArialMT"/>
          <w:kern w:val="0"/>
          <w:sz w:val="24"/>
        </w:rPr>
        <w:t xml:space="preserve"> Rui Jian</w:t>
      </w:r>
      <w:r w:rsidRPr="00D95B8A">
        <w:rPr>
          <w:rFonts w:ascii="ArialMT" w:hAnsi="ArialMT" w:cs="ArialMT"/>
          <w:kern w:val="0"/>
          <w:sz w:val="24"/>
          <w:vertAlign w:val="superscript"/>
        </w:rPr>
        <w:t>1,2</w:t>
      </w:r>
      <w:r>
        <w:rPr>
          <w:rFonts w:ascii="ArialMT" w:hAnsi="ArialMT" w:cs="ArialMT"/>
          <w:kern w:val="0"/>
          <w:sz w:val="24"/>
        </w:rPr>
        <w:t xml:space="preserve">, </w:t>
      </w:r>
      <w:r w:rsidRPr="00D95B8A">
        <w:rPr>
          <w:rFonts w:ascii="ArialMT" w:hAnsi="ArialMT" w:cs="ArialMT"/>
          <w:kern w:val="0"/>
          <w:sz w:val="24"/>
        </w:rPr>
        <w:t>Bing Ni</w:t>
      </w:r>
      <w:r w:rsidRPr="00D95B8A">
        <w:rPr>
          <w:rFonts w:ascii="ArialMT" w:hAnsi="ArialMT" w:cs="ArialMT" w:hint="eastAsia"/>
          <w:kern w:val="0"/>
          <w:sz w:val="24"/>
          <w:vertAlign w:val="superscript"/>
        </w:rPr>
        <w:t>1,</w:t>
      </w:r>
      <w:r w:rsidRPr="00D95B8A">
        <w:rPr>
          <w:rFonts w:ascii="ArialMT" w:hAnsi="ArialMT" w:cs="ArialMT"/>
          <w:kern w:val="0"/>
          <w:sz w:val="24"/>
          <w:vertAlign w:val="superscript"/>
        </w:rPr>
        <w:t>3,</w:t>
      </w:r>
      <w:r w:rsidRPr="00D95B8A">
        <w:rPr>
          <w:rFonts w:ascii="宋体" w:hAnsi="宋体" w:cs="ArialMT"/>
          <w:kern w:val="0"/>
          <w:sz w:val="28"/>
          <w:szCs w:val="28"/>
          <w:vertAlign w:val="superscript"/>
        </w:rPr>
        <w:t>*</w:t>
      </w:r>
      <w:r w:rsidRPr="00D95B8A">
        <w:rPr>
          <w:rFonts w:ascii="ArialMT" w:hAnsi="ArialMT" w:cs="ArialMT"/>
          <w:kern w:val="0"/>
          <w:sz w:val="24"/>
        </w:rPr>
        <w:t xml:space="preserve"> , </w:t>
      </w:r>
      <w:r>
        <w:rPr>
          <w:rFonts w:ascii="ArialMT" w:hAnsi="ArialMT" w:cs="ArialMT"/>
          <w:kern w:val="0"/>
          <w:sz w:val="24"/>
        </w:rPr>
        <w:t>Wei Wu</w:t>
      </w:r>
      <w:r>
        <w:rPr>
          <w:rFonts w:ascii="ArialMT" w:hAnsi="ArialMT" w:cs="ArialMT" w:hint="eastAsia"/>
          <w:kern w:val="0"/>
          <w:sz w:val="24"/>
          <w:vertAlign w:val="superscript"/>
        </w:rPr>
        <w:t>1,</w:t>
      </w:r>
      <w:r>
        <w:rPr>
          <w:rFonts w:ascii="ArialMT" w:hAnsi="ArialMT" w:cs="ArialMT"/>
          <w:kern w:val="0"/>
          <w:sz w:val="24"/>
          <w:vertAlign w:val="superscript"/>
        </w:rPr>
        <w:t xml:space="preserve">9,* </w:t>
      </w:r>
      <w:r w:rsidRPr="00D95B8A">
        <w:rPr>
          <w:rFonts w:ascii="ArialMT" w:hAnsi="ArialMT" w:cs="ArialMT" w:hint="eastAsia"/>
          <w:kern w:val="0"/>
          <w:sz w:val="24"/>
        </w:rPr>
        <w:t>&amp;</w:t>
      </w:r>
      <w:r w:rsidRPr="00D95B8A">
        <w:rPr>
          <w:rFonts w:ascii="ArialMT" w:hAnsi="ArialMT" w:cs="ArialMT"/>
          <w:kern w:val="0"/>
          <w:sz w:val="24"/>
        </w:rPr>
        <w:t xml:space="preserve"> Yan Ruan</w:t>
      </w:r>
      <w:r w:rsidRPr="00D95B8A">
        <w:rPr>
          <w:rFonts w:ascii="ArialMT" w:hAnsi="ArialMT" w:cs="ArialMT" w:hint="eastAsia"/>
          <w:kern w:val="0"/>
          <w:sz w:val="24"/>
          <w:vertAlign w:val="superscript"/>
        </w:rPr>
        <w:t>1,2,</w:t>
      </w:r>
      <w:r w:rsidRPr="00D95B8A">
        <w:rPr>
          <w:rFonts w:ascii="ArialMT" w:hAnsi="ArialMT" w:cs="ArialMT"/>
          <w:kern w:val="0"/>
          <w:sz w:val="24"/>
          <w:vertAlign w:val="superscript"/>
        </w:rPr>
        <w:t>*</w:t>
      </w:r>
    </w:p>
    <w:p w:rsidR="00D87FC9" w:rsidRDefault="00D87FC9" w:rsidP="00D87FC9">
      <w:pPr>
        <w:spacing w:line="360" w:lineRule="auto"/>
        <w:rPr>
          <w:rFonts w:ascii="ArialMT" w:hAnsi="ArialMT" w:cs="ArialMT" w:hint="eastAsia"/>
          <w:kern w:val="0"/>
          <w:sz w:val="24"/>
        </w:rPr>
      </w:pPr>
      <w:r>
        <w:rPr>
          <w:rFonts w:ascii="ArialMT" w:hAnsi="ArialMT" w:cs="ArialMT" w:hint="eastAsia"/>
          <w:kern w:val="0"/>
          <w:sz w:val="24"/>
          <w:vertAlign w:val="superscript"/>
        </w:rPr>
        <w:t>1</w:t>
      </w:r>
      <w:r>
        <w:rPr>
          <w:rFonts w:ascii="ArialMT" w:hAnsi="ArialMT" w:cs="ArialMT"/>
          <w:kern w:val="0"/>
          <w:sz w:val="24"/>
        </w:rPr>
        <w:t>Army Medical University</w:t>
      </w:r>
      <w:r>
        <w:rPr>
          <w:rFonts w:ascii="ArialMT" w:hAnsi="ArialMT" w:cs="ArialMT" w:hint="eastAsia"/>
          <w:kern w:val="0"/>
          <w:sz w:val="24"/>
        </w:rPr>
        <w:t>,</w:t>
      </w:r>
      <w:r>
        <w:rPr>
          <w:rFonts w:ascii="ArialMT" w:hAnsi="ArialMT" w:cs="ArialMT"/>
          <w:kern w:val="0"/>
          <w:sz w:val="24"/>
        </w:rPr>
        <w:t xml:space="preserve"> Chongqing, 400038, China.</w:t>
      </w:r>
    </w:p>
    <w:p w:rsidR="00D87FC9" w:rsidRDefault="00D87FC9" w:rsidP="00D87FC9">
      <w:pPr>
        <w:spacing w:line="360" w:lineRule="auto"/>
        <w:rPr>
          <w:rFonts w:ascii="ArialMT" w:hAnsi="ArialMT" w:cs="ArialMT" w:hint="eastAsia"/>
          <w:kern w:val="0"/>
          <w:sz w:val="24"/>
        </w:rPr>
      </w:pPr>
      <w:r>
        <w:rPr>
          <w:rFonts w:ascii="ArialMT" w:hAnsi="ArialMT" w:cs="ArialMT" w:hint="eastAsia"/>
          <w:kern w:val="0"/>
          <w:sz w:val="24"/>
          <w:vertAlign w:val="superscript"/>
        </w:rPr>
        <w:t>2</w:t>
      </w:r>
      <w:r>
        <w:rPr>
          <w:rFonts w:ascii="ArialMT" w:hAnsi="ArialMT" w:cs="ArialMT"/>
          <w:kern w:val="0"/>
          <w:sz w:val="24"/>
        </w:rPr>
        <w:t>Laboratory of Stem Cell &amp; Developmental Biology, Department of Histology and</w:t>
      </w:r>
      <w:r>
        <w:rPr>
          <w:rFonts w:ascii="ArialMT" w:hAnsi="ArialMT" w:cs="ArialMT" w:hint="eastAsia"/>
          <w:kern w:val="0"/>
          <w:sz w:val="24"/>
        </w:rPr>
        <w:t xml:space="preserve"> </w:t>
      </w:r>
      <w:r>
        <w:rPr>
          <w:rFonts w:ascii="ArialMT" w:hAnsi="ArialMT" w:cs="ArialMT"/>
          <w:kern w:val="0"/>
          <w:sz w:val="24"/>
        </w:rPr>
        <w:t>Embryology</w:t>
      </w:r>
      <w:r>
        <w:rPr>
          <w:rFonts w:ascii="ArialMT" w:hAnsi="ArialMT" w:cs="ArialMT" w:hint="eastAsia"/>
          <w:kern w:val="0"/>
          <w:sz w:val="24"/>
        </w:rPr>
        <w:t xml:space="preserve">, </w:t>
      </w:r>
      <w:r>
        <w:rPr>
          <w:rFonts w:ascii="ArialMT" w:hAnsi="ArialMT" w:cs="ArialMT"/>
          <w:kern w:val="0"/>
          <w:sz w:val="24"/>
        </w:rPr>
        <w:t>College of Basic Medical Sciences</w:t>
      </w:r>
      <w:r>
        <w:rPr>
          <w:rFonts w:ascii="ArialMT" w:hAnsi="ArialMT" w:cs="ArialMT" w:hint="eastAsia"/>
          <w:kern w:val="0"/>
          <w:sz w:val="24"/>
        </w:rPr>
        <w:t>.</w:t>
      </w:r>
    </w:p>
    <w:p w:rsidR="00D87FC9" w:rsidRPr="00424864" w:rsidRDefault="00D87FC9" w:rsidP="00D87FC9">
      <w:pPr>
        <w:spacing w:line="360" w:lineRule="auto"/>
        <w:rPr>
          <w:rFonts w:ascii="ArialMT" w:hAnsi="ArialMT" w:cs="ArialMT" w:hint="eastAsia"/>
          <w:kern w:val="0"/>
          <w:sz w:val="24"/>
        </w:rPr>
      </w:pPr>
      <w:r>
        <w:rPr>
          <w:rFonts w:ascii="ArialMT" w:hAnsi="ArialMT" w:cs="ArialMT" w:hint="eastAsia"/>
          <w:kern w:val="0"/>
          <w:sz w:val="24"/>
          <w:vertAlign w:val="superscript"/>
        </w:rPr>
        <w:t>3</w:t>
      </w:r>
      <w:r w:rsidRPr="00742369">
        <w:rPr>
          <w:rFonts w:ascii="ArialMT" w:hAnsi="ArialMT" w:cs="ArialMT"/>
          <w:kern w:val="0"/>
          <w:sz w:val="24"/>
        </w:rPr>
        <w:t xml:space="preserve">Department of Pathophysiology, College of </w:t>
      </w:r>
      <w:proofErr w:type="gramStart"/>
      <w:r w:rsidRPr="00742369">
        <w:rPr>
          <w:rFonts w:ascii="ArialMT" w:hAnsi="ArialMT" w:cs="ArialMT"/>
          <w:kern w:val="0"/>
          <w:sz w:val="24"/>
        </w:rPr>
        <w:t>High Altitude</w:t>
      </w:r>
      <w:proofErr w:type="gramEnd"/>
      <w:r w:rsidRPr="00742369">
        <w:rPr>
          <w:rFonts w:ascii="ArialMT" w:hAnsi="ArialMT" w:cs="ArialMT"/>
          <w:kern w:val="0"/>
          <w:sz w:val="24"/>
        </w:rPr>
        <w:t xml:space="preserve"> Military Medicine</w:t>
      </w:r>
      <w:r>
        <w:rPr>
          <w:rFonts w:ascii="ArialMT" w:hAnsi="ArialMT" w:cs="ArialMT" w:hint="eastAsia"/>
          <w:kern w:val="0"/>
          <w:sz w:val="24"/>
        </w:rPr>
        <w:t>.</w:t>
      </w:r>
    </w:p>
    <w:p w:rsidR="00D87FC9" w:rsidRPr="00563EED"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4</w:t>
      </w:r>
      <w:r w:rsidRPr="00424864">
        <w:rPr>
          <w:rFonts w:ascii="ArialMT" w:hAnsi="ArialMT" w:cs="ArialMT"/>
          <w:kern w:val="0"/>
          <w:sz w:val="24"/>
        </w:rPr>
        <w:t>State Key Laboratory of NBC Protection for Civilian, Beijing 102205, China</w:t>
      </w:r>
      <w:r>
        <w:rPr>
          <w:rFonts w:ascii="ArialMT" w:hAnsi="ArialMT" w:cs="ArialMT"/>
          <w:kern w:val="0"/>
          <w:sz w:val="24"/>
        </w:rPr>
        <w:t>.</w:t>
      </w:r>
    </w:p>
    <w:p w:rsidR="00D87FC9"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5</w:t>
      </w:r>
      <w:r w:rsidRPr="00211222">
        <w:rPr>
          <w:rFonts w:ascii="ArialMT" w:hAnsi="ArialMT" w:cs="ArialMT"/>
          <w:kern w:val="0"/>
          <w:sz w:val="24"/>
        </w:rPr>
        <w:t>Army Health Service Training Base</w:t>
      </w:r>
      <w:r>
        <w:rPr>
          <w:rFonts w:ascii="ArialMT" w:hAnsi="ArialMT" w:cs="ArialMT" w:hint="eastAsia"/>
          <w:kern w:val="0"/>
          <w:sz w:val="24"/>
        </w:rPr>
        <w:t>.</w:t>
      </w:r>
    </w:p>
    <w:p w:rsidR="00D87FC9" w:rsidRPr="009B6A6C"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6</w:t>
      </w:r>
      <w:r>
        <w:rPr>
          <w:rFonts w:ascii="ArialMT" w:hAnsi="ArialMT" w:cs="ArialMT"/>
          <w:kern w:val="0"/>
          <w:sz w:val="24"/>
        </w:rPr>
        <w:t>Department of Cell Biology</w:t>
      </w:r>
      <w:r>
        <w:rPr>
          <w:rFonts w:ascii="ArialMT" w:hAnsi="ArialMT" w:cs="ArialMT" w:hint="eastAsia"/>
          <w:kern w:val="0"/>
          <w:sz w:val="24"/>
        </w:rPr>
        <w:t>,</w:t>
      </w:r>
      <w:r>
        <w:rPr>
          <w:rFonts w:ascii="ArialMT" w:hAnsi="ArialMT" w:cs="ArialMT"/>
          <w:kern w:val="0"/>
          <w:sz w:val="24"/>
        </w:rPr>
        <w:t xml:space="preserve"> College of Basic Medical Sciences</w:t>
      </w:r>
      <w:r>
        <w:rPr>
          <w:rFonts w:ascii="ArialMT" w:hAnsi="ArialMT" w:cs="ArialMT" w:hint="eastAsia"/>
          <w:kern w:val="0"/>
          <w:sz w:val="24"/>
        </w:rPr>
        <w:t>.</w:t>
      </w:r>
    </w:p>
    <w:p w:rsidR="00D87FC9"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7</w:t>
      </w:r>
      <w:r>
        <w:rPr>
          <w:rFonts w:ascii="ArialMT" w:hAnsi="ArialMT" w:cs="ArialMT"/>
          <w:kern w:val="0"/>
          <w:sz w:val="24"/>
        </w:rPr>
        <w:t>Department of Joint Surgery,</w:t>
      </w:r>
      <w:r>
        <w:rPr>
          <w:rFonts w:ascii="ArialMT" w:hAnsi="ArialMT" w:cs="ArialMT" w:hint="eastAsia"/>
          <w:kern w:val="0"/>
          <w:sz w:val="24"/>
        </w:rPr>
        <w:t xml:space="preserve"> T</w:t>
      </w:r>
      <w:r>
        <w:rPr>
          <w:rFonts w:ascii="ArialMT" w:hAnsi="ArialMT" w:cs="ArialMT"/>
          <w:kern w:val="0"/>
          <w:sz w:val="24"/>
        </w:rPr>
        <w:t>he First Affiliated Hospital</w:t>
      </w:r>
      <w:r>
        <w:rPr>
          <w:rFonts w:ascii="ArialMT" w:hAnsi="ArialMT" w:cs="ArialMT" w:hint="eastAsia"/>
          <w:kern w:val="0"/>
          <w:sz w:val="24"/>
        </w:rPr>
        <w:t>.</w:t>
      </w:r>
    </w:p>
    <w:p w:rsidR="00D87FC9"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8</w:t>
      </w:r>
      <w:r>
        <w:rPr>
          <w:rFonts w:ascii="ArialMT" w:hAnsi="ArialMT" w:cs="ArialMT"/>
          <w:kern w:val="0"/>
          <w:sz w:val="24"/>
        </w:rPr>
        <w:t>Experimental Center of Basic Medicine</w:t>
      </w:r>
      <w:r>
        <w:rPr>
          <w:rFonts w:ascii="ArialMT" w:hAnsi="ArialMT" w:cs="ArialMT" w:hint="eastAsia"/>
          <w:kern w:val="0"/>
          <w:sz w:val="24"/>
        </w:rPr>
        <w:t>,</w:t>
      </w:r>
      <w:r>
        <w:rPr>
          <w:rFonts w:ascii="ArialMT" w:hAnsi="ArialMT" w:cs="ArialMT"/>
          <w:kern w:val="0"/>
          <w:sz w:val="24"/>
        </w:rPr>
        <w:t xml:space="preserve"> College of Basic Medical Sciences</w:t>
      </w:r>
      <w:r>
        <w:rPr>
          <w:rFonts w:ascii="ArialMT" w:hAnsi="ArialMT" w:cs="ArialMT" w:hint="eastAsia"/>
          <w:kern w:val="0"/>
          <w:sz w:val="24"/>
        </w:rPr>
        <w:t>.</w:t>
      </w:r>
    </w:p>
    <w:p w:rsidR="00D87FC9"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9</w:t>
      </w:r>
      <w:r>
        <w:rPr>
          <w:rFonts w:ascii="ArialMT" w:hAnsi="ArialMT" w:cs="ArialMT"/>
          <w:kern w:val="0"/>
          <w:sz w:val="24"/>
        </w:rPr>
        <w:t xml:space="preserve">Thoracic Surgery Department, Southwest Hospital, </w:t>
      </w:r>
      <w:r>
        <w:rPr>
          <w:rFonts w:ascii="ArialMT" w:hAnsi="ArialMT" w:cs="ArialMT" w:hint="eastAsia"/>
          <w:kern w:val="0"/>
          <w:sz w:val="24"/>
        </w:rPr>
        <w:t>T</w:t>
      </w:r>
      <w:r>
        <w:rPr>
          <w:rFonts w:ascii="ArialMT" w:hAnsi="ArialMT" w:cs="ArialMT"/>
          <w:kern w:val="0"/>
          <w:sz w:val="24"/>
        </w:rPr>
        <w:t>he First Affiliated Hospital</w:t>
      </w:r>
      <w:r>
        <w:rPr>
          <w:rFonts w:ascii="ArialMT" w:hAnsi="ArialMT" w:cs="ArialMT" w:hint="eastAsia"/>
          <w:kern w:val="0"/>
          <w:sz w:val="24"/>
        </w:rPr>
        <w:t>.</w:t>
      </w:r>
    </w:p>
    <w:p w:rsidR="00D87FC9" w:rsidRDefault="00D87FC9" w:rsidP="00D87FC9">
      <w:pPr>
        <w:spacing w:line="360" w:lineRule="auto"/>
        <w:rPr>
          <w:rFonts w:ascii="ArialMT" w:hAnsi="ArialMT" w:cs="ArialMT" w:hint="eastAsia"/>
          <w:kern w:val="0"/>
          <w:sz w:val="24"/>
        </w:rPr>
      </w:pPr>
      <w:r>
        <w:rPr>
          <w:rFonts w:ascii="ArialMT" w:hAnsi="ArialMT" w:cs="ArialMT"/>
          <w:kern w:val="0"/>
          <w:sz w:val="24"/>
          <w:vertAlign w:val="superscript"/>
        </w:rPr>
        <w:t>10</w:t>
      </w:r>
      <w:r>
        <w:rPr>
          <w:rFonts w:ascii="ArialMT" w:hAnsi="ArialMT" w:cs="ArialMT"/>
          <w:kern w:val="0"/>
          <w:sz w:val="24"/>
        </w:rPr>
        <w:t>Biomedical Analysis Center</w:t>
      </w:r>
      <w:r>
        <w:rPr>
          <w:rFonts w:ascii="ArialMT" w:hAnsi="ArialMT" w:cs="ArialMT" w:hint="eastAsia"/>
          <w:kern w:val="0"/>
          <w:sz w:val="24"/>
        </w:rPr>
        <w:t>.</w:t>
      </w:r>
    </w:p>
    <w:p w:rsidR="00D87FC9" w:rsidRDefault="00D87FC9" w:rsidP="00D87FC9">
      <w:pPr>
        <w:spacing w:line="360" w:lineRule="auto"/>
        <w:rPr>
          <w:rFonts w:ascii="ArialMT" w:hAnsi="ArialMT" w:cs="ArialMT" w:hint="eastAsia"/>
          <w:kern w:val="0"/>
          <w:sz w:val="24"/>
        </w:rPr>
      </w:pPr>
      <w:r>
        <w:rPr>
          <w:rFonts w:ascii="ArialMT" w:hAnsi="ArialMT" w:cs="ArialMT" w:hint="eastAsia"/>
          <w:kern w:val="0"/>
          <w:sz w:val="24"/>
          <w:vertAlign w:val="superscript"/>
        </w:rPr>
        <w:t>#</w:t>
      </w:r>
      <w:r>
        <w:rPr>
          <w:rFonts w:ascii="ArialMT" w:hAnsi="ArialMT" w:cs="ArialMT"/>
          <w:kern w:val="0"/>
          <w:sz w:val="24"/>
        </w:rPr>
        <w:t>These authors contributed equally to this work.</w:t>
      </w:r>
    </w:p>
    <w:p w:rsidR="00B355D7" w:rsidRDefault="00D87FC9" w:rsidP="008148D5">
      <w:pPr>
        <w:spacing w:line="360" w:lineRule="auto"/>
        <w:rPr>
          <w:rFonts w:ascii="Arial" w:hAnsi="Arial" w:cs="Arial"/>
          <w:b/>
          <w:bCs/>
          <w:sz w:val="24"/>
        </w:rPr>
      </w:pPr>
      <w:r>
        <w:rPr>
          <w:rFonts w:ascii="宋体" w:hAnsi="宋体" w:cs="ArialMT"/>
          <w:kern w:val="0"/>
          <w:sz w:val="24"/>
        </w:rPr>
        <w:t>*</w:t>
      </w:r>
      <w:r>
        <w:rPr>
          <w:rFonts w:ascii="ArialMT" w:hAnsi="ArialMT" w:cs="ArialMT"/>
          <w:kern w:val="0"/>
          <w:sz w:val="24"/>
        </w:rPr>
        <w:t xml:space="preserve">Corresponding author. Email: </w:t>
      </w:r>
      <w:hyperlink r:id="rId5" w:history="1">
        <w:r w:rsidRPr="00A37991">
          <w:rPr>
            <w:rStyle w:val="aa"/>
            <w:rFonts w:ascii="ArialMT" w:hAnsi="ArialMT" w:cs="ArialMT" w:hint="eastAsia"/>
            <w:kern w:val="0"/>
            <w:sz w:val="24"/>
          </w:rPr>
          <w:t>ruany819@hotmail.com</w:t>
        </w:r>
      </w:hyperlink>
      <w:r>
        <w:rPr>
          <w:rFonts w:ascii="ArialMT" w:hAnsi="ArialMT" w:cs="ArialMT"/>
          <w:color w:val="000000"/>
          <w:kern w:val="0"/>
          <w:sz w:val="24"/>
        </w:rPr>
        <w:t xml:space="preserve"> (Y.R)</w:t>
      </w:r>
      <w:r>
        <w:rPr>
          <w:rFonts w:ascii="ArialMT" w:hAnsi="ArialMT" w:cs="ArialMT" w:hint="eastAsia"/>
          <w:kern w:val="0"/>
          <w:sz w:val="24"/>
        </w:rPr>
        <w:t xml:space="preserve">; </w:t>
      </w:r>
      <w:hyperlink r:id="rId6" w:history="1">
        <w:r w:rsidRPr="00A37991">
          <w:rPr>
            <w:rStyle w:val="aa"/>
            <w:rFonts w:ascii="ArialMT" w:hAnsi="ArialMT" w:cs="ArialMT"/>
            <w:kern w:val="0"/>
            <w:sz w:val="24"/>
          </w:rPr>
          <w:t>zhangjunlei@aliyun.com</w:t>
        </w:r>
      </w:hyperlink>
      <w:r>
        <w:rPr>
          <w:rFonts w:ascii="ArialMT" w:hAnsi="ArialMT" w:cs="ArialMT"/>
          <w:kern w:val="0"/>
          <w:sz w:val="24"/>
        </w:rPr>
        <w:t xml:space="preserve"> </w:t>
      </w:r>
      <w:r>
        <w:rPr>
          <w:rFonts w:ascii="ArialMT" w:hAnsi="ArialMT" w:cs="ArialMT" w:hint="eastAsia"/>
          <w:kern w:val="0"/>
          <w:sz w:val="24"/>
        </w:rPr>
        <w:t xml:space="preserve">(J.L.Z); </w:t>
      </w:r>
      <w:hyperlink r:id="rId7" w:history="1">
        <w:r w:rsidRPr="006D717B">
          <w:rPr>
            <w:rStyle w:val="aa"/>
            <w:rFonts w:ascii="ArialMT" w:hAnsi="ArialMT" w:cs="ArialMT"/>
            <w:kern w:val="0"/>
            <w:sz w:val="24"/>
          </w:rPr>
          <w:t>nibing@tmmu.edu.cn</w:t>
        </w:r>
      </w:hyperlink>
      <w:r>
        <w:rPr>
          <w:rFonts w:ascii="ArialMT" w:hAnsi="ArialMT" w:cs="ArialMT"/>
          <w:kern w:val="0"/>
          <w:sz w:val="24"/>
        </w:rPr>
        <w:t xml:space="preserve"> </w:t>
      </w:r>
      <w:r>
        <w:rPr>
          <w:rFonts w:ascii="ArialMT" w:hAnsi="ArialMT" w:cs="ArialMT" w:hint="eastAsia"/>
          <w:kern w:val="0"/>
          <w:sz w:val="24"/>
        </w:rPr>
        <w:t>(</w:t>
      </w:r>
      <w:r>
        <w:rPr>
          <w:rFonts w:ascii="ArialMT" w:hAnsi="ArialMT" w:cs="ArialMT"/>
          <w:kern w:val="0"/>
          <w:sz w:val="24"/>
        </w:rPr>
        <w:t>B.N)</w:t>
      </w:r>
      <w:bookmarkStart w:id="0" w:name="_GoBack"/>
      <w:bookmarkEnd w:id="0"/>
      <w:r w:rsidR="00B355D7">
        <w:rPr>
          <w:rFonts w:ascii="Arial" w:hAnsi="Arial" w:cs="Arial"/>
          <w:b/>
          <w:bCs/>
          <w:sz w:val="24"/>
        </w:rPr>
        <w:br w:type="page"/>
      </w:r>
    </w:p>
    <w:p w:rsidR="00D87FC9" w:rsidRPr="00D87FC9" w:rsidRDefault="00D87FC9" w:rsidP="00A973EC">
      <w:pPr>
        <w:pStyle w:val="EndNoteBibliography"/>
        <w:spacing w:line="360" w:lineRule="auto"/>
        <w:ind w:left="720" w:hanging="720"/>
        <w:rPr>
          <w:rFonts w:ascii="Arial" w:hAnsi="Arial" w:cs="Arial"/>
          <w:b/>
          <w:bCs/>
          <w:sz w:val="24"/>
        </w:rPr>
      </w:pPr>
      <w:r w:rsidRPr="00D87FC9">
        <w:rPr>
          <w:rFonts w:ascii="Arial" w:hAnsi="Arial" w:cs="Arial"/>
          <w:b/>
          <w:bCs/>
          <w:sz w:val="24"/>
        </w:rPr>
        <w:lastRenderedPageBreak/>
        <w:t xml:space="preserve">List of supplementary </w:t>
      </w:r>
      <w:r w:rsidR="005738F1">
        <w:rPr>
          <w:rFonts w:ascii="Arial" w:hAnsi="Arial" w:cs="Arial"/>
          <w:b/>
          <w:bCs/>
          <w:sz w:val="24"/>
        </w:rPr>
        <w:t>information</w:t>
      </w:r>
    </w:p>
    <w:p w:rsidR="00D87FC9" w:rsidRPr="00E13D17" w:rsidRDefault="00D87FC9" w:rsidP="00A973EC">
      <w:pPr>
        <w:spacing w:line="360" w:lineRule="auto"/>
        <w:rPr>
          <w:rFonts w:ascii="Arial" w:eastAsiaTheme="minorEastAsia" w:hAnsi="Arial" w:cs="Arial"/>
        </w:rPr>
      </w:pPr>
    </w:p>
    <w:p w:rsidR="00D87FC9" w:rsidRDefault="00D87FC9" w:rsidP="00A973EC">
      <w:pPr>
        <w:spacing w:line="360" w:lineRule="auto"/>
        <w:rPr>
          <w:rFonts w:ascii="Arial" w:hAnsi="Arial" w:cs="Times New Roman (正文 CS 字体)"/>
          <w:lang w:eastAsia="zh-Hans"/>
        </w:rPr>
      </w:pPr>
      <w:r w:rsidRPr="002A1486">
        <w:rPr>
          <w:rFonts w:ascii="Arial" w:eastAsiaTheme="minorEastAsia" w:hAnsi="Arial" w:cs="Arial"/>
          <w:b/>
          <w:bCs/>
        </w:rPr>
        <w:t>Supplementary Table 1</w:t>
      </w:r>
      <w:r>
        <w:rPr>
          <w:rFonts w:ascii="Arial Bold" w:hAnsi="Arial Bold" w:cs="Arial Bold"/>
          <w:b/>
          <w:bCs/>
        </w:rPr>
        <w:t xml:space="preserve">. </w:t>
      </w:r>
      <w:r w:rsidRPr="00A973EC">
        <w:rPr>
          <w:rFonts w:ascii="Arial Bold" w:hAnsi="Arial Bold" w:cs="Arial Bold"/>
          <w:lang w:eastAsia="zh-Hans"/>
        </w:rPr>
        <w:t>T</w:t>
      </w:r>
      <w:r w:rsidRPr="00A973EC">
        <w:rPr>
          <w:rFonts w:ascii="Arial Bold" w:hAnsi="Arial Bold" w:cs="Arial Bold" w:hint="eastAsia"/>
          <w:lang w:eastAsia="zh-Hans"/>
        </w:rPr>
        <w:t>he</w:t>
      </w:r>
      <w:r w:rsidRPr="00A973EC">
        <w:rPr>
          <w:rFonts w:ascii="Arial Bold" w:hAnsi="Arial Bold" w:cs="Arial Bold"/>
          <w:lang w:eastAsia="zh-Hans"/>
        </w:rPr>
        <w:t xml:space="preserve"> </w:t>
      </w:r>
      <w:r w:rsidRPr="00A973EC">
        <w:rPr>
          <w:rFonts w:ascii="Arial Bold" w:hAnsi="Arial Bold" w:cs="Arial Bold" w:hint="eastAsia"/>
          <w:lang w:eastAsia="zh-Hans"/>
        </w:rPr>
        <w:t>role</w:t>
      </w:r>
      <w:r w:rsidRPr="00A973EC">
        <w:rPr>
          <w:rFonts w:ascii="Arial Bold" w:hAnsi="Arial Bold" w:cs="Arial Bold"/>
          <w:lang w:eastAsia="zh-Hans"/>
        </w:rPr>
        <w:t xml:space="preserve"> </w:t>
      </w:r>
      <w:r w:rsidRPr="00A973EC">
        <w:rPr>
          <w:rFonts w:ascii="Arial Bold" w:hAnsi="Arial Bold" w:cs="Arial Bold" w:hint="eastAsia"/>
          <w:lang w:eastAsia="zh-Hans"/>
        </w:rPr>
        <w:t>of</w:t>
      </w:r>
      <w:r w:rsidRPr="00A973EC">
        <w:rPr>
          <w:rFonts w:ascii="Arial Bold" w:hAnsi="Arial Bold" w:cs="Arial Bold"/>
          <w:lang w:eastAsia="zh-Hans"/>
        </w:rPr>
        <w:t xml:space="preserve"> 20 </w:t>
      </w:r>
      <w:r w:rsidRPr="00A973EC">
        <w:rPr>
          <w:rFonts w:ascii="Arial Bold" w:hAnsi="Arial Bold" w:cs="Arial Bold" w:hint="eastAsia"/>
          <w:lang w:eastAsia="zh-Hans"/>
        </w:rPr>
        <w:t>candidate</w:t>
      </w:r>
      <w:r w:rsidRPr="00A973EC">
        <w:rPr>
          <w:rFonts w:ascii="Arial Bold" w:hAnsi="Arial Bold" w:cs="Arial Bold"/>
          <w:lang w:eastAsia="zh-Hans"/>
        </w:rPr>
        <w:t xml:space="preserve"> </w:t>
      </w:r>
      <w:r w:rsidRPr="00A973EC">
        <w:rPr>
          <w:rFonts w:ascii="Arial Bold" w:hAnsi="Arial Bold" w:cs="Arial Bold" w:hint="eastAsia"/>
          <w:lang w:eastAsia="zh-Hans"/>
        </w:rPr>
        <w:t>genes</w:t>
      </w:r>
      <w:r w:rsidRPr="00A973EC">
        <w:rPr>
          <w:rFonts w:ascii="Arial Bold" w:hAnsi="Arial Bold" w:cs="Arial Bold"/>
          <w:lang w:eastAsia="zh-Hans"/>
        </w:rPr>
        <w:t xml:space="preserve"> </w:t>
      </w:r>
      <w:r w:rsidRPr="00A973EC">
        <w:rPr>
          <w:rFonts w:ascii="Arial Bold" w:hAnsi="Arial Bold" w:cs="Arial Bold" w:hint="eastAsia"/>
          <w:lang w:eastAsia="zh-Hans"/>
        </w:rPr>
        <w:t>in</w:t>
      </w:r>
      <w:r w:rsidRPr="00A973EC">
        <w:rPr>
          <w:rFonts w:ascii="Arial Bold" w:hAnsi="Arial Bold" w:cs="Arial Bold"/>
          <w:lang w:eastAsia="zh-Hans"/>
        </w:rPr>
        <w:t xml:space="preserve"> </w:t>
      </w:r>
      <w:r w:rsidRPr="00A973EC">
        <w:rPr>
          <w:rFonts w:ascii="Arial Bold" w:hAnsi="Arial Bold" w:cs="Arial Bold" w:hint="eastAsia"/>
          <w:lang w:eastAsia="zh-Hans"/>
        </w:rPr>
        <w:t>cell</w:t>
      </w:r>
      <w:r w:rsidRPr="00A973EC">
        <w:rPr>
          <w:rFonts w:ascii="Arial Bold" w:hAnsi="Arial Bold" w:cs="Arial Bold"/>
          <w:lang w:eastAsia="zh-Hans"/>
        </w:rPr>
        <w:t xml:space="preserve"> </w:t>
      </w:r>
      <w:r w:rsidRPr="00A973EC">
        <w:rPr>
          <w:rFonts w:ascii="Arial Bold" w:hAnsi="Arial Bold" w:cs="Arial Bold" w:hint="eastAsia"/>
          <w:lang w:eastAsia="zh-Hans"/>
        </w:rPr>
        <w:t>behavior</w:t>
      </w:r>
      <w:r w:rsidRPr="00A973EC">
        <w:rPr>
          <w:rFonts w:ascii="Arial Bold" w:hAnsi="Arial Bold" w:cs="Arial Bold"/>
          <w:lang w:eastAsia="zh-Hans"/>
        </w:rPr>
        <w:t xml:space="preserve"> </w:t>
      </w:r>
      <w:r w:rsidRPr="00A973EC">
        <w:rPr>
          <w:rFonts w:ascii="Arial Bold" w:hAnsi="Arial Bold" w:cs="Arial Bold" w:hint="eastAsia"/>
          <w:lang w:eastAsia="zh-Hans"/>
        </w:rPr>
        <w:t>and</w:t>
      </w:r>
      <w:r w:rsidRPr="00A973EC">
        <w:rPr>
          <w:rFonts w:ascii="Arial Bold" w:hAnsi="Arial Bold" w:cs="Arial Bold"/>
          <w:lang w:eastAsia="zh-Hans"/>
        </w:rPr>
        <w:t xml:space="preserve"> </w:t>
      </w:r>
      <w:r w:rsidRPr="00A973EC">
        <w:rPr>
          <w:rFonts w:ascii="Arial Bold" w:hAnsi="Arial Bold" w:cs="Arial Bold" w:hint="eastAsia"/>
          <w:lang w:eastAsia="zh-Hans"/>
        </w:rPr>
        <w:t>tumorigenesis</w:t>
      </w:r>
    </w:p>
    <w:p w:rsidR="00D87FC9" w:rsidRDefault="00D87FC9" w:rsidP="00A973EC">
      <w:pPr>
        <w:spacing w:line="360" w:lineRule="auto"/>
        <w:rPr>
          <w:rFonts w:ascii="Arial" w:hAnsi="Arial" w:cs="Times New Roman (正文 CS 字体)"/>
          <w:lang w:eastAsia="zh-Hans"/>
        </w:rPr>
      </w:pPr>
      <w:r w:rsidRPr="001D5745">
        <w:rPr>
          <w:rFonts w:ascii="Arial" w:eastAsiaTheme="minorEastAsia" w:hAnsi="Arial" w:cs="Arial"/>
          <w:b/>
          <w:bCs/>
        </w:rPr>
        <w:t>Supplementary Table 2.</w:t>
      </w:r>
      <w:r w:rsidRPr="00BA5988">
        <w:rPr>
          <w:rFonts w:ascii="Arial" w:eastAsiaTheme="minorEastAsia" w:hAnsi="Arial" w:cs="Arial"/>
        </w:rPr>
        <w:t xml:space="preserve"> Sequences of s</w:t>
      </w:r>
      <w:r w:rsidRPr="00AA2476">
        <w:rPr>
          <w:rFonts w:ascii="Arial" w:eastAsiaTheme="minorEastAsia" w:hAnsi="Arial" w:cs="Arial"/>
        </w:rPr>
        <w:t>g</w:t>
      </w:r>
      <w:r w:rsidRPr="00BA5988">
        <w:rPr>
          <w:rFonts w:ascii="Arial" w:eastAsiaTheme="minorEastAsia" w:hAnsi="Arial" w:cs="Arial"/>
        </w:rPr>
        <w:t xml:space="preserve">RNAs against target genes. </w:t>
      </w:r>
    </w:p>
    <w:p w:rsidR="00D87FC9" w:rsidRDefault="00D87FC9" w:rsidP="00A973EC">
      <w:pPr>
        <w:spacing w:line="360" w:lineRule="auto"/>
        <w:rPr>
          <w:rFonts w:ascii="Arial" w:hAnsi="Arial" w:cs="Times New Roman (正文 CS 字体)"/>
          <w:lang w:eastAsia="zh-Hans"/>
        </w:rPr>
      </w:pPr>
      <w:r w:rsidRPr="001D5745">
        <w:rPr>
          <w:rFonts w:ascii="Arial" w:eastAsiaTheme="minorEastAsia" w:hAnsi="Arial" w:cs="Arial"/>
          <w:b/>
          <w:bCs/>
        </w:rPr>
        <w:t>Supplementary Table 3.</w:t>
      </w:r>
      <w:r w:rsidRPr="00BA5988">
        <w:rPr>
          <w:rFonts w:ascii="Arial" w:eastAsiaTheme="minorEastAsia" w:hAnsi="Arial" w:cs="Arial"/>
        </w:rPr>
        <w:t xml:space="preserve"> Sequences of </w:t>
      </w:r>
      <w:proofErr w:type="spellStart"/>
      <w:r w:rsidRPr="00BA5988">
        <w:rPr>
          <w:rFonts w:ascii="Arial" w:eastAsiaTheme="minorEastAsia" w:hAnsi="Arial" w:cs="Arial"/>
        </w:rPr>
        <w:t>s</w:t>
      </w:r>
      <w:r w:rsidRPr="00AA2476">
        <w:rPr>
          <w:rFonts w:ascii="Arial" w:eastAsiaTheme="minorEastAsia" w:hAnsi="Arial" w:cs="Arial"/>
        </w:rPr>
        <w:t>h</w:t>
      </w:r>
      <w:r w:rsidRPr="00BA5988">
        <w:rPr>
          <w:rFonts w:ascii="Arial" w:eastAsiaTheme="minorEastAsia" w:hAnsi="Arial" w:cs="Arial"/>
        </w:rPr>
        <w:t>RNAs</w:t>
      </w:r>
      <w:proofErr w:type="spellEnd"/>
      <w:r w:rsidRPr="00BA5988">
        <w:rPr>
          <w:rFonts w:ascii="Arial" w:eastAsiaTheme="minorEastAsia" w:hAnsi="Arial" w:cs="Arial"/>
        </w:rPr>
        <w:t xml:space="preserve"> against target genes. </w:t>
      </w:r>
    </w:p>
    <w:p w:rsidR="00D87FC9" w:rsidRPr="00AA262D" w:rsidRDefault="00D87FC9" w:rsidP="00A973EC">
      <w:pPr>
        <w:spacing w:line="360" w:lineRule="auto"/>
        <w:rPr>
          <w:rFonts w:ascii="Arial" w:hAnsi="Arial" w:cs="Times New Roman (正文 CS 字体)"/>
          <w:lang w:eastAsia="zh-Hans"/>
        </w:rPr>
      </w:pPr>
      <w:r w:rsidRPr="001D5745">
        <w:rPr>
          <w:rFonts w:ascii="Arial" w:eastAsiaTheme="minorEastAsia" w:hAnsi="Arial" w:cs="Arial"/>
          <w:b/>
          <w:bCs/>
        </w:rPr>
        <w:t>Supplementary Table 4.</w:t>
      </w:r>
      <w:r w:rsidRPr="002F3398">
        <w:rPr>
          <w:rFonts w:ascii="Arial" w:eastAsiaTheme="minorEastAsia" w:hAnsi="Arial" w:cs="Arial"/>
        </w:rPr>
        <w:t xml:space="preserve"> Primers for </w:t>
      </w:r>
      <w:proofErr w:type="spellStart"/>
      <w:r w:rsidRPr="002F3398">
        <w:rPr>
          <w:rFonts w:ascii="Arial" w:eastAsiaTheme="minorEastAsia" w:hAnsi="Arial" w:cs="Arial"/>
        </w:rPr>
        <w:t>qRT</w:t>
      </w:r>
      <w:proofErr w:type="spellEnd"/>
      <w:r w:rsidRPr="002F3398">
        <w:rPr>
          <w:rFonts w:ascii="Arial" w:eastAsiaTheme="minorEastAsia" w:hAnsi="Arial" w:cs="Arial"/>
        </w:rPr>
        <w:t>-PCR analysis.</w:t>
      </w:r>
    </w:p>
    <w:p w:rsidR="00940EBD" w:rsidRPr="006A4507" w:rsidRDefault="00940EBD" w:rsidP="00A973EC">
      <w:pPr>
        <w:spacing w:line="360" w:lineRule="auto"/>
        <w:rPr>
          <w:rFonts w:ascii="Arial" w:eastAsiaTheme="minorEastAsia" w:hAnsi="Arial" w:cs="Arial"/>
        </w:rPr>
        <w:sectPr w:rsidR="00940EBD" w:rsidRPr="006A4507" w:rsidSect="00D87FC9">
          <w:pgSz w:w="11900" w:h="16840"/>
          <w:pgMar w:top="720" w:right="720" w:bottom="816" w:left="720" w:header="851" w:footer="992" w:gutter="0"/>
          <w:cols w:space="425"/>
          <w:docGrid w:type="lines" w:linePitch="312"/>
        </w:sectPr>
      </w:pPr>
    </w:p>
    <w:p w:rsidR="00A13233" w:rsidRPr="00980E84" w:rsidRDefault="002A1486" w:rsidP="00A13233">
      <w:pPr>
        <w:spacing w:line="360" w:lineRule="auto"/>
        <w:rPr>
          <w:rFonts w:ascii="Arial" w:hAnsi="Arial" w:cs="Times New Roman (正文 CS 字体)"/>
          <w:lang w:eastAsia="zh-Hans"/>
        </w:rPr>
      </w:pPr>
      <w:r w:rsidRPr="002A1486">
        <w:rPr>
          <w:rFonts w:ascii="Arial" w:eastAsiaTheme="minorEastAsia" w:hAnsi="Arial" w:cs="Arial"/>
          <w:b/>
          <w:bCs/>
        </w:rPr>
        <w:lastRenderedPageBreak/>
        <w:t>Supplementary Table 1</w:t>
      </w:r>
      <w:r w:rsidR="00A13233">
        <w:rPr>
          <w:rFonts w:ascii="Arial Bold" w:hAnsi="Arial Bold" w:cs="Arial Bold"/>
          <w:b/>
          <w:bCs/>
        </w:rPr>
        <w:t xml:space="preserve">. </w:t>
      </w:r>
      <w:r w:rsidR="00A13233">
        <w:rPr>
          <w:rFonts w:ascii="Arial Bold" w:hAnsi="Arial Bold" w:cs="Arial Bold"/>
          <w:b/>
          <w:bCs/>
          <w:lang w:eastAsia="zh-Hans"/>
        </w:rPr>
        <w:t>T</w:t>
      </w:r>
      <w:r w:rsidR="00A13233">
        <w:rPr>
          <w:rFonts w:ascii="Arial Bold" w:hAnsi="Arial Bold" w:cs="Arial Bold" w:hint="eastAsia"/>
          <w:b/>
          <w:bCs/>
          <w:lang w:eastAsia="zh-Hans"/>
        </w:rPr>
        <w:t>he</w:t>
      </w:r>
      <w:r w:rsidR="00A13233">
        <w:rPr>
          <w:rFonts w:ascii="Arial Bold" w:hAnsi="Arial Bold" w:cs="Arial Bold"/>
          <w:b/>
          <w:bCs/>
          <w:lang w:eastAsia="zh-Hans"/>
        </w:rPr>
        <w:t xml:space="preserve"> </w:t>
      </w:r>
      <w:r w:rsidR="00A13233">
        <w:rPr>
          <w:rFonts w:ascii="Arial Bold" w:hAnsi="Arial Bold" w:cs="Arial Bold" w:hint="eastAsia"/>
          <w:b/>
          <w:bCs/>
          <w:lang w:eastAsia="zh-Hans"/>
        </w:rPr>
        <w:t>role</w:t>
      </w:r>
      <w:r w:rsidR="00A13233">
        <w:rPr>
          <w:rFonts w:ascii="Arial Bold" w:hAnsi="Arial Bold" w:cs="Arial Bold"/>
          <w:b/>
          <w:bCs/>
          <w:lang w:eastAsia="zh-Hans"/>
        </w:rPr>
        <w:t xml:space="preserve"> </w:t>
      </w:r>
      <w:r w:rsidR="00A13233">
        <w:rPr>
          <w:rFonts w:ascii="Arial Bold" w:hAnsi="Arial Bold" w:cs="Arial Bold" w:hint="eastAsia"/>
          <w:b/>
          <w:bCs/>
          <w:lang w:eastAsia="zh-Hans"/>
        </w:rPr>
        <w:t>of</w:t>
      </w:r>
      <w:r w:rsidR="00A13233">
        <w:rPr>
          <w:rFonts w:ascii="Arial Bold" w:hAnsi="Arial Bold" w:cs="Arial Bold"/>
          <w:b/>
          <w:bCs/>
          <w:lang w:eastAsia="zh-Hans"/>
        </w:rPr>
        <w:t xml:space="preserve"> 20 </w:t>
      </w:r>
      <w:r w:rsidR="00A13233">
        <w:rPr>
          <w:rFonts w:ascii="Arial Bold" w:hAnsi="Arial Bold" w:cs="Arial Bold" w:hint="eastAsia"/>
          <w:b/>
          <w:bCs/>
          <w:lang w:eastAsia="zh-Hans"/>
        </w:rPr>
        <w:t>candidate</w:t>
      </w:r>
      <w:r w:rsidR="00A13233">
        <w:rPr>
          <w:rFonts w:ascii="Arial Bold" w:hAnsi="Arial Bold" w:cs="Arial Bold"/>
          <w:b/>
          <w:bCs/>
          <w:lang w:eastAsia="zh-Hans"/>
        </w:rPr>
        <w:t xml:space="preserve"> </w:t>
      </w:r>
      <w:r w:rsidR="00A13233">
        <w:rPr>
          <w:rFonts w:ascii="Arial Bold" w:hAnsi="Arial Bold" w:cs="Arial Bold" w:hint="eastAsia"/>
          <w:b/>
          <w:bCs/>
          <w:lang w:eastAsia="zh-Hans"/>
        </w:rPr>
        <w:t>genes</w:t>
      </w:r>
      <w:r w:rsidR="00A13233">
        <w:rPr>
          <w:rFonts w:ascii="Arial Bold" w:hAnsi="Arial Bold" w:cs="Arial Bold"/>
          <w:b/>
          <w:bCs/>
          <w:lang w:eastAsia="zh-Hans"/>
        </w:rPr>
        <w:t xml:space="preserve"> </w:t>
      </w:r>
      <w:r w:rsidR="00A13233">
        <w:rPr>
          <w:rFonts w:ascii="Arial Bold" w:hAnsi="Arial Bold" w:cs="Arial Bold" w:hint="eastAsia"/>
          <w:b/>
          <w:bCs/>
          <w:lang w:eastAsia="zh-Hans"/>
        </w:rPr>
        <w:t>in</w:t>
      </w:r>
      <w:r w:rsidR="00A13233">
        <w:rPr>
          <w:rFonts w:ascii="Arial Bold" w:hAnsi="Arial Bold" w:cs="Arial Bold"/>
          <w:b/>
          <w:bCs/>
          <w:lang w:eastAsia="zh-Hans"/>
        </w:rPr>
        <w:t xml:space="preserve"> </w:t>
      </w:r>
      <w:r w:rsidR="00A13233">
        <w:rPr>
          <w:rFonts w:ascii="Arial Bold" w:hAnsi="Arial Bold" w:cs="Arial Bold" w:hint="eastAsia"/>
          <w:b/>
          <w:bCs/>
          <w:lang w:eastAsia="zh-Hans"/>
        </w:rPr>
        <w:t>cell</w:t>
      </w:r>
      <w:r w:rsidR="00A13233">
        <w:rPr>
          <w:rFonts w:ascii="Arial Bold" w:hAnsi="Arial Bold" w:cs="Arial Bold"/>
          <w:b/>
          <w:bCs/>
          <w:lang w:eastAsia="zh-Hans"/>
        </w:rPr>
        <w:t xml:space="preserve"> </w:t>
      </w:r>
      <w:r w:rsidR="00A13233">
        <w:rPr>
          <w:rFonts w:ascii="Arial Bold" w:hAnsi="Arial Bold" w:cs="Arial Bold" w:hint="eastAsia"/>
          <w:b/>
          <w:bCs/>
          <w:lang w:eastAsia="zh-Hans"/>
        </w:rPr>
        <w:t>behavior</w:t>
      </w:r>
      <w:r w:rsidR="00A13233">
        <w:rPr>
          <w:rFonts w:ascii="Arial Bold" w:hAnsi="Arial Bold" w:cs="Arial Bold"/>
          <w:b/>
          <w:bCs/>
          <w:lang w:eastAsia="zh-Hans"/>
        </w:rPr>
        <w:t xml:space="preserve"> </w:t>
      </w:r>
      <w:r w:rsidR="00A13233">
        <w:rPr>
          <w:rFonts w:ascii="Arial Bold" w:hAnsi="Arial Bold" w:cs="Arial Bold" w:hint="eastAsia"/>
          <w:b/>
          <w:bCs/>
          <w:lang w:eastAsia="zh-Hans"/>
        </w:rPr>
        <w:t>and</w:t>
      </w:r>
      <w:r w:rsidR="00A13233">
        <w:rPr>
          <w:rFonts w:ascii="Arial Bold" w:hAnsi="Arial Bold" w:cs="Arial Bold"/>
          <w:b/>
          <w:bCs/>
          <w:lang w:eastAsia="zh-Hans"/>
        </w:rPr>
        <w:t xml:space="preserve"> </w:t>
      </w:r>
      <w:r w:rsidR="00A13233">
        <w:rPr>
          <w:rFonts w:ascii="Arial Bold" w:hAnsi="Arial Bold" w:cs="Arial Bold" w:hint="eastAsia"/>
          <w:b/>
          <w:bCs/>
          <w:lang w:eastAsia="zh-Hans"/>
        </w:rPr>
        <w:t>tumorigenesis</w:t>
      </w:r>
    </w:p>
    <w:tbl>
      <w:tblPr>
        <w:tblStyle w:val="4"/>
        <w:tblW w:w="15227" w:type="dxa"/>
        <w:tblBorders>
          <w:top w:val="single" w:sz="4" w:space="0" w:color="auto"/>
          <w:bottom w:val="single" w:sz="4" w:space="0" w:color="auto"/>
        </w:tblBorders>
        <w:tblLayout w:type="fixed"/>
        <w:tblLook w:val="04A0" w:firstRow="1" w:lastRow="0" w:firstColumn="1" w:lastColumn="0" w:noHBand="0" w:noVBand="1"/>
      </w:tblPr>
      <w:tblGrid>
        <w:gridCol w:w="993"/>
        <w:gridCol w:w="2023"/>
        <w:gridCol w:w="1324"/>
        <w:gridCol w:w="1888"/>
        <w:gridCol w:w="6760"/>
        <w:gridCol w:w="2239"/>
      </w:tblGrid>
      <w:tr w:rsidR="00A13233" w:rsidRPr="00341562" w:rsidTr="009E5B16">
        <w:trPr>
          <w:cnfStyle w:val="100000000000" w:firstRow="1" w:lastRow="0" w:firstColumn="0" w:lastColumn="0" w:oddVBand="0" w:evenVBand="0" w:oddHBand="0"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993" w:type="dxa"/>
            <w:tcBorders>
              <w:top w:val="single" w:sz="12" w:space="0" w:color="auto"/>
              <w:bottom w:val="single" w:sz="12" w:space="0" w:color="auto"/>
            </w:tcBorders>
            <w:noWrap/>
            <w:vAlign w:val="center"/>
            <w:hideMark/>
          </w:tcPr>
          <w:p w:rsidR="00A13233" w:rsidRPr="00427816" w:rsidRDefault="00A13233" w:rsidP="009E5B16">
            <w:pPr>
              <w:spacing w:line="220" w:lineRule="exact"/>
              <w:rPr>
                <w:rFonts w:ascii="Arial" w:eastAsiaTheme="majorHAnsi" w:hAnsi="Arial" w:cs="Arial"/>
                <w:color w:val="000000"/>
                <w:sz w:val="20"/>
                <w:szCs w:val="20"/>
              </w:rPr>
            </w:pPr>
            <w:r w:rsidRPr="00427816">
              <w:rPr>
                <w:rFonts w:ascii="Arial" w:eastAsiaTheme="majorHAnsi" w:hAnsi="Arial" w:cs="Arial"/>
                <w:color w:val="000000"/>
                <w:sz w:val="20"/>
                <w:szCs w:val="20"/>
              </w:rPr>
              <w:t>Gene Symbol</w:t>
            </w:r>
          </w:p>
        </w:tc>
        <w:tc>
          <w:tcPr>
            <w:tcW w:w="2023" w:type="dxa"/>
            <w:tcBorders>
              <w:top w:val="single" w:sz="12" w:space="0" w:color="auto"/>
              <w:bottom w:val="single" w:sz="12" w:space="0" w:color="auto"/>
            </w:tcBorders>
            <w:noWrap/>
            <w:vAlign w:val="center"/>
            <w:hideMark/>
          </w:tcPr>
          <w:p w:rsidR="00A13233" w:rsidRPr="00427816" w:rsidRDefault="00A13233" w:rsidP="009E5B16">
            <w:pPr>
              <w:spacing w:line="220" w:lineRule="exact"/>
              <w:cnfStyle w:val="100000000000" w:firstRow="1" w:lastRow="0" w:firstColumn="0" w:lastColumn="0" w:oddVBand="0" w:evenVBand="0" w:oddHBand="0" w:evenHBand="0" w:firstRowFirstColumn="0" w:firstRowLastColumn="0" w:lastRowFirstColumn="0" w:lastRowLastColumn="0"/>
              <w:rPr>
                <w:rFonts w:ascii="Arial" w:eastAsiaTheme="majorHAnsi" w:hAnsi="Arial" w:cs="Arial"/>
                <w:color w:val="000000"/>
                <w:sz w:val="20"/>
                <w:szCs w:val="20"/>
              </w:rPr>
            </w:pPr>
            <w:r w:rsidRPr="00427816">
              <w:rPr>
                <w:rFonts w:ascii="Arial" w:eastAsiaTheme="majorHAnsi" w:hAnsi="Arial" w:cs="Arial"/>
                <w:color w:val="000000"/>
                <w:sz w:val="20"/>
                <w:szCs w:val="20"/>
              </w:rPr>
              <w:t>Full Name</w:t>
            </w:r>
          </w:p>
        </w:tc>
        <w:tc>
          <w:tcPr>
            <w:tcW w:w="1324" w:type="dxa"/>
            <w:tcBorders>
              <w:top w:val="single" w:sz="12" w:space="0" w:color="auto"/>
              <w:bottom w:val="single" w:sz="12" w:space="0" w:color="auto"/>
            </w:tcBorders>
            <w:noWrap/>
            <w:vAlign w:val="center"/>
            <w:hideMark/>
          </w:tcPr>
          <w:p w:rsidR="00A13233" w:rsidRPr="00427816" w:rsidRDefault="00A13233" w:rsidP="009E5B16">
            <w:pPr>
              <w:spacing w:line="220" w:lineRule="exact"/>
              <w:cnfStyle w:val="100000000000" w:firstRow="1" w:lastRow="0" w:firstColumn="0" w:lastColumn="0" w:oddVBand="0" w:evenVBand="0" w:oddHBand="0" w:evenHBand="0" w:firstRowFirstColumn="0" w:firstRowLastColumn="0" w:lastRowFirstColumn="0" w:lastRowLastColumn="0"/>
              <w:rPr>
                <w:rFonts w:ascii="Arial" w:eastAsiaTheme="majorHAnsi" w:hAnsi="Arial" w:cs="Arial"/>
                <w:color w:val="000000"/>
                <w:sz w:val="20"/>
                <w:szCs w:val="20"/>
              </w:rPr>
            </w:pPr>
            <w:r w:rsidRPr="00341562">
              <w:rPr>
                <w:rFonts w:ascii="Arial" w:eastAsiaTheme="majorHAnsi" w:hAnsi="Arial" w:cs="Arial"/>
                <w:color w:val="000000"/>
                <w:sz w:val="20"/>
                <w:szCs w:val="20"/>
              </w:rPr>
              <w:t>Oncogene/ TSG</w:t>
            </w:r>
          </w:p>
        </w:tc>
        <w:tc>
          <w:tcPr>
            <w:tcW w:w="1888" w:type="dxa"/>
            <w:tcBorders>
              <w:top w:val="single" w:sz="12" w:space="0" w:color="auto"/>
              <w:bottom w:val="single" w:sz="12" w:space="0" w:color="auto"/>
            </w:tcBorders>
            <w:noWrap/>
            <w:vAlign w:val="center"/>
            <w:hideMark/>
          </w:tcPr>
          <w:p w:rsidR="00A13233" w:rsidRPr="00427816" w:rsidRDefault="00A13233" w:rsidP="009E5B16">
            <w:pPr>
              <w:spacing w:line="220" w:lineRule="exact"/>
              <w:jc w:val="left"/>
              <w:cnfStyle w:val="100000000000" w:firstRow="1" w:lastRow="0" w:firstColumn="0" w:lastColumn="0" w:oddVBand="0" w:evenVBand="0" w:oddHBand="0" w:evenHBand="0" w:firstRowFirstColumn="0" w:firstRowLastColumn="0" w:lastRowFirstColumn="0" w:lastRowLastColumn="0"/>
              <w:rPr>
                <w:rFonts w:ascii="Arial" w:eastAsiaTheme="majorHAnsi" w:hAnsi="Arial" w:cs="Arial"/>
                <w:color w:val="000000"/>
                <w:sz w:val="20"/>
                <w:szCs w:val="20"/>
              </w:rPr>
            </w:pPr>
            <w:r w:rsidRPr="00341562">
              <w:rPr>
                <w:rFonts w:ascii="Arial" w:eastAsiaTheme="majorHAnsi" w:hAnsi="Arial" w:cs="Arial"/>
                <w:color w:val="000000"/>
                <w:sz w:val="20"/>
                <w:szCs w:val="20"/>
              </w:rPr>
              <w:t>Main G</w:t>
            </w:r>
            <w:r w:rsidRPr="00427816">
              <w:rPr>
                <w:rFonts w:ascii="Arial" w:eastAsiaTheme="majorHAnsi" w:hAnsi="Arial" w:cs="Arial"/>
                <w:color w:val="000000"/>
                <w:sz w:val="20"/>
                <w:szCs w:val="20"/>
              </w:rPr>
              <w:t>enetic Alteration</w:t>
            </w:r>
          </w:p>
        </w:tc>
        <w:tc>
          <w:tcPr>
            <w:tcW w:w="6760" w:type="dxa"/>
            <w:tcBorders>
              <w:top w:val="single" w:sz="12" w:space="0" w:color="auto"/>
              <w:bottom w:val="single" w:sz="12" w:space="0" w:color="auto"/>
            </w:tcBorders>
            <w:vAlign w:val="center"/>
            <w:hideMark/>
          </w:tcPr>
          <w:p w:rsidR="00A13233" w:rsidRPr="00341562" w:rsidRDefault="00A13233" w:rsidP="009E5B16">
            <w:pPr>
              <w:spacing w:line="220" w:lineRule="exact"/>
              <w:cnfStyle w:val="100000000000" w:firstRow="1" w:lastRow="0" w:firstColumn="0" w:lastColumn="0" w:oddVBand="0" w:evenVBand="0" w:oddHBand="0" w:evenHBand="0" w:firstRowFirstColumn="0" w:firstRowLastColumn="0" w:lastRowFirstColumn="0" w:lastRowLastColumn="0"/>
              <w:rPr>
                <w:rFonts w:ascii="Arial" w:eastAsiaTheme="majorHAnsi" w:hAnsi="Arial" w:cs="Arial"/>
                <w:color w:val="000000"/>
                <w:sz w:val="20"/>
                <w:szCs w:val="20"/>
              </w:rPr>
            </w:pPr>
            <w:r w:rsidRPr="00427816">
              <w:rPr>
                <w:rFonts w:ascii="Arial" w:eastAsiaTheme="majorHAnsi" w:hAnsi="Arial" w:cs="Arial"/>
                <w:color w:val="000000"/>
                <w:sz w:val="20"/>
                <w:szCs w:val="20"/>
              </w:rPr>
              <w:t>Identity;</w:t>
            </w:r>
          </w:p>
          <w:p w:rsidR="00A13233" w:rsidRPr="00427816" w:rsidRDefault="00A13233" w:rsidP="009E5B16">
            <w:pPr>
              <w:spacing w:line="220" w:lineRule="exact"/>
              <w:cnfStyle w:val="100000000000" w:firstRow="1" w:lastRow="0" w:firstColumn="0" w:lastColumn="0" w:oddVBand="0" w:evenVBand="0" w:oddHBand="0" w:evenHBand="0" w:firstRowFirstColumn="0" w:firstRowLastColumn="0" w:lastRowFirstColumn="0" w:lastRowLastColumn="0"/>
              <w:rPr>
                <w:rFonts w:ascii="Arial" w:eastAsiaTheme="majorHAnsi" w:hAnsi="Arial" w:cs="Arial"/>
                <w:color w:val="000000"/>
                <w:sz w:val="20"/>
                <w:szCs w:val="20"/>
              </w:rPr>
            </w:pPr>
            <w:r w:rsidRPr="00341562">
              <w:rPr>
                <w:rFonts w:ascii="Arial" w:eastAsiaTheme="majorHAnsi" w:hAnsi="Arial" w:cs="Arial"/>
                <w:color w:val="000000"/>
                <w:sz w:val="20"/>
                <w:szCs w:val="20"/>
              </w:rPr>
              <w:t xml:space="preserve">Role </w:t>
            </w:r>
            <w:r w:rsidRPr="00427816">
              <w:rPr>
                <w:rFonts w:ascii="Arial" w:eastAsiaTheme="majorHAnsi" w:hAnsi="Arial" w:cs="Arial"/>
                <w:color w:val="000000"/>
                <w:sz w:val="20"/>
                <w:szCs w:val="20"/>
              </w:rPr>
              <w:t xml:space="preserve">in </w:t>
            </w:r>
            <w:r w:rsidRPr="00341562">
              <w:rPr>
                <w:rFonts w:ascii="Arial" w:eastAsiaTheme="majorHAnsi" w:hAnsi="Arial" w:cs="Arial"/>
                <w:color w:val="000000"/>
                <w:sz w:val="20"/>
                <w:szCs w:val="20"/>
              </w:rPr>
              <w:t>C</w:t>
            </w:r>
            <w:r w:rsidRPr="00427816">
              <w:rPr>
                <w:rFonts w:ascii="Arial" w:eastAsiaTheme="majorHAnsi" w:hAnsi="Arial" w:cs="Arial"/>
                <w:color w:val="000000"/>
                <w:sz w:val="20"/>
                <w:szCs w:val="20"/>
              </w:rPr>
              <w:t xml:space="preserve">ell </w:t>
            </w:r>
            <w:r w:rsidRPr="00341562">
              <w:rPr>
                <w:rFonts w:ascii="Arial" w:eastAsiaTheme="majorHAnsi" w:hAnsi="Arial" w:cs="Arial"/>
                <w:color w:val="000000"/>
                <w:sz w:val="20"/>
                <w:szCs w:val="20"/>
              </w:rPr>
              <w:t>B</w:t>
            </w:r>
            <w:r w:rsidRPr="00427816">
              <w:rPr>
                <w:rFonts w:ascii="Arial" w:eastAsiaTheme="majorHAnsi" w:hAnsi="Arial" w:cs="Arial"/>
                <w:color w:val="000000"/>
                <w:sz w:val="20"/>
                <w:szCs w:val="20"/>
              </w:rPr>
              <w:t>ehavior</w:t>
            </w:r>
          </w:p>
        </w:tc>
        <w:tc>
          <w:tcPr>
            <w:tcW w:w="2239" w:type="dxa"/>
            <w:tcBorders>
              <w:top w:val="single" w:sz="12" w:space="0" w:color="auto"/>
              <w:bottom w:val="single" w:sz="12" w:space="0" w:color="auto"/>
            </w:tcBorders>
            <w:noWrap/>
            <w:vAlign w:val="center"/>
            <w:hideMark/>
          </w:tcPr>
          <w:p w:rsidR="00A13233" w:rsidRPr="00427816" w:rsidRDefault="00A13233" w:rsidP="009E5B16">
            <w:pPr>
              <w:spacing w:line="220" w:lineRule="exact"/>
              <w:jc w:val="left"/>
              <w:cnfStyle w:val="100000000000" w:firstRow="1" w:lastRow="0" w:firstColumn="0" w:lastColumn="0" w:oddVBand="0" w:evenVBand="0" w:oddHBand="0" w:evenHBand="0" w:firstRowFirstColumn="0" w:firstRowLastColumn="0" w:lastRowFirstColumn="0" w:lastRowLastColumn="0"/>
              <w:rPr>
                <w:rFonts w:ascii="Arial" w:eastAsiaTheme="majorHAnsi" w:hAnsi="Arial" w:cs="Arial"/>
                <w:color w:val="000000"/>
                <w:sz w:val="20"/>
                <w:szCs w:val="20"/>
              </w:rPr>
            </w:pPr>
            <w:r w:rsidRPr="00427816">
              <w:rPr>
                <w:rFonts w:ascii="Arial" w:eastAsiaTheme="majorHAnsi" w:hAnsi="Arial" w:cs="Arial"/>
                <w:color w:val="000000"/>
                <w:sz w:val="20"/>
                <w:szCs w:val="20"/>
              </w:rPr>
              <w:t>Role</w:t>
            </w:r>
            <w:r w:rsidRPr="00341562">
              <w:rPr>
                <w:rFonts w:ascii="Arial" w:eastAsiaTheme="majorHAnsi" w:hAnsi="Arial" w:cs="Arial"/>
                <w:color w:val="000000"/>
                <w:sz w:val="20"/>
                <w:szCs w:val="20"/>
              </w:rPr>
              <w:t xml:space="preserve"> </w:t>
            </w:r>
            <w:r w:rsidRPr="00427816">
              <w:rPr>
                <w:rFonts w:ascii="Arial" w:eastAsiaTheme="majorHAnsi" w:hAnsi="Arial" w:cs="Arial"/>
                <w:color w:val="000000"/>
                <w:sz w:val="20"/>
                <w:szCs w:val="20"/>
              </w:rPr>
              <w:t xml:space="preserve">in </w:t>
            </w:r>
            <w:r w:rsidRPr="00341562">
              <w:rPr>
                <w:rFonts w:ascii="Arial" w:eastAsiaTheme="majorHAnsi" w:hAnsi="Arial" w:cs="Arial"/>
                <w:color w:val="000000"/>
                <w:sz w:val="20"/>
                <w:szCs w:val="20"/>
              </w:rPr>
              <w:t>T</w:t>
            </w:r>
            <w:r w:rsidRPr="00427816">
              <w:rPr>
                <w:rFonts w:ascii="Arial" w:eastAsiaTheme="majorHAnsi" w:hAnsi="Arial" w:cs="Arial"/>
                <w:color w:val="000000"/>
                <w:sz w:val="20"/>
                <w:szCs w:val="20"/>
              </w:rPr>
              <w:t>umorigenesis</w:t>
            </w:r>
          </w:p>
        </w:tc>
      </w:tr>
      <w:tr w:rsidR="00A13233" w:rsidRPr="00341562" w:rsidTr="009E5B16">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993" w:type="dxa"/>
            <w:tcBorders>
              <w:top w:val="single" w:sz="12" w:space="0" w:color="auto"/>
              <w:bottom w:val="single" w:sz="2" w:space="0" w:color="A6A6A6" w:themeColor="background1" w:themeShade="A6"/>
            </w:tcBorders>
            <w:noWrap/>
            <w:vAlign w:val="center"/>
            <w:hideMark/>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NF2</w:t>
            </w:r>
          </w:p>
        </w:tc>
        <w:tc>
          <w:tcPr>
            <w:tcW w:w="2023" w:type="dxa"/>
            <w:tcBorders>
              <w:top w:val="single" w:sz="12" w:space="0" w:color="auto"/>
              <w:bottom w:val="single" w:sz="2" w:space="0" w:color="A6A6A6" w:themeColor="background1" w:themeShade="A6"/>
            </w:tcBorders>
            <w:noWrap/>
            <w:vAlign w:val="center"/>
            <w:hideMark/>
          </w:tcPr>
          <w:p w:rsidR="00A13233" w:rsidRPr="007A751B"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Neurofibromin 2</w:t>
            </w:r>
          </w:p>
        </w:tc>
        <w:tc>
          <w:tcPr>
            <w:tcW w:w="1324" w:type="dxa"/>
            <w:tcBorders>
              <w:top w:val="single" w:sz="12" w:space="0" w:color="auto"/>
              <w:bottom w:val="single" w:sz="2" w:space="0" w:color="A6A6A6" w:themeColor="background1" w:themeShade="A6"/>
            </w:tcBorders>
            <w:noWrap/>
            <w:vAlign w:val="center"/>
            <w:hideMark/>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TSG</w:t>
            </w:r>
          </w:p>
        </w:tc>
        <w:tc>
          <w:tcPr>
            <w:tcW w:w="1888" w:type="dxa"/>
            <w:tcBorders>
              <w:top w:val="single" w:sz="12" w:space="0" w:color="auto"/>
              <w:bottom w:val="single" w:sz="2" w:space="0" w:color="A6A6A6" w:themeColor="background1" w:themeShade="A6"/>
            </w:tcBorders>
            <w:noWrap/>
            <w:vAlign w:val="center"/>
            <w:hideMark/>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p>
        </w:tc>
        <w:tc>
          <w:tcPr>
            <w:tcW w:w="6760" w:type="dxa"/>
            <w:tcBorders>
              <w:top w:val="single" w:sz="12" w:space="0" w:color="auto"/>
              <w:bottom w:val="single" w:sz="2" w:space="0" w:color="A6A6A6" w:themeColor="background1" w:themeShade="A6"/>
            </w:tcBorders>
            <w:vAlign w:val="center"/>
            <w:hideMark/>
          </w:tcPr>
          <w:p w:rsidR="00A13233" w:rsidRPr="00341562"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b/>
                <w:bCs/>
                <w:color w:val="000000"/>
                <w:sz w:val="15"/>
                <w:szCs w:val="15"/>
              </w:rPr>
              <w:t>A r</w:t>
            </w:r>
            <w:r w:rsidRPr="00427816">
              <w:rPr>
                <w:rFonts w:ascii="Arial" w:eastAsiaTheme="majorHAnsi" w:hAnsi="Arial" w:cs="Arial"/>
                <w:b/>
                <w:bCs/>
                <w:color w:val="000000"/>
                <w:sz w:val="15"/>
                <w:szCs w:val="15"/>
              </w:rPr>
              <w:t>egulator of Hippo signaling pathway;</w:t>
            </w:r>
          </w:p>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Inhibit</w:t>
            </w:r>
            <w:r w:rsidRPr="00341562">
              <w:rPr>
                <w:rFonts w:ascii="Arial" w:eastAsiaTheme="majorHAnsi" w:hAnsi="Arial" w:cs="Arial"/>
                <w:color w:val="000000"/>
                <w:sz w:val="15"/>
                <w:szCs w:val="15"/>
              </w:rPr>
              <w:t>ing</w:t>
            </w:r>
            <w:r w:rsidRPr="00427816">
              <w:rPr>
                <w:rFonts w:ascii="Arial" w:eastAsiaTheme="majorHAnsi" w:hAnsi="Arial" w:cs="Arial"/>
                <w:color w:val="000000"/>
                <w:sz w:val="15"/>
                <w:szCs w:val="15"/>
              </w:rPr>
              <w:t xml:space="preserve"> cell proliferation and tumorigenesis, and promotes apoptosis.</w:t>
            </w:r>
          </w:p>
        </w:tc>
        <w:tc>
          <w:tcPr>
            <w:tcW w:w="2239" w:type="dxa"/>
            <w:tcBorders>
              <w:top w:val="single" w:sz="12" w:space="0" w:color="auto"/>
              <w:bottom w:val="single" w:sz="2" w:space="0" w:color="A6A6A6" w:themeColor="background1" w:themeShade="A6"/>
            </w:tcBorders>
            <w:noWrap/>
            <w:vAlign w:val="center"/>
            <w:hideMark/>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Inhibit tumorigenesis</w:t>
            </w:r>
            <w:r>
              <w:rPr>
                <w:rFonts w:ascii="Arial" w:eastAsiaTheme="majorHAnsi" w:hAnsi="Arial" w:cs="Arial"/>
                <w:color w:val="212121"/>
                <w:sz w:val="15"/>
                <w:szCs w:val="15"/>
              </w:rPr>
              <w:fldChar w:fldCharType="begin">
                <w:fldData xml:space="preserve">PEVuZE5vdGU+PENpdGU+PEF1dGhvcj5IeXVuPC9BdXRob3I+PFllYXI+MjAyMTwvWWVhcj48UmVj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</w:fldData>
              </w:fldChar>
            </w:r>
            <w:r w:rsidR="00940EBD">
              <w:rPr>
                <w:rFonts w:ascii="Arial" w:eastAsiaTheme="majorHAnsi" w:hAnsi="Arial" w:cs="Arial"/>
                <w:color w:val="212121"/>
                <w:sz w:val="15"/>
                <w:szCs w:val="15"/>
              </w:rPr>
              <w:instrText xml:space="preserve"> ADDIN EN.CITE </w:instrText>
            </w:r>
            <w:r w:rsidR="00940EBD">
              <w:rPr>
                <w:rFonts w:ascii="Arial" w:eastAsiaTheme="majorHAnsi" w:hAnsi="Arial" w:cs="Arial"/>
                <w:color w:val="212121"/>
                <w:sz w:val="15"/>
                <w:szCs w:val="15"/>
              </w:rPr>
              <w:fldChar w:fldCharType="begin">
                <w:fldData xml:space="preserve">PEVuZE5vdGU+PENpdGU+PEF1dGhvcj5IeXVuPC9BdXRob3I+PFllYXI+MjAyMTwvWWVhcj48UmVj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</w:fldData>
              </w:fldChar>
            </w:r>
            <w:r w:rsidR="00940EBD">
              <w:rPr>
                <w:rFonts w:ascii="Arial" w:eastAsiaTheme="majorHAnsi" w:hAnsi="Arial" w:cs="Arial"/>
                <w:color w:val="212121"/>
                <w:sz w:val="15"/>
                <w:szCs w:val="15"/>
              </w:rPr>
              <w:instrText xml:space="preserve"> ADDIN EN.CITE.DATA </w:instrText>
            </w:r>
            <w:r w:rsidR="00940EBD">
              <w:rPr>
                <w:rFonts w:ascii="Arial" w:eastAsiaTheme="majorHAnsi" w:hAnsi="Arial" w:cs="Arial"/>
                <w:color w:val="212121"/>
                <w:sz w:val="15"/>
                <w:szCs w:val="15"/>
              </w:rPr>
            </w:r>
            <w:r w:rsidR="00940EBD">
              <w:rPr>
                <w:rFonts w:ascii="Arial" w:eastAsiaTheme="majorHAnsi" w:hAnsi="Arial" w:cs="Arial"/>
                <w:color w:val="212121"/>
                <w:sz w:val="15"/>
                <w:szCs w:val="15"/>
              </w:rPr>
              <w:fldChar w:fldCharType="end"/>
            </w:r>
            <w:r>
              <w:rPr>
                <w:rFonts w:ascii="Arial" w:eastAsiaTheme="majorHAnsi" w:hAnsi="Arial" w:cs="Arial"/>
                <w:color w:val="212121"/>
                <w:sz w:val="15"/>
                <w:szCs w:val="15"/>
              </w:rPr>
            </w:r>
            <w:r>
              <w:rPr>
                <w:rFonts w:ascii="Arial" w:eastAsiaTheme="majorHAnsi" w:hAnsi="Arial" w:cs="Arial"/>
                <w:color w:val="212121"/>
                <w:sz w:val="15"/>
                <w:szCs w:val="15"/>
              </w:rPr>
              <w:fldChar w:fldCharType="separate"/>
            </w:r>
            <w:r w:rsidR="00940EBD">
              <w:rPr>
                <w:rFonts w:ascii="Arial" w:eastAsiaTheme="majorHAnsi" w:hAnsi="Arial" w:cs="Arial"/>
                <w:noProof/>
                <w:color w:val="212121"/>
                <w:sz w:val="15"/>
                <w:szCs w:val="15"/>
              </w:rPr>
              <w:t>(1-3)</w:t>
            </w:r>
            <w:r>
              <w:rPr>
                <w:rFonts w:ascii="Arial" w:eastAsiaTheme="majorHAnsi" w:hAnsi="Arial" w:cs="Arial"/>
                <w:color w:val="212121"/>
                <w:sz w:val="15"/>
                <w:szCs w:val="15"/>
              </w:rPr>
              <w:fldChar w:fldCharType="end"/>
            </w:r>
          </w:p>
        </w:tc>
      </w:tr>
      <w:tr w:rsidR="00A13233" w:rsidRPr="00341562" w:rsidTr="009E5B16">
        <w:trPr>
          <w:trHeight w:val="392"/>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hideMark/>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SAV1</w:t>
            </w:r>
          </w:p>
        </w:tc>
        <w:tc>
          <w:tcPr>
            <w:tcW w:w="2023"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hideMark/>
          </w:tcPr>
          <w:p w:rsidR="00A13233" w:rsidRPr="007A751B"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Salvador Family WW Domain Containing Protein 1</w:t>
            </w:r>
          </w:p>
        </w:tc>
        <w:tc>
          <w:tcPr>
            <w:tcW w:w="1324"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hideMark/>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TSG</w:t>
            </w:r>
          </w:p>
        </w:tc>
        <w:tc>
          <w:tcPr>
            <w:tcW w:w="1888"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hideMark/>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Deletion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/Mutation</w:t>
            </w:r>
          </w:p>
        </w:tc>
        <w:tc>
          <w:tcPr>
            <w:tcW w:w="6760" w:type="dxa"/>
            <w:tcBorders>
              <w:top w:val="single" w:sz="2" w:space="0" w:color="A6A6A6" w:themeColor="background1" w:themeShade="A6"/>
              <w:bottom w:val="single" w:sz="2" w:space="0" w:color="A6A6A6" w:themeColor="background1" w:themeShade="A6"/>
            </w:tcBorders>
            <w:shd w:val="clear" w:color="auto" w:fill="F2F2F2" w:themeFill="background1" w:themeFillShade="F2"/>
            <w:vAlign w:val="center"/>
            <w:hideMark/>
          </w:tcPr>
          <w:p w:rsidR="00A13233" w:rsidRPr="00341562"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b/>
                <w:bCs/>
                <w:color w:val="000000"/>
                <w:sz w:val="15"/>
                <w:szCs w:val="15"/>
              </w:rPr>
              <w:t>A r</w:t>
            </w:r>
            <w:r w:rsidRPr="00427816">
              <w:rPr>
                <w:rFonts w:ascii="Arial" w:eastAsiaTheme="majorHAnsi" w:hAnsi="Arial" w:cs="Arial"/>
                <w:b/>
                <w:bCs/>
                <w:color w:val="000000"/>
                <w:sz w:val="15"/>
                <w:szCs w:val="15"/>
              </w:rPr>
              <w:t>egulator of Hippo signaling pathway;</w:t>
            </w:r>
          </w:p>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Inhibit</w:t>
            </w:r>
            <w:r w:rsidRPr="00341562">
              <w:rPr>
                <w:rFonts w:ascii="Arial" w:eastAsiaTheme="majorHAnsi" w:hAnsi="Arial" w:cs="Arial"/>
                <w:color w:val="000000"/>
                <w:sz w:val="15"/>
                <w:szCs w:val="15"/>
              </w:rPr>
              <w:t>ing</w:t>
            </w:r>
            <w:r w:rsidRPr="00427816">
              <w:rPr>
                <w:rFonts w:ascii="Arial" w:eastAsiaTheme="majorHAnsi" w:hAnsi="Arial" w:cs="Arial"/>
                <w:color w:val="000000"/>
                <w:sz w:val="15"/>
                <w:szCs w:val="15"/>
              </w:rPr>
              <w:t xml:space="preserve"> cell proliferation, promote apoptosis</w:t>
            </w:r>
          </w:p>
        </w:tc>
        <w:tc>
          <w:tcPr>
            <w:tcW w:w="2239"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hideMark/>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Inhibit tumorigenesis</w:t>
            </w:r>
            <w:r>
              <w:rPr>
                <w:rFonts w:ascii="Arial" w:eastAsiaTheme="majorHAnsi" w:hAnsi="Arial" w:cs="Arial"/>
                <w:color w:val="212121"/>
                <w:sz w:val="15"/>
                <w:szCs w:val="15"/>
              </w:rPr>
              <w:fldChar w:fldCharType="begin">
                <w:fldData xml:space="preserve">PEVuZE5vdGU+PENpdGU+PEF1dGhvcj5aaGFvPC9BdXRob3I+PFllYXI+MjAyMDwvWWVhcj48UmVj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</w:fldData>
              </w:fldChar>
            </w:r>
            <w:r w:rsidR="00940EBD">
              <w:rPr>
                <w:rFonts w:ascii="Arial" w:eastAsiaTheme="majorHAnsi" w:hAnsi="Arial" w:cs="Arial"/>
                <w:color w:val="212121"/>
                <w:sz w:val="15"/>
                <w:szCs w:val="15"/>
              </w:rPr>
              <w:instrText xml:space="preserve"> ADDIN EN.CITE </w:instrText>
            </w:r>
            <w:r w:rsidR="00940EBD">
              <w:rPr>
                <w:rFonts w:ascii="Arial" w:eastAsiaTheme="majorHAnsi" w:hAnsi="Arial" w:cs="Arial"/>
                <w:color w:val="212121"/>
                <w:sz w:val="15"/>
                <w:szCs w:val="15"/>
              </w:rPr>
              <w:fldChar w:fldCharType="begin">
                <w:fldData xml:space="preserve">PEVuZE5vdGU+PENpdGU+PEF1dGhvcj5aaGFvPC9BdXRob3I+PFllYXI+MjAyMDwvWWVhcj48UmVj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</w:fldData>
              </w:fldChar>
            </w:r>
            <w:r w:rsidR="00940EBD">
              <w:rPr>
                <w:rFonts w:ascii="Arial" w:eastAsiaTheme="majorHAnsi" w:hAnsi="Arial" w:cs="Arial"/>
                <w:color w:val="212121"/>
                <w:sz w:val="15"/>
                <w:szCs w:val="15"/>
              </w:rPr>
              <w:instrText xml:space="preserve"> ADDIN EN.CITE.DATA </w:instrText>
            </w:r>
            <w:r w:rsidR="00940EBD">
              <w:rPr>
                <w:rFonts w:ascii="Arial" w:eastAsiaTheme="majorHAnsi" w:hAnsi="Arial" w:cs="Arial"/>
                <w:color w:val="212121"/>
                <w:sz w:val="15"/>
                <w:szCs w:val="15"/>
              </w:rPr>
            </w:r>
            <w:r w:rsidR="00940EBD">
              <w:rPr>
                <w:rFonts w:ascii="Arial" w:eastAsiaTheme="majorHAnsi" w:hAnsi="Arial" w:cs="Arial"/>
                <w:color w:val="212121"/>
                <w:sz w:val="15"/>
                <w:szCs w:val="15"/>
              </w:rPr>
              <w:fldChar w:fldCharType="end"/>
            </w:r>
            <w:r>
              <w:rPr>
                <w:rFonts w:ascii="Arial" w:eastAsiaTheme="majorHAnsi" w:hAnsi="Arial" w:cs="Arial"/>
                <w:color w:val="212121"/>
                <w:sz w:val="15"/>
                <w:szCs w:val="15"/>
              </w:rPr>
            </w:r>
            <w:r>
              <w:rPr>
                <w:rFonts w:ascii="Arial" w:eastAsiaTheme="majorHAnsi" w:hAnsi="Arial" w:cs="Arial"/>
                <w:color w:val="212121"/>
                <w:sz w:val="15"/>
                <w:szCs w:val="15"/>
              </w:rPr>
              <w:fldChar w:fldCharType="separate"/>
            </w:r>
            <w:r w:rsidR="00940EBD">
              <w:rPr>
                <w:rFonts w:ascii="Arial" w:eastAsiaTheme="majorHAnsi" w:hAnsi="Arial" w:cs="Arial"/>
                <w:noProof/>
                <w:color w:val="212121"/>
                <w:sz w:val="15"/>
                <w:szCs w:val="15"/>
              </w:rPr>
              <w:t>(4-6)</w:t>
            </w:r>
            <w:r>
              <w:rPr>
                <w:rFonts w:ascii="Arial" w:eastAsiaTheme="majorHAnsi" w:hAnsi="Arial" w:cs="Arial"/>
                <w:color w:val="212121"/>
                <w:sz w:val="15"/>
                <w:szCs w:val="15"/>
              </w:rPr>
              <w:fldChar w:fldCharType="end"/>
            </w:r>
          </w:p>
        </w:tc>
      </w:tr>
      <w:tr w:rsidR="00A13233" w:rsidRPr="00341562" w:rsidTr="009E5B16">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MPP5</w:t>
            </w:r>
          </w:p>
        </w:tc>
        <w:tc>
          <w:tcPr>
            <w:tcW w:w="2023" w:type="dxa"/>
            <w:tcBorders>
              <w:top w:val="single" w:sz="2" w:space="0" w:color="A6A6A6" w:themeColor="background1" w:themeShade="A6"/>
              <w:bottom w:val="single" w:sz="2" w:space="0" w:color="A6A6A6" w:themeColor="background1" w:themeShade="A6"/>
            </w:tcBorders>
            <w:noWrap/>
            <w:vAlign w:val="center"/>
          </w:tcPr>
          <w:p w:rsidR="00A13233" w:rsidRPr="007A751B"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Membrane Protein, Palmitoylated 5</w:t>
            </w:r>
          </w:p>
        </w:tc>
        <w:tc>
          <w:tcPr>
            <w:tcW w:w="1324"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Unknown</w:t>
            </w:r>
          </w:p>
        </w:tc>
        <w:tc>
          <w:tcPr>
            <w:tcW w:w="1888"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p>
        </w:tc>
        <w:tc>
          <w:tcPr>
            <w:tcW w:w="6760" w:type="dxa"/>
            <w:tcBorders>
              <w:top w:val="single" w:sz="2" w:space="0" w:color="A6A6A6" w:themeColor="background1" w:themeShade="A6"/>
              <w:bottom w:val="single" w:sz="2" w:space="0" w:color="A6A6A6" w:themeColor="background1" w:themeShade="A6"/>
            </w:tcBorders>
            <w:vAlign w:val="center"/>
          </w:tcPr>
          <w:p w:rsidR="00A13233" w:rsidRPr="00341562"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A</w:t>
            </w:r>
            <w:r w:rsidRPr="00427816">
              <w:rPr>
                <w:rFonts w:ascii="Arial" w:eastAsiaTheme="majorHAnsi" w:hAnsi="Arial" w:cs="Arial"/>
                <w:b/>
                <w:bCs/>
                <w:color w:val="000000"/>
                <w:sz w:val="15"/>
                <w:szCs w:val="15"/>
              </w:rPr>
              <w:t xml:space="preserve"> </w:t>
            </w:r>
            <w:r w:rsidRPr="00341562">
              <w:rPr>
                <w:rFonts w:ascii="Arial" w:eastAsiaTheme="majorHAnsi" w:hAnsi="Arial" w:cs="Arial"/>
                <w:b/>
                <w:bCs/>
                <w:color w:val="000000"/>
                <w:sz w:val="15"/>
                <w:szCs w:val="15"/>
              </w:rPr>
              <w:t>r</w:t>
            </w:r>
            <w:r w:rsidRPr="00427816">
              <w:rPr>
                <w:rFonts w:ascii="Arial" w:eastAsiaTheme="majorHAnsi" w:hAnsi="Arial" w:cs="Arial"/>
                <w:b/>
                <w:bCs/>
                <w:color w:val="000000"/>
                <w:sz w:val="15"/>
                <w:szCs w:val="15"/>
              </w:rPr>
              <w:t>egulator of Hippo signaling pathway</w:t>
            </w:r>
            <w:r>
              <w:rPr>
                <w:rFonts w:ascii="Arial" w:eastAsiaTheme="majorHAnsi" w:hAnsi="Arial" w:cs="Arial"/>
                <w:b/>
                <w:bCs/>
                <w:color w:val="000000"/>
                <w:sz w:val="15"/>
                <w:szCs w:val="15"/>
              </w:rPr>
              <w:t xml:space="preserve"> &amp; TGF pathway</w:t>
            </w:r>
            <w:r w:rsidRPr="00427816">
              <w:rPr>
                <w:rFonts w:ascii="Arial" w:eastAsiaTheme="majorHAnsi" w:hAnsi="Arial" w:cs="Arial"/>
                <w:b/>
                <w:bCs/>
                <w:color w:val="000000"/>
                <w:sz w:val="15"/>
                <w:szCs w:val="15"/>
              </w:rPr>
              <w:t>;</w:t>
            </w:r>
          </w:p>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T</w:t>
            </w:r>
            <w:r w:rsidRPr="00427816">
              <w:rPr>
                <w:rFonts w:ascii="Arial" w:eastAsiaTheme="majorHAnsi" w:hAnsi="Arial" w:cs="Arial"/>
                <w:color w:val="000000"/>
                <w:sz w:val="15"/>
                <w:szCs w:val="15"/>
              </w:rPr>
              <w:t>ight junction biogenesis and establishment of cell polarity</w:t>
            </w:r>
          </w:p>
        </w:tc>
        <w:tc>
          <w:tcPr>
            <w:tcW w:w="2239"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Unclear, suggest inhibit tumorigenesis</w:t>
            </w:r>
            <w:r>
              <w:rPr>
                <w:rFonts w:ascii="Arial" w:eastAsiaTheme="majorHAnsi" w:hAnsi="Arial" w:cs="Arial"/>
                <w:color w:val="212121"/>
                <w:sz w:val="15"/>
                <w:szCs w:val="15"/>
              </w:rPr>
              <w:fldChar w:fldCharType="begin">
                <w:fldData xml:space="preserve">PEVuZE5vdGU+PENpdGU+PEF1dGhvcj5ZaTwvQXV0aG9yPjxZZWFyPjIwMTE8L1llYXI+PFJlY051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</w:fldData>
              </w:fldChar>
            </w:r>
            <w:r w:rsidR="00940EBD">
              <w:rPr>
                <w:rFonts w:ascii="Arial" w:eastAsiaTheme="majorHAnsi" w:hAnsi="Arial" w:cs="Arial"/>
                <w:color w:val="212121"/>
                <w:sz w:val="15"/>
                <w:szCs w:val="15"/>
              </w:rPr>
              <w:instrText xml:space="preserve"> ADDIN EN.CITE </w:instrText>
            </w:r>
            <w:r w:rsidR="00940EBD">
              <w:rPr>
                <w:rFonts w:ascii="Arial" w:eastAsiaTheme="majorHAnsi" w:hAnsi="Arial" w:cs="Arial"/>
                <w:color w:val="212121"/>
                <w:sz w:val="15"/>
                <w:szCs w:val="15"/>
              </w:rPr>
              <w:fldChar w:fldCharType="begin">
                <w:fldData xml:space="preserve">PEVuZE5vdGU+PENpdGU+PEF1dGhvcj5ZaTwvQXV0aG9yPjxZZWFyPjIwMTE8L1llYXI+PFJlY051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</w:fldData>
              </w:fldChar>
            </w:r>
            <w:r w:rsidR="00940EBD">
              <w:rPr>
                <w:rFonts w:ascii="Arial" w:eastAsiaTheme="majorHAnsi" w:hAnsi="Arial" w:cs="Arial"/>
                <w:color w:val="212121"/>
                <w:sz w:val="15"/>
                <w:szCs w:val="15"/>
              </w:rPr>
              <w:instrText xml:space="preserve"> ADDIN EN.CITE.DATA </w:instrText>
            </w:r>
            <w:r w:rsidR="00940EBD">
              <w:rPr>
                <w:rFonts w:ascii="Arial" w:eastAsiaTheme="majorHAnsi" w:hAnsi="Arial" w:cs="Arial"/>
                <w:color w:val="212121"/>
                <w:sz w:val="15"/>
                <w:szCs w:val="15"/>
              </w:rPr>
            </w:r>
            <w:r w:rsidR="00940EBD">
              <w:rPr>
                <w:rFonts w:ascii="Arial" w:eastAsiaTheme="majorHAnsi" w:hAnsi="Arial" w:cs="Arial"/>
                <w:color w:val="212121"/>
                <w:sz w:val="15"/>
                <w:szCs w:val="15"/>
              </w:rPr>
              <w:fldChar w:fldCharType="end"/>
            </w:r>
            <w:r>
              <w:rPr>
                <w:rFonts w:ascii="Arial" w:eastAsiaTheme="majorHAnsi" w:hAnsi="Arial" w:cs="Arial"/>
                <w:color w:val="212121"/>
                <w:sz w:val="15"/>
                <w:szCs w:val="15"/>
              </w:rPr>
            </w:r>
            <w:r>
              <w:rPr>
                <w:rFonts w:ascii="Arial" w:eastAsiaTheme="majorHAnsi" w:hAnsi="Arial" w:cs="Arial"/>
                <w:color w:val="212121"/>
                <w:sz w:val="15"/>
                <w:szCs w:val="15"/>
              </w:rPr>
              <w:fldChar w:fldCharType="separate"/>
            </w:r>
            <w:r w:rsidR="00940EBD">
              <w:rPr>
                <w:rFonts w:ascii="Arial" w:eastAsiaTheme="majorHAnsi" w:hAnsi="Arial" w:cs="Arial"/>
                <w:noProof/>
                <w:color w:val="212121"/>
                <w:sz w:val="15"/>
                <w:szCs w:val="15"/>
              </w:rPr>
              <w:t>(7)</w:t>
            </w:r>
            <w:r>
              <w:rPr>
                <w:rFonts w:ascii="Arial" w:eastAsiaTheme="majorHAnsi" w:hAnsi="Arial" w:cs="Arial"/>
                <w:color w:val="212121"/>
                <w:sz w:val="15"/>
                <w:szCs w:val="15"/>
              </w:rPr>
              <w:fldChar w:fldCharType="end"/>
            </w:r>
          </w:p>
        </w:tc>
      </w:tr>
      <w:tr w:rsidR="00A13233" w:rsidRPr="00341562" w:rsidTr="009E5B16">
        <w:trPr>
          <w:trHeight w:val="73"/>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AP2M1</w:t>
            </w:r>
          </w:p>
        </w:tc>
        <w:tc>
          <w:tcPr>
            <w:tcW w:w="202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7A751B"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Adaptor Related Protein Complex 2 Subunit Mu 1</w:t>
            </w:r>
          </w:p>
        </w:tc>
        <w:tc>
          <w:tcPr>
            <w:tcW w:w="1324"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TSG?</w:t>
            </w:r>
          </w:p>
        </w:tc>
        <w:tc>
          <w:tcPr>
            <w:tcW w:w="1888"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Amplification</w:t>
            </w:r>
          </w:p>
        </w:tc>
        <w:tc>
          <w:tcPr>
            <w:tcW w:w="6760" w:type="dxa"/>
            <w:tcBorders>
              <w:top w:val="single" w:sz="2" w:space="0" w:color="A6A6A6" w:themeColor="background1" w:themeShade="A6"/>
              <w:bottom w:val="single" w:sz="2" w:space="0" w:color="A6A6A6" w:themeColor="background1" w:themeShade="A6"/>
            </w:tcBorders>
            <w:shd w:val="clear" w:color="auto" w:fill="FFFFFF" w:themeFill="background1"/>
            <w:vAlign w:val="center"/>
          </w:tcPr>
          <w:p w:rsidR="00A13233" w:rsidRPr="00341562"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A s</w:t>
            </w:r>
            <w:r w:rsidRPr="00427816">
              <w:rPr>
                <w:rFonts w:ascii="Arial" w:eastAsiaTheme="majorHAnsi" w:hAnsi="Arial" w:cs="Arial"/>
                <w:b/>
                <w:bCs/>
                <w:color w:val="000000"/>
                <w:sz w:val="15"/>
                <w:szCs w:val="15"/>
              </w:rPr>
              <w:t xml:space="preserve">ubunit of </w:t>
            </w:r>
            <w:r w:rsidRPr="00341562">
              <w:rPr>
                <w:rFonts w:ascii="Arial" w:eastAsiaTheme="majorHAnsi" w:hAnsi="Arial" w:cs="Arial"/>
                <w:b/>
                <w:bCs/>
                <w:color w:val="000000"/>
                <w:sz w:val="15"/>
                <w:szCs w:val="15"/>
              </w:rPr>
              <w:t>a</w:t>
            </w:r>
            <w:r w:rsidRPr="00427816">
              <w:rPr>
                <w:rFonts w:ascii="Arial" w:eastAsiaTheme="majorHAnsi" w:hAnsi="Arial" w:cs="Arial"/>
                <w:b/>
                <w:bCs/>
                <w:color w:val="000000"/>
                <w:sz w:val="15"/>
                <w:szCs w:val="15"/>
              </w:rPr>
              <w:t xml:space="preserve">daptor </w:t>
            </w:r>
            <w:r w:rsidRPr="00341562">
              <w:rPr>
                <w:rFonts w:ascii="Arial" w:eastAsiaTheme="majorHAnsi" w:hAnsi="Arial" w:cs="Arial"/>
                <w:b/>
                <w:bCs/>
                <w:color w:val="000000"/>
                <w:sz w:val="15"/>
                <w:szCs w:val="15"/>
              </w:rPr>
              <w:t>r</w:t>
            </w:r>
            <w:r w:rsidRPr="00427816">
              <w:rPr>
                <w:rFonts w:ascii="Arial" w:eastAsiaTheme="majorHAnsi" w:hAnsi="Arial" w:cs="Arial"/>
                <w:b/>
                <w:bCs/>
                <w:color w:val="000000"/>
                <w:sz w:val="15"/>
                <w:szCs w:val="15"/>
              </w:rPr>
              <w:t xml:space="preserve">elated </w:t>
            </w:r>
            <w:r w:rsidRPr="00341562">
              <w:rPr>
                <w:rFonts w:ascii="Arial" w:eastAsiaTheme="majorHAnsi" w:hAnsi="Arial" w:cs="Arial"/>
                <w:b/>
                <w:bCs/>
                <w:color w:val="000000"/>
                <w:sz w:val="15"/>
                <w:szCs w:val="15"/>
              </w:rPr>
              <w:t>p</w:t>
            </w:r>
            <w:r w:rsidRPr="00427816">
              <w:rPr>
                <w:rFonts w:ascii="Arial" w:eastAsiaTheme="majorHAnsi" w:hAnsi="Arial" w:cs="Arial"/>
                <w:b/>
                <w:bCs/>
                <w:color w:val="000000"/>
                <w:sz w:val="15"/>
                <w:szCs w:val="15"/>
              </w:rPr>
              <w:t xml:space="preserve">rotein </w:t>
            </w:r>
            <w:r w:rsidRPr="00341562">
              <w:rPr>
                <w:rFonts w:ascii="Arial" w:eastAsiaTheme="majorHAnsi" w:hAnsi="Arial" w:cs="Arial"/>
                <w:b/>
                <w:bCs/>
                <w:color w:val="000000"/>
                <w:sz w:val="15"/>
                <w:szCs w:val="15"/>
              </w:rPr>
              <w:t>c</w:t>
            </w:r>
            <w:r w:rsidRPr="00427816">
              <w:rPr>
                <w:rFonts w:ascii="Arial" w:eastAsiaTheme="majorHAnsi" w:hAnsi="Arial" w:cs="Arial"/>
                <w:b/>
                <w:bCs/>
                <w:color w:val="000000"/>
                <w:sz w:val="15"/>
                <w:szCs w:val="15"/>
              </w:rPr>
              <w:t>omplex 2;</w:t>
            </w:r>
          </w:p>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I</w:t>
            </w:r>
            <w:r w:rsidRPr="00427816">
              <w:rPr>
                <w:rFonts w:ascii="Arial" w:eastAsiaTheme="majorHAnsi" w:hAnsi="Arial" w:cs="Arial"/>
                <w:color w:val="000000"/>
                <w:sz w:val="15"/>
                <w:szCs w:val="15"/>
              </w:rPr>
              <w:t>nhibit</w:t>
            </w:r>
            <w:r w:rsidRPr="00341562">
              <w:rPr>
                <w:rFonts w:ascii="Arial" w:eastAsiaTheme="majorHAnsi" w:hAnsi="Arial" w:cs="Arial"/>
                <w:color w:val="000000"/>
                <w:sz w:val="15"/>
                <w:szCs w:val="15"/>
              </w:rPr>
              <w:t>ing</w:t>
            </w:r>
            <w:r w:rsidRPr="00427816">
              <w:rPr>
                <w:rFonts w:ascii="Arial" w:eastAsiaTheme="majorHAnsi" w:hAnsi="Arial" w:cs="Arial"/>
                <w:color w:val="000000"/>
                <w:sz w:val="15"/>
                <w:szCs w:val="15"/>
              </w:rPr>
              <w:t xml:space="preserve"> cell proliferation, colony formation, autophagy</w:t>
            </w:r>
          </w:p>
        </w:tc>
        <w:tc>
          <w:tcPr>
            <w:tcW w:w="2239"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Not reported</w:t>
            </w:r>
          </w:p>
        </w:tc>
      </w:tr>
      <w:tr w:rsidR="00A13233" w:rsidRPr="00341562" w:rsidTr="009E5B16">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AP2S1</w:t>
            </w:r>
          </w:p>
        </w:tc>
        <w:tc>
          <w:tcPr>
            <w:tcW w:w="202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7A751B"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Adaptor Related Protein Complex 2 Subunit Sigma 1</w:t>
            </w:r>
          </w:p>
        </w:tc>
        <w:tc>
          <w:tcPr>
            <w:tcW w:w="1324"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Unknown</w:t>
            </w:r>
          </w:p>
        </w:tc>
        <w:tc>
          <w:tcPr>
            <w:tcW w:w="1888"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/Amplification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/Deletion</w:t>
            </w:r>
          </w:p>
        </w:tc>
        <w:tc>
          <w:tcPr>
            <w:tcW w:w="6760" w:type="dxa"/>
            <w:tcBorders>
              <w:top w:val="single" w:sz="2" w:space="0" w:color="A6A6A6" w:themeColor="background1" w:themeShade="A6"/>
              <w:bottom w:val="single" w:sz="2" w:space="0" w:color="A6A6A6" w:themeColor="background1" w:themeShade="A6"/>
            </w:tcBorders>
            <w:shd w:val="clear" w:color="auto" w:fill="FFFFFF" w:themeFill="background1"/>
            <w:vAlign w:val="center"/>
          </w:tcPr>
          <w:p w:rsidR="00A13233" w:rsidRPr="00341562"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A s</w:t>
            </w:r>
            <w:r w:rsidRPr="00427816">
              <w:rPr>
                <w:rFonts w:ascii="Arial" w:eastAsiaTheme="majorHAnsi" w:hAnsi="Arial" w:cs="Arial"/>
                <w:b/>
                <w:bCs/>
                <w:color w:val="000000"/>
                <w:sz w:val="15"/>
                <w:szCs w:val="15"/>
              </w:rPr>
              <w:t xml:space="preserve">ubunit of </w:t>
            </w:r>
            <w:r w:rsidRPr="00341562">
              <w:rPr>
                <w:rFonts w:ascii="Arial" w:eastAsiaTheme="majorHAnsi" w:hAnsi="Arial" w:cs="Arial"/>
                <w:b/>
                <w:bCs/>
                <w:color w:val="000000"/>
                <w:sz w:val="15"/>
                <w:szCs w:val="15"/>
              </w:rPr>
              <w:t>a</w:t>
            </w:r>
            <w:r w:rsidRPr="00427816">
              <w:rPr>
                <w:rFonts w:ascii="Arial" w:eastAsiaTheme="majorHAnsi" w:hAnsi="Arial" w:cs="Arial"/>
                <w:b/>
                <w:bCs/>
                <w:color w:val="000000"/>
                <w:sz w:val="15"/>
                <w:szCs w:val="15"/>
              </w:rPr>
              <w:t xml:space="preserve">daptor </w:t>
            </w:r>
            <w:r w:rsidRPr="00341562">
              <w:rPr>
                <w:rFonts w:ascii="Arial" w:eastAsiaTheme="majorHAnsi" w:hAnsi="Arial" w:cs="Arial"/>
                <w:b/>
                <w:bCs/>
                <w:color w:val="000000"/>
                <w:sz w:val="15"/>
                <w:szCs w:val="15"/>
              </w:rPr>
              <w:t>r</w:t>
            </w:r>
            <w:r w:rsidRPr="00427816">
              <w:rPr>
                <w:rFonts w:ascii="Arial" w:eastAsiaTheme="majorHAnsi" w:hAnsi="Arial" w:cs="Arial"/>
                <w:b/>
                <w:bCs/>
                <w:color w:val="000000"/>
                <w:sz w:val="15"/>
                <w:szCs w:val="15"/>
              </w:rPr>
              <w:t xml:space="preserve">elated </w:t>
            </w:r>
            <w:r w:rsidRPr="00341562">
              <w:rPr>
                <w:rFonts w:ascii="Arial" w:eastAsiaTheme="majorHAnsi" w:hAnsi="Arial" w:cs="Arial"/>
                <w:b/>
                <w:bCs/>
                <w:color w:val="000000"/>
                <w:sz w:val="15"/>
                <w:szCs w:val="15"/>
              </w:rPr>
              <w:t>p</w:t>
            </w:r>
            <w:r w:rsidRPr="00427816">
              <w:rPr>
                <w:rFonts w:ascii="Arial" w:eastAsiaTheme="majorHAnsi" w:hAnsi="Arial" w:cs="Arial"/>
                <w:b/>
                <w:bCs/>
                <w:color w:val="000000"/>
                <w:sz w:val="15"/>
                <w:szCs w:val="15"/>
              </w:rPr>
              <w:t xml:space="preserve">rotein </w:t>
            </w:r>
            <w:r w:rsidRPr="00341562">
              <w:rPr>
                <w:rFonts w:ascii="Arial" w:eastAsiaTheme="majorHAnsi" w:hAnsi="Arial" w:cs="Arial"/>
                <w:b/>
                <w:bCs/>
                <w:color w:val="000000"/>
                <w:sz w:val="15"/>
                <w:szCs w:val="15"/>
              </w:rPr>
              <w:t>c</w:t>
            </w:r>
            <w:r w:rsidRPr="00427816">
              <w:rPr>
                <w:rFonts w:ascii="Arial" w:eastAsiaTheme="majorHAnsi" w:hAnsi="Arial" w:cs="Arial"/>
                <w:b/>
                <w:bCs/>
                <w:color w:val="000000"/>
                <w:sz w:val="15"/>
                <w:szCs w:val="15"/>
              </w:rPr>
              <w:t>omplex 2;</w:t>
            </w:r>
          </w:p>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Unknown</w:t>
            </w:r>
          </w:p>
        </w:tc>
        <w:tc>
          <w:tcPr>
            <w:tcW w:w="2239"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Not reported</w:t>
            </w:r>
          </w:p>
        </w:tc>
      </w:tr>
      <w:tr w:rsidR="00A13233" w:rsidRPr="00341562" w:rsidTr="009E5B16">
        <w:trPr>
          <w:trHeight w:val="238"/>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UBAP1</w:t>
            </w:r>
          </w:p>
        </w:tc>
        <w:tc>
          <w:tcPr>
            <w:tcW w:w="202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7A751B"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Ubiquitin Associated Protein 1</w:t>
            </w:r>
          </w:p>
        </w:tc>
        <w:tc>
          <w:tcPr>
            <w:tcW w:w="1324"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TSG?</w:t>
            </w:r>
          </w:p>
        </w:tc>
        <w:tc>
          <w:tcPr>
            <w:tcW w:w="1888"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/Amplification</w:t>
            </w:r>
          </w:p>
        </w:tc>
        <w:tc>
          <w:tcPr>
            <w:tcW w:w="6760" w:type="dxa"/>
            <w:tcBorders>
              <w:top w:val="single" w:sz="2" w:space="0" w:color="A6A6A6" w:themeColor="background1" w:themeShade="A6"/>
              <w:bottom w:val="single" w:sz="2" w:space="0" w:color="A6A6A6" w:themeColor="background1" w:themeShade="A6"/>
            </w:tcBorders>
            <w:shd w:val="clear" w:color="auto" w:fill="FFFFFF" w:themeFill="background1"/>
            <w:vAlign w:val="center"/>
          </w:tcPr>
          <w:p w:rsidR="00A13233" w:rsidRPr="00341562"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 xml:space="preserve">A </w:t>
            </w:r>
            <w:r w:rsidRPr="00427816">
              <w:rPr>
                <w:rFonts w:ascii="Arial" w:eastAsiaTheme="majorHAnsi" w:hAnsi="Arial" w:cs="Arial"/>
                <w:b/>
                <w:bCs/>
                <w:color w:val="000000"/>
                <w:sz w:val="15"/>
                <w:szCs w:val="15"/>
              </w:rPr>
              <w:t>Component of the ESCRT-I complex;</w:t>
            </w:r>
          </w:p>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 xml:space="preserve">Inhibiting cell </w:t>
            </w:r>
            <w:r w:rsidRPr="00427816">
              <w:rPr>
                <w:rFonts w:ascii="Arial" w:eastAsiaTheme="majorHAnsi" w:hAnsi="Arial" w:cs="Arial"/>
                <w:color w:val="000000"/>
                <w:sz w:val="15"/>
                <w:szCs w:val="15"/>
              </w:rPr>
              <w:t>proliferation, migration</w:t>
            </w:r>
            <w:r w:rsidRPr="00341562">
              <w:rPr>
                <w:rFonts w:ascii="Arial" w:eastAsiaTheme="majorHAnsi" w:hAnsi="Arial" w:cs="Arial"/>
                <w:color w:val="000000"/>
                <w:sz w:val="15"/>
                <w:szCs w:val="15"/>
              </w:rPr>
              <w:t xml:space="preserve"> and </w:t>
            </w:r>
            <w:r w:rsidRPr="00427816">
              <w:rPr>
                <w:rFonts w:ascii="Arial" w:eastAsiaTheme="majorHAnsi" w:hAnsi="Arial" w:cs="Arial"/>
                <w:color w:val="000000"/>
                <w:sz w:val="15"/>
                <w:szCs w:val="15"/>
              </w:rPr>
              <w:t>invasion, and pro</w:t>
            </w:r>
            <w:r w:rsidRPr="00341562">
              <w:rPr>
                <w:rFonts w:ascii="Arial" w:eastAsiaTheme="majorHAnsi" w:hAnsi="Arial" w:cs="Arial"/>
                <w:color w:val="000000"/>
                <w:sz w:val="15"/>
                <w:szCs w:val="15"/>
              </w:rPr>
              <w:t xml:space="preserve">moting cell </w:t>
            </w:r>
            <w:r w:rsidRPr="00427816">
              <w:rPr>
                <w:rFonts w:ascii="Arial" w:eastAsiaTheme="majorHAnsi" w:hAnsi="Arial" w:cs="Arial"/>
                <w:color w:val="000000"/>
                <w:sz w:val="15"/>
                <w:szCs w:val="15"/>
              </w:rPr>
              <w:t>apoptosis</w:t>
            </w:r>
          </w:p>
        </w:tc>
        <w:tc>
          <w:tcPr>
            <w:tcW w:w="2239"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Inhibit tumorigenesis</w:t>
            </w:r>
            <w:r>
              <w:rPr>
                <w:rFonts w:ascii="Arial" w:eastAsiaTheme="majorHAnsi" w:hAnsi="Arial" w:cs="Arial"/>
                <w:color w:val="212121"/>
                <w:sz w:val="15"/>
                <w:szCs w:val="15"/>
              </w:rPr>
              <w:fldChar w:fldCharType="begin">
                <w:fldData xml:space="preserve">PEVuZE5vdGU+PENpdGU+PEF1dGhvcj5YaWFvPC9BdXRob3I+PFllYXI+MjAwNjwvWWVhcj48UmVj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</w:fldData>
              </w:fldChar>
            </w:r>
            <w:r w:rsidR="00940EBD">
              <w:rPr>
                <w:rFonts w:ascii="Arial" w:eastAsiaTheme="majorHAnsi" w:hAnsi="Arial" w:cs="Arial"/>
                <w:color w:val="212121"/>
                <w:sz w:val="15"/>
                <w:szCs w:val="15"/>
              </w:rPr>
              <w:instrText xml:space="preserve"> ADDIN EN.CITE </w:instrText>
            </w:r>
            <w:r w:rsidR="00940EBD">
              <w:rPr>
                <w:rFonts w:ascii="Arial" w:eastAsiaTheme="majorHAnsi" w:hAnsi="Arial" w:cs="Arial"/>
                <w:color w:val="212121"/>
                <w:sz w:val="15"/>
                <w:szCs w:val="15"/>
              </w:rPr>
              <w:fldChar w:fldCharType="begin">
                <w:fldData xml:space="preserve">PEVuZE5vdGU+PENpdGU+PEF1dGhvcj5YaWFvPC9BdXRob3I+PFllYXI+MjAwNjwvWWVhcj48UmVj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</w:fldData>
              </w:fldChar>
            </w:r>
            <w:r w:rsidR="00940EBD">
              <w:rPr>
                <w:rFonts w:ascii="Arial" w:eastAsiaTheme="majorHAnsi" w:hAnsi="Arial" w:cs="Arial"/>
                <w:color w:val="212121"/>
                <w:sz w:val="15"/>
                <w:szCs w:val="15"/>
              </w:rPr>
              <w:instrText xml:space="preserve"> ADDIN EN.CITE.DATA </w:instrText>
            </w:r>
            <w:r w:rsidR="00940EBD">
              <w:rPr>
                <w:rFonts w:ascii="Arial" w:eastAsiaTheme="majorHAnsi" w:hAnsi="Arial" w:cs="Arial"/>
                <w:color w:val="212121"/>
                <w:sz w:val="15"/>
                <w:szCs w:val="15"/>
              </w:rPr>
            </w:r>
            <w:r w:rsidR="00940EBD">
              <w:rPr>
                <w:rFonts w:ascii="Arial" w:eastAsiaTheme="majorHAnsi" w:hAnsi="Arial" w:cs="Arial"/>
                <w:color w:val="212121"/>
                <w:sz w:val="15"/>
                <w:szCs w:val="15"/>
              </w:rPr>
              <w:fldChar w:fldCharType="end"/>
            </w:r>
            <w:r>
              <w:rPr>
                <w:rFonts w:ascii="Arial" w:eastAsiaTheme="majorHAnsi" w:hAnsi="Arial" w:cs="Arial"/>
                <w:color w:val="212121"/>
                <w:sz w:val="15"/>
                <w:szCs w:val="15"/>
              </w:rPr>
            </w:r>
            <w:r>
              <w:rPr>
                <w:rFonts w:ascii="Arial" w:eastAsiaTheme="majorHAnsi" w:hAnsi="Arial" w:cs="Arial"/>
                <w:color w:val="212121"/>
                <w:sz w:val="15"/>
                <w:szCs w:val="15"/>
              </w:rPr>
              <w:fldChar w:fldCharType="separate"/>
            </w:r>
            <w:r w:rsidR="00940EBD">
              <w:rPr>
                <w:rFonts w:ascii="Arial" w:eastAsiaTheme="majorHAnsi" w:hAnsi="Arial" w:cs="Arial"/>
                <w:noProof/>
                <w:color w:val="212121"/>
                <w:sz w:val="15"/>
                <w:szCs w:val="15"/>
              </w:rPr>
              <w:t>(8, 9)</w:t>
            </w:r>
            <w:r>
              <w:rPr>
                <w:rFonts w:ascii="Arial" w:eastAsiaTheme="majorHAnsi" w:hAnsi="Arial" w:cs="Arial"/>
                <w:color w:val="212121"/>
                <w:sz w:val="15"/>
                <w:szCs w:val="15"/>
              </w:rPr>
              <w:fldChar w:fldCharType="end"/>
            </w:r>
          </w:p>
        </w:tc>
      </w:tr>
      <w:tr w:rsidR="00A13233" w:rsidRPr="00341562" w:rsidTr="009E5B16">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CLTC</w:t>
            </w:r>
          </w:p>
        </w:tc>
        <w:tc>
          <w:tcPr>
            <w:tcW w:w="202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7A751B"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3"/>
                <w:szCs w:val="13"/>
              </w:rPr>
            </w:pPr>
            <w:proofErr w:type="spellStart"/>
            <w:r w:rsidRPr="007A751B">
              <w:rPr>
                <w:rFonts w:ascii="Arial" w:eastAsiaTheme="majorHAnsi" w:hAnsi="Arial" w:cs="Arial"/>
                <w:color w:val="000000"/>
                <w:sz w:val="13"/>
                <w:szCs w:val="13"/>
              </w:rPr>
              <w:t>Clathrin</w:t>
            </w:r>
            <w:proofErr w:type="spellEnd"/>
            <w:r w:rsidRPr="007A751B">
              <w:rPr>
                <w:rFonts w:ascii="Arial" w:eastAsiaTheme="majorHAnsi" w:hAnsi="Arial" w:cs="Arial"/>
                <w:color w:val="000000"/>
                <w:sz w:val="13"/>
                <w:szCs w:val="13"/>
              </w:rPr>
              <w:t xml:space="preserve"> Heavy Chain</w:t>
            </w:r>
          </w:p>
        </w:tc>
        <w:tc>
          <w:tcPr>
            <w:tcW w:w="1324"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Oncogene</w:t>
            </w:r>
          </w:p>
        </w:tc>
        <w:tc>
          <w:tcPr>
            <w:tcW w:w="1888"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/Amplification</w:t>
            </w:r>
          </w:p>
        </w:tc>
        <w:tc>
          <w:tcPr>
            <w:tcW w:w="6760" w:type="dxa"/>
            <w:tcBorders>
              <w:top w:val="single" w:sz="2" w:space="0" w:color="A6A6A6" w:themeColor="background1" w:themeShade="A6"/>
              <w:bottom w:val="single" w:sz="2" w:space="0" w:color="A6A6A6" w:themeColor="background1" w:themeShade="A6"/>
            </w:tcBorders>
            <w:shd w:val="clear" w:color="auto" w:fill="FFFFFF" w:themeFill="background1"/>
            <w:vAlign w:val="center"/>
          </w:tcPr>
          <w:p w:rsidR="00A13233" w:rsidRPr="00341562"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A</w:t>
            </w:r>
            <w:r w:rsidRPr="00427816">
              <w:rPr>
                <w:rFonts w:ascii="Arial" w:eastAsiaTheme="majorHAnsi" w:hAnsi="Arial" w:cs="Arial"/>
                <w:b/>
                <w:bCs/>
                <w:color w:val="000000"/>
                <w:sz w:val="15"/>
                <w:szCs w:val="15"/>
              </w:rPr>
              <w:t xml:space="preserve"> basic subunit of the</w:t>
            </w:r>
            <w:r w:rsidRPr="00341562">
              <w:rPr>
                <w:rFonts w:ascii="Arial" w:eastAsiaTheme="majorHAnsi" w:hAnsi="Arial" w:cs="Arial"/>
                <w:b/>
                <w:bCs/>
                <w:color w:val="000000"/>
                <w:sz w:val="15"/>
                <w:szCs w:val="15"/>
              </w:rPr>
              <w:softHyphen/>
            </w:r>
            <w:r w:rsidRPr="00341562">
              <w:rPr>
                <w:rFonts w:ascii="Arial" w:eastAsiaTheme="majorHAnsi" w:hAnsi="Arial" w:cs="Arial"/>
                <w:b/>
                <w:bCs/>
                <w:color w:val="000000"/>
                <w:sz w:val="15"/>
                <w:szCs w:val="15"/>
              </w:rPr>
              <w:softHyphen/>
            </w:r>
            <w:r w:rsidRPr="00341562">
              <w:rPr>
                <w:rFonts w:ascii="Arial" w:eastAsiaTheme="majorHAnsi" w:hAnsi="Arial" w:cs="Arial"/>
                <w:b/>
                <w:bCs/>
                <w:color w:val="000000"/>
                <w:sz w:val="15"/>
                <w:szCs w:val="15"/>
              </w:rPr>
              <w:softHyphen/>
            </w:r>
            <w:r w:rsidRPr="00427816">
              <w:rPr>
                <w:rFonts w:ascii="Arial" w:eastAsiaTheme="majorHAnsi" w:hAnsi="Arial" w:cs="Arial"/>
                <w:b/>
                <w:bCs/>
                <w:color w:val="000000"/>
                <w:sz w:val="15"/>
                <w:szCs w:val="15"/>
              </w:rPr>
              <w:t xml:space="preserve"> </w:t>
            </w:r>
            <w:proofErr w:type="spellStart"/>
            <w:r w:rsidRPr="00427816">
              <w:rPr>
                <w:rFonts w:ascii="Arial" w:eastAsiaTheme="majorHAnsi" w:hAnsi="Arial" w:cs="Arial"/>
                <w:b/>
                <w:bCs/>
                <w:color w:val="000000"/>
                <w:sz w:val="15"/>
                <w:szCs w:val="15"/>
              </w:rPr>
              <w:t>clathrin</w:t>
            </w:r>
            <w:proofErr w:type="spellEnd"/>
            <w:r w:rsidRPr="00427816">
              <w:rPr>
                <w:rFonts w:ascii="Arial" w:eastAsiaTheme="majorHAnsi" w:hAnsi="Arial" w:cs="Arial"/>
                <w:b/>
                <w:bCs/>
                <w:color w:val="000000"/>
                <w:sz w:val="15"/>
                <w:szCs w:val="15"/>
              </w:rPr>
              <w:t xml:space="preserve"> coat;</w:t>
            </w:r>
          </w:p>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I</w:t>
            </w:r>
            <w:r w:rsidRPr="00427816">
              <w:rPr>
                <w:rFonts w:ascii="Arial" w:eastAsiaTheme="majorHAnsi" w:hAnsi="Arial" w:cs="Arial"/>
                <w:color w:val="000000"/>
                <w:sz w:val="15"/>
                <w:szCs w:val="15"/>
              </w:rPr>
              <w:t>nvolved in the intracellular trafficking of receptors and endocytosis of a variety of macromolecules</w:t>
            </w:r>
          </w:p>
        </w:tc>
        <w:tc>
          <w:tcPr>
            <w:tcW w:w="2239"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Unclear, suggest promote tumorigenesis</w:t>
            </w:r>
            <w:r>
              <w:rPr>
                <w:rFonts w:ascii="Arial" w:eastAsiaTheme="majorHAnsi" w:hAnsi="Arial" w:cs="Arial"/>
                <w:color w:val="212121"/>
                <w:sz w:val="15"/>
                <w:szCs w:val="15"/>
              </w:rPr>
              <w:fldChar w:fldCharType="begin">
                <w:fldData xml:space="preserve">PEVuZE5vdGU+PENpdGU+PEF1dGhvcj5DYWJhbGxlcm8tRGlhejwvQXV0aG9yPjxZZWFyPjIwMjA8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</w:fldData>
              </w:fldChar>
            </w:r>
            <w:r w:rsidR="00940EBD">
              <w:rPr>
                <w:rFonts w:ascii="Arial" w:eastAsiaTheme="majorHAnsi" w:hAnsi="Arial" w:cs="Arial"/>
                <w:color w:val="212121"/>
                <w:sz w:val="15"/>
                <w:szCs w:val="15"/>
              </w:rPr>
              <w:instrText xml:space="preserve"> ADDIN EN.CITE </w:instrText>
            </w:r>
            <w:r w:rsidR="00940EBD">
              <w:rPr>
                <w:rFonts w:ascii="Arial" w:eastAsiaTheme="majorHAnsi" w:hAnsi="Arial" w:cs="Arial"/>
                <w:color w:val="212121"/>
                <w:sz w:val="15"/>
                <w:szCs w:val="15"/>
              </w:rPr>
              <w:fldChar w:fldCharType="begin">
                <w:fldData xml:space="preserve">PEVuZE5vdGU+PENpdGU+PEF1dGhvcj5DYWJhbGxlcm8tRGlhejwvQXV0aG9yPjxZZWFyPjIwMjA8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</w:fldData>
              </w:fldChar>
            </w:r>
            <w:r w:rsidR="00940EBD">
              <w:rPr>
                <w:rFonts w:ascii="Arial" w:eastAsiaTheme="majorHAnsi" w:hAnsi="Arial" w:cs="Arial"/>
                <w:color w:val="212121"/>
                <w:sz w:val="15"/>
                <w:szCs w:val="15"/>
              </w:rPr>
              <w:instrText xml:space="preserve"> ADDIN EN.CITE.DATA </w:instrText>
            </w:r>
            <w:r w:rsidR="00940EBD">
              <w:rPr>
                <w:rFonts w:ascii="Arial" w:eastAsiaTheme="majorHAnsi" w:hAnsi="Arial" w:cs="Arial"/>
                <w:color w:val="212121"/>
                <w:sz w:val="15"/>
                <w:szCs w:val="15"/>
              </w:rPr>
            </w:r>
            <w:r w:rsidR="00940EBD">
              <w:rPr>
                <w:rFonts w:ascii="Arial" w:eastAsiaTheme="majorHAnsi" w:hAnsi="Arial" w:cs="Arial"/>
                <w:color w:val="212121"/>
                <w:sz w:val="15"/>
                <w:szCs w:val="15"/>
              </w:rPr>
              <w:fldChar w:fldCharType="end"/>
            </w:r>
            <w:r>
              <w:rPr>
                <w:rFonts w:ascii="Arial" w:eastAsiaTheme="majorHAnsi" w:hAnsi="Arial" w:cs="Arial"/>
                <w:color w:val="212121"/>
                <w:sz w:val="15"/>
                <w:szCs w:val="15"/>
              </w:rPr>
            </w:r>
            <w:r>
              <w:rPr>
                <w:rFonts w:ascii="Arial" w:eastAsiaTheme="majorHAnsi" w:hAnsi="Arial" w:cs="Arial"/>
                <w:color w:val="212121"/>
                <w:sz w:val="15"/>
                <w:szCs w:val="15"/>
              </w:rPr>
              <w:fldChar w:fldCharType="separate"/>
            </w:r>
            <w:r w:rsidR="00940EBD">
              <w:rPr>
                <w:rFonts w:ascii="Arial" w:eastAsiaTheme="majorHAnsi" w:hAnsi="Arial" w:cs="Arial"/>
                <w:noProof/>
                <w:color w:val="212121"/>
                <w:sz w:val="15"/>
                <w:szCs w:val="15"/>
              </w:rPr>
              <w:t>(10)</w:t>
            </w:r>
            <w:r>
              <w:rPr>
                <w:rFonts w:ascii="Arial" w:eastAsiaTheme="majorHAnsi" w:hAnsi="Arial" w:cs="Arial"/>
                <w:color w:val="212121"/>
                <w:sz w:val="15"/>
                <w:szCs w:val="15"/>
              </w:rPr>
              <w:fldChar w:fldCharType="end"/>
            </w:r>
          </w:p>
        </w:tc>
      </w:tr>
      <w:tr w:rsidR="00A13233" w:rsidRPr="00341562" w:rsidTr="009E5B16">
        <w:trPr>
          <w:trHeight w:val="308"/>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TMEM127</w:t>
            </w:r>
          </w:p>
        </w:tc>
        <w:tc>
          <w:tcPr>
            <w:tcW w:w="202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7A751B"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Transmembrane Protein 127</w:t>
            </w:r>
          </w:p>
        </w:tc>
        <w:tc>
          <w:tcPr>
            <w:tcW w:w="1324"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TSG?</w:t>
            </w:r>
          </w:p>
        </w:tc>
        <w:tc>
          <w:tcPr>
            <w:tcW w:w="1888"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Amplification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/Mutation</w:t>
            </w:r>
          </w:p>
        </w:tc>
        <w:tc>
          <w:tcPr>
            <w:tcW w:w="6760" w:type="dxa"/>
            <w:tcBorders>
              <w:top w:val="single" w:sz="2" w:space="0" w:color="A6A6A6" w:themeColor="background1" w:themeShade="A6"/>
              <w:bottom w:val="single" w:sz="2" w:space="0" w:color="A6A6A6" w:themeColor="background1" w:themeShade="A6"/>
            </w:tcBorders>
            <w:shd w:val="clear" w:color="auto" w:fill="FFFFFF" w:themeFill="background1"/>
            <w:vAlign w:val="center"/>
          </w:tcPr>
          <w:p w:rsidR="00A13233" w:rsidRPr="00341562"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A</w:t>
            </w:r>
            <w:r w:rsidRPr="00427816">
              <w:rPr>
                <w:rFonts w:ascii="Arial" w:eastAsiaTheme="majorHAnsi" w:hAnsi="Arial" w:cs="Arial"/>
                <w:b/>
                <w:bCs/>
                <w:color w:val="000000"/>
                <w:sz w:val="15"/>
                <w:szCs w:val="15"/>
              </w:rPr>
              <w:t xml:space="preserve"> transmembrane protein;</w:t>
            </w:r>
          </w:p>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Inhibiting</w:t>
            </w:r>
            <w:r w:rsidRPr="00427816">
              <w:rPr>
                <w:rFonts w:ascii="Arial" w:eastAsiaTheme="majorHAnsi" w:hAnsi="Arial" w:cs="Arial"/>
                <w:color w:val="000000"/>
                <w:sz w:val="15"/>
                <w:szCs w:val="15"/>
              </w:rPr>
              <w:t xml:space="preserve"> cell proliferation</w:t>
            </w:r>
          </w:p>
        </w:tc>
        <w:tc>
          <w:tcPr>
            <w:tcW w:w="2239"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Not reported</w:t>
            </w:r>
          </w:p>
        </w:tc>
      </w:tr>
      <w:tr w:rsidR="00A13233" w:rsidRPr="00341562" w:rsidTr="009E5B16">
        <w:trPr>
          <w:cnfStyle w:val="000000100000" w:firstRow="0" w:lastRow="0" w:firstColumn="0" w:lastColumn="0" w:oddVBand="0" w:evenVBand="0" w:oddHBand="1" w:evenHBand="0" w:firstRowFirstColumn="0" w:firstRowLastColumn="0" w:lastRowFirstColumn="0" w:lastRowLastColumn="0"/>
          <w:trHeight w:val="37"/>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TRAF2</w:t>
            </w:r>
          </w:p>
        </w:tc>
        <w:tc>
          <w:tcPr>
            <w:tcW w:w="2023" w:type="dxa"/>
            <w:tcBorders>
              <w:top w:val="single" w:sz="2" w:space="0" w:color="A6A6A6" w:themeColor="background1" w:themeShade="A6"/>
              <w:bottom w:val="single" w:sz="2" w:space="0" w:color="A6A6A6" w:themeColor="background1" w:themeShade="A6"/>
            </w:tcBorders>
            <w:noWrap/>
            <w:vAlign w:val="center"/>
          </w:tcPr>
          <w:p w:rsidR="00A13233" w:rsidRPr="007A751B"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TNF Receptor Associated Factor 2</w:t>
            </w:r>
          </w:p>
        </w:tc>
        <w:tc>
          <w:tcPr>
            <w:tcW w:w="1324"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Onc</w:t>
            </w:r>
            <w:r w:rsidRPr="00341562">
              <w:rPr>
                <w:rFonts w:ascii="Arial" w:eastAsiaTheme="majorHAnsi" w:hAnsi="Arial" w:cs="Arial"/>
                <w:color w:val="000000"/>
                <w:sz w:val="15"/>
                <w:szCs w:val="15"/>
              </w:rPr>
              <w:t>o</w:t>
            </w:r>
            <w:r w:rsidRPr="00427816">
              <w:rPr>
                <w:rFonts w:ascii="Arial" w:eastAsiaTheme="majorHAnsi" w:hAnsi="Arial" w:cs="Arial"/>
                <w:color w:val="000000"/>
                <w:sz w:val="15"/>
                <w:szCs w:val="15"/>
              </w:rPr>
              <w:t>gene</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/TSG?</w:t>
            </w:r>
          </w:p>
        </w:tc>
        <w:tc>
          <w:tcPr>
            <w:tcW w:w="1888"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Amplification</w:t>
            </w:r>
          </w:p>
        </w:tc>
        <w:tc>
          <w:tcPr>
            <w:tcW w:w="6760" w:type="dxa"/>
            <w:tcBorders>
              <w:top w:val="single" w:sz="2" w:space="0" w:color="A6A6A6" w:themeColor="background1" w:themeShade="A6"/>
              <w:bottom w:val="single" w:sz="2" w:space="0" w:color="A6A6A6" w:themeColor="background1" w:themeShade="A6"/>
            </w:tcBorders>
            <w:vAlign w:val="center"/>
          </w:tcPr>
          <w:p w:rsidR="00A13233" w:rsidRPr="00341562"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b/>
                <w:bCs/>
                <w:color w:val="000000"/>
                <w:sz w:val="15"/>
                <w:szCs w:val="15"/>
              </w:rPr>
              <w:t>A</w:t>
            </w:r>
            <w:r w:rsidRPr="00427816">
              <w:rPr>
                <w:rFonts w:ascii="Arial" w:eastAsiaTheme="majorHAnsi" w:hAnsi="Arial" w:cs="Arial"/>
                <w:b/>
                <w:bCs/>
                <w:color w:val="000000"/>
                <w:sz w:val="15"/>
                <w:szCs w:val="15"/>
              </w:rPr>
              <w:t xml:space="preserve"> member of the TNF receptor associated factor (TRAF) protein family;</w:t>
            </w:r>
          </w:p>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D</w:t>
            </w:r>
            <w:r w:rsidRPr="00427816">
              <w:rPr>
                <w:rFonts w:ascii="Arial" w:eastAsiaTheme="majorHAnsi" w:hAnsi="Arial" w:cs="Arial"/>
                <w:color w:val="000000"/>
                <w:sz w:val="15"/>
                <w:szCs w:val="15"/>
              </w:rPr>
              <w:t>riv</w:t>
            </w:r>
            <w:r w:rsidRPr="00341562">
              <w:rPr>
                <w:rFonts w:ascii="Arial" w:eastAsiaTheme="majorHAnsi" w:hAnsi="Arial" w:cs="Arial"/>
                <w:color w:val="000000"/>
                <w:sz w:val="15"/>
                <w:szCs w:val="15"/>
              </w:rPr>
              <w:t>ing</w:t>
            </w:r>
            <w:r w:rsidRPr="00427816">
              <w:rPr>
                <w:rFonts w:ascii="Arial" w:eastAsiaTheme="majorHAnsi" w:hAnsi="Arial" w:cs="Arial"/>
                <w:color w:val="000000"/>
                <w:sz w:val="15"/>
                <w:szCs w:val="15"/>
              </w:rPr>
              <w:t xml:space="preserve"> inflammation, </w:t>
            </w:r>
            <w:r w:rsidRPr="00341562">
              <w:rPr>
                <w:rFonts w:ascii="Arial" w:eastAsiaTheme="majorHAnsi" w:hAnsi="Arial" w:cs="Arial"/>
                <w:color w:val="000000"/>
                <w:sz w:val="15"/>
                <w:szCs w:val="15"/>
              </w:rPr>
              <w:t xml:space="preserve">and </w:t>
            </w:r>
            <w:r w:rsidRPr="00427816">
              <w:rPr>
                <w:rFonts w:ascii="Arial" w:eastAsiaTheme="majorHAnsi" w:hAnsi="Arial" w:cs="Arial"/>
                <w:color w:val="000000"/>
                <w:sz w:val="15"/>
                <w:szCs w:val="15"/>
              </w:rPr>
              <w:t xml:space="preserve">regulating cell proliferation </w:t>
            </w:r>
            <w:r w:rsidRPr="00341562">
              <w:rPr>
                <w:rFonts w:ascii="Arial" w:eastAsiaTheme="majorHAnsi" w:hAnsi="Arial" w:cs="Arial"/>
                <w:color w:val="000000"/>
                <w:sz w:val="15"/>
                <w:szCs w:val="15"/>
              </w:rPr>
              <w:t xml:space="preserve">&amp; </w:t>
            </w:r>
            <w:r w:rsidRPr="00427816">
              <w:rPr>
                <w:rFonts w:ascii="Arial" w:eastAsiaTheme="majorHAnsi" w:hAnsi="Arial" w:cs="Arial"/>
                <w:color w:val="000000"/>
                <w:sz w:val="15"/>
                <w:szCs w:val="15"/>
              </w:rPr>
              <w:t>survival</w:t>
            </w:r>
          </w:p>
        </w:tc>
        <w:tc>
          <w:tcPr>
            <w:tcW w:w="2239"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Inhibit tumorigenesis</w:t>
            </w:r>
            <w:r>
              <w:rPr>
                <w:rFonts w:ascii="Arial" w:eastAsiaTheme="majorHAnsi" w:hAnsi="Arial" w:cs="Arial"/>
                <w:color w:val="212121"/>
                <w:sz w:val="15"/>
                <w:szCs w:val="15"/>
              </w:rPr>
              <w:fldChar w:fldCharType="begin">
                <w:fldData xml:space="preserve">PEVuZE5vdGU+PENpdGU+PEF1dGhvcj5TY2huZWlkZXI8L0F1dGhvcj48WWVhcj4yMDE3PC9ZZWFy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</w:fldData>
              </w:fldChar>
            </w:r>
            <w:r w:rsidR="00940EBD">
              <w:rPr>
                <w:rFonts w:ascii="Arial" w:eastAsiaTheme="majorHAnsi" w:hAnsi="Arial" w:cs="Arial"/>
                <w:color w:val="212121"/>
                <w:sz w:val="15"/>
                <w:szCs w:val="15"/>
              </w:rPr>
              <w:instrText xml:space="preserve"> ADDIN EN.CITE </w:instrText>
            </w:r>
            <w:r w:rsidR="00940EBD">
              <w:rPr>
                <w:rFonts w:ascii="Arial" w:eastAsiaTheme="majorHAnsi" w:hAnsi="Arial" w:cs="Arial"/>
                <w:color w:val="212121"/>
                <w:sz w:val="15"/>
                <w:szCs w:val="15"/>
              </w:rPr>
              <w:fldChar w:fldCharType="begin">
                <w:fldData xml:space="preserve">PEVuZE5vdGU+PENpdGU+PEF1dGhvcj5TY2huZWlkZXI8L0F1dGhvcj48WWVhcj4yMDE3PC9ZZWFy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</w:fldData>
              </w:fldChar>
            </w:r>
            <w:r w:rsidR="00940EBD">
              <w:rPr>
                <w:rFonts w:ascii="Arial" w:eastAsiaTheme="majorHAnsi" w:hAnsi="Arial" w:cs="Arial"/>
                <w:color w:val="212121"/>
                <w:sz w:val="15"/>
                <w:szCs w:val="15"/>
              </w:rPr>
              <w:instrText xml:space="preserve"> ADDIN EN.CITE.DATA </w:instrText>
            </w:r>
            <w:r w:rsidR="00940EBD">
              <w:rPr>
                <w:rFonts w:ascii="Arial" w:eastAsiaTheme="majorHAnsi" w:hAnsi="Arial" w:cs="Arial"/>
                <w:color w:val="212121"/>
                <w:sz w:val="15"/>
                <w:szCs w:val="15"/>
              </w:rPr>
            </w:r>
            <w:r w:rsidR="00940EBD">
              <w:rPr>
                <w:rFonts w:ascii="Arial" w:eastAsiaTheme="majorHAnsi" w:hAnsi="Arial" w:cs="Arial"/>
                <w:color w:val="212121"/>
                <w:sz w:val="15"/>
                <w:szCs w:val="15"/>
              </w:rPr>
              <w:fldChar w:fldCharType="end"/>
            </w:r>
            <w:r>
              <w:rPr>
                <w:rFonts w:ascii="Arial" w:eastAsiaTheme="majorHAnsi" w:hAnsi="Arial" w:cs="Arial"/>
                <w:color w:val="212121"/>
                <w:sz w:val="15"/>
                <w:szCs w:val="15"/>
              </w:rPr>
            </w:r>
            <w:r>
              <w:rPr>
                <w:rFonts w:ascii="Arial" w:eastAsiaTheme="majorHAnsi" w:hAnsi="Arial" w:cs="Arial"/>
                <w:color w:val="212121"/>
                <w:sz w:val="15"/>
                <w:szCs w:val="15"/>
              </w:rPr>
              <w:fldChar w:fldCharType="separate"/>
            </w:r>
            <w:r w:rsidR="00940EBD">
              <w:rPr>
                <w:rFonts w:ascii="Arial" w:eastAsiaTheme="majorHAnsi" w:hAnsi="Arial" w:cs="Arial"/>
                <w:noProof/>
                <w:color w:val="212121"/>
                <w:sz w:val="15"/>
                <w:szCs w:val="15"/>
              </w:rPr>
              <w:t>(11)</w:t>
            </w:r>
            <w:r>
              <w:rPr>
                <w:rFonts w:ascii="Arial" w:eastAsiaTheme="majorHAnsi" w:hAnsi="Arial" w:cs="Arial"/>
                <w:color w:val="212121"/>
                <w:sz w:val="15"/>
                <w:szCs w:val="15"/>
              </w:rPr>
              <w:fldChar w:fldCharType="end"/>
            </w:r>
          </w:p>
        </w:tc>
      </w:tr>
      <w:tr w:rsidR="00A13233" w:rsidRPr="00341562" w:rsidTr="009E5B16">
        <w:trPr>
          <w:trHeight w:val="352"/>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TRAF3</w:t>
            </w:r>
          </w:p>
        </w:tc>
        <w:tc>
          <w:tcPr>
            <w:tcW w:w="2023"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tcPr>
          <w:p w:rsidR="00A13233" w:rsidRPr="007A751B"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TNF Receptor Associated Factor 3</w:t>
            </w:r>
          </w:p>
        </w:tc>
        <w:tc>
          <w:tcPr>
            <w:tcW w:w="1324"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TSG</w:t>
            </w:r>
          </w:p>
        </w:tc>
        <w:tc>
          <w:tcPr>
            <w:tcW w:w="1888"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/Amplification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/Deletion</w:t>
            </w:r>
          </w:p>
        </w:tc>
        <w:tc>
          <w:tcPr>
            <w:tcW w:w="6760" w:type="dxa"/>
            <w:tcBorders>
              <w:top w:val="single" w:sz="2" w:space="0" w:color="A6A6A6" w:themeColor="background1" w:themeShade="A6"/>
              <w:bottom w:val="single" w:sz="2" w:space="0" w:color="A6A6A6" w:themeColor="background1" w:themeShade="A6"/>
            </w:tcBorders>
            <w:shd w:val="clear" w:color="auto" w:fill="F2F2F2" w:themeFill="background1" w:themeFillShade="F2"/>
            <w:vAlign w:val="center"/>
          </w:tcPr>
          <w:p w:rsidR="00A13233" w:rsidRPr="00341562"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A</w:t>
            </w:r>
            <w:r w:rsidRPr="00427816">
              <w:rPr>
                <w:rFonts w:ascii="Arial" w:eastAsiaTheme="majorHAnsi" w:hAnsi="Arial" w:cs="Arial"/>
                <w:b/>
                <w:bCs/>
                <w:color w:val="000000"/>
                <w:sz w:val="15"/>
                <w:szCs w:val="15"/>
              </w:rPr>
              <w:t xml:space="preserve"> member of the TNF receptor associated factor (TRAF) protein family;</w:t>
            </w:r>
          </w:p>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I</w:t>
            </w:r>
            <w:r w:rsidRPr="00427816">
              <w:rPr>
                <w:rFonts w:ascii="Arial" w:eastAsiaTheme="majorHAnsi" w:hAnsi="Arial" w:cs="Arial"/>
                <w:color w:val="000000"/>
                <w:sz w:val="15"/>
                <w:szCs w:val="15"/>
              </w:rPr>
              <w:t>nduc</w:t>
            </w:r>
            <w:r w:rsidRPr="00341562">
              <w:rPr>
                <w:rFonts w:ascii="Arial" w:eastAsiaTheme="majorHAnsi" w:hAnsi="Arial" w:cs="Arial"/>
                <w:color w:val="000000"/>
                <w:sz w:val="15"/>
                <w:szCs w:val="15"/>
              </w:rPr>
              <w:t>ing</w:t>
            </w:r>
            <w:r w:rsidRPr="00427816">
              <w:rPr>
                <w:rFonts w:ascii="Arial" w:eastAsiaTheme="majorHAnsi" w:hAnsi="Arial" w:cs="Arial"/>
                <w:color w:val="000000"/>
                <w:sz w:val="15"/>
                <w:szCs w:val="15"/>
              </w:rPr>
              <w:t xml:space="preserve"> cell death</w:t>
            </w:r>
          </w:p>
        </w:tc>
        <w:tc>
          <w:tcPr>
            <w:tcW w:w="2239"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Not reported</w:t>
            </w:r>
          </w:p>
        </w:tc>
      </w:tr>
      <w:tr w:rsidR="00A13233" w:rsidRPr="00341562" w:rsidTr="009E5B16">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PTEN</w:t>
            </w:r>
          </w:p>
        </w:tc>
        <w:tc>
          <w:tcPr>
            <w:tcW w:w="202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7A751B"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 xml:space="preserve">Phosphatase </w:t>
            </w:r>
            <w:r w:rsidRPr="007A751B">
              <w:rPr>
                <w:rFonts w:ascii="Arial" w:eastAsiaTheme="majorHAnsi" w:hAnsi="Arial" w:cs="Arial" w:hint="eastAsia"/>
                <w:color w:val="000000"/>
                <w:sz w:val="13"/>
                <w:szCs w:val="13"/>
              </w:rPr>
              <w:t>a</w:t>
            </w:r>
            <w:r w:rsidRPr="007A751B">
              <w:rPr>
                <w:rFonts w:ascii="Arial" w:eastAsiaTheme="majorHAnsi" w:hAnsi="Arial" w:cs="Arial"/>
                <w:color w:val="000000"/>
                <w:sz w:val="13"/>
                <w:szCs w:val="13"/>
              </w:rPr>
              <w:t xml:space="preserve">nd </w:t>
            </w:r>
            <w:proofErr w:type="spellStart"/>
            <w:r w:rsidRPr="007A751B">
              <w:rPr>
                <w:rFonts w:ascii="Arial" w:eastAsiaTheme="majorHAnsi" w:hAnsi="Arial" w:cs="Arial"/>
                <w:color w:val="000000"/>
                <w:sz w:val="13"/>
                <w:szCs w:val="13"/>
              </w:rPr>
              <w:t>Tensin</w:t>
            </w:r>
            <w:proofErr w:type="spellEnd"/>
            <w:r w:rsidRPr="007A751B">
              <w:rPr>
                <w:rFonts w:ascii="Arial" w:eastAsiaTheme="majorHAnsi" w:hAnsi="Arial" w:cs="Arial"/>
                <w:color w:val="000000"/>
                <w:sz w:val="13"/>
                <w:szCs w:val="13"/>
              </w:rPr>
              <w:t xml:space="preserve"> Homolog</w:t>
            </w:r>
          </w:p>
        </w:tc>
        <w:tc>
          <w:tcPr>
            <w:tcW w:w="1324"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TSG</w:t>
            </w:r>
          </w:p>
        </w:tc>
        <w:tc>
          <w:tcPr>
            <w:tcW w:w="1888"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/Deletion</w:t>
            </w:r>
          </w:p>
        </w:tc>
        <w:tc>
          <w:tcPr>
            <w:tcW w:w="6760" w:type="dxa"/>
            <w:tcBorders>
              <w:top w:val="single" w:sz="2" w:space="0" w:color="A6A6A6" w:themeColor="background1" w:themeShade="A6"/>
              <w:bottom w:val="single" w:sz="2" w:space="0" w:color="A6A6A6" w:themeColor="background1" w:themeShade="A6"/>
            </w:tcBorders>
            <w:shd w:val="clear" w:color="auto" w:fill="FFFFFF" w:themeFill="background1"/>
            <w:vAlign w:val="center"/>
          </w:tcPr>
          <w:p w:rsidR="00A13233" w:rsidRPr="00341562"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 xml:space="preserve">A </w:t>
            </w:r>
            <w:r w:rsidRPr="00427816">
              <w:rPr>
                <w:rFonts w:ascii="Arial" w:eastAsiaTheme="majorHAnsi" w:hAnsi="Arial" w:cs="Arial"/>
                <w:b/>
                <w:bCs/>
                <w:color w:val="000000"/>
                <w:sz w:val="15"/>
                <w:szCs w:val="15"/>
              </w:rPr>
              <w:t>protein phosphatase;</w:t>
            </w:r>
          </w:p>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Inhibit</w:t>
            </w:r>
            <w:r w:rsidRPr="00341562">
              <w:rPr>
                <w:rFonts w:ascii="Arial" w:eastAsiaTheme="majorHAnsi" w:hAnsi="Arial" w:cs="Arial"/>
                <w:color w:val="000000"/>
                <w:sz w:val="15"/>
                <w:szCs w:val="15"/>
              </w:rPr>
              <w:t>ing</w:t>
            </w:r>
            <w:r w:rsidRPr="00427816">
              <w:rPr>
                <w:rFonts w:ascii="Arial" w:eastAsiaTheme="majorHAnsi" w:hAnsi="Arial" w:cs="Arial"/>
                <w:color w:val="000000"/>
                <w:sz w:val="15"/>
                <w:szCs w:val="15"/>
              </w:rPr>
              <w:t xml:space="preserve"> cell migration, cell cycle progression and cell survival</w:t>
            </w:r>
          </w:p>
        </w:tc>
        <w:tc>
          <w:tcPr>
            <w:tcW w:w="2239"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86E0B"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b/>
                <w:bCs/>
                <w:color w:val="FF0000"/>
                <w:sz w:val="15"/>
                <w:szCs w:val="15"/>
              </w:rPr>
            </w:pPr>
            <w:r w:rsidRPr="00427816">
              <w:rPr>
                <w:rFonts w:ascii="Arial" w:eastAsiaTheme="majorHAnsi" w:hAnsi="Arial" w:cs="Arial"/>
                <w:color w:val="212121"/>
                <w:sz w:val="15"/>
                <w:szCs w:val="15"/>
              </w:rPr>
              <w:t>Inhibit tumorigenesis</w:t>
            </w:r>
            <w:r>
              <w:rPr>
                <w:rFonts w:ascii="Arial" w:eastAsiaTheme="majorHAnsi" w:hAnsi="Arial" w:cs="Arial"/>
                <w:color w:val="212121"/>
                <w:sz w:val="15"/>
                <w:szCs w:val="15"/>
              </w:rPr>
              <w:fldChar w:fldCharType="begin">
                <w:fldData xml:space="preserve">PEVuZE5vdGU+PENpdGU+PEF1dGhvcj5HZTwvQXV0aG9yPjxZZWFyPjIwMjA8L1llYXI+PFJlY051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</w:fldData>
              </w:fldChar>
            </w:r>
            <w:r w:rsidR="00940EBD">
              <w:rPr>
                <w:rFonts w:ascii="Arial" w:eastAsiaTheme="majorHAnsi" w:hAnsi="Arial" w:cs="Arial"/>
                <w:color w:val="212121"/>
                <w:sz w:val="15"/>
                <w:szCs w:val="15"/>
              </w:rPr>
              <w:instrText xml:space="preserve"> ADDIN EN.CITE </w:instrText>
            </w:r>
            <w:r w:rsidR="00940EBD">
              <w:rPr>
                <w:rFonts w:ascii="Arial" w:eastAsiaTheme="majorHAnsi" w:hAnsi="Arial" w:cs="Arial"/>
                <w:color w:val="212121"/>
                <w:sz w:val="15"/>
                <w:szCs w:val="15"/>
              </w:rPr>
              <w:fldChar w:fldCharType="begin">
                <w:fldData xml:space="preserve">PEVuZE5vdGU+PENpdGU+PEF1dGhvcj5HZTwvQXV0aG9yPjxZZWFyPjIwMjA8L1llYXI+PFJlY051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</w:fldData>
              </w:fldChar>
            </w:r>
            <w:r w:rsidR="00940EBD">
              <w:rPr>
                <w:rFonts w:ascii="Arial" w:eastAsiaTheme="majorHAnsi" w:hAnsi="Arial" w:cs="Arial"/>
                <w:color w:val="212121"/>
                <w:sz w:val="15"/>
                <w:szCs w:val="15"/>
              </w:rPr>
              <w:instrText xml:space="preserve"> ADDIN EN.CITE.DATA </w:instrText>
            </w:r>
            <w:r w:rsidR="00940EBD">
              <w:rPr>
                <w:rFonts w:ascii="Arial" w:eastAsiaTheme="majorHAnsi" w:hAnsi="Arial" w:cs="Arial"/>
                <w:color w:val="212121"/>
                <w:sz w:val="15"/>
                <w:szCs w:val="15"/>
              </w:rPr>
            </w:r>
            <w:r w:rsidR="00940EBD">
              <w:rPr>
                <w:rFonts w:ascii="Arial" w:eastAsiaTheme="majorHAnsi" w:hAnsi="Arial" w:cs="Arial"/>
                <w:color w:val="212121"/>
                <w:sz w:val="15"/>
                <w:szCs w:val="15"/>
              </w:rPr>
              <w:fldChar w:fldCharType="end"/>
            </w:r>
            <w:r>
              <w:rPr>
                <w:rFonts w:ascii="Arial" w:eastAsiaTheme="majorHAnsi" w:hAnsi="Arial" w:cs="Arial"/>
                <w:color w:val="212121"/>
                <w:sz w:val="15"/>
                <w:szCs w:val="15"/>
              </w:rPr>
            </w:r>
            <w:r>
              <w:rPr>
                <w:rFonts w:ascii="Arial" w:eastAsiaTheme="majorHAnsi" w:hAnsi="Arial" w:cs="Arial"/>
                <w:color w:val="212121"/>
                <w:sz w:val="15"/>
                <w:szCs w:val="15"/>
              </w:rPr>
              <w:fldChar w:fldCharType="separate"/>
            </w:r>
            <w:r w:rsidR="00940EBD">
              <w:rPr>
                <w:rFonts w:ascii="Arial" w:eastAsiaTheme="majorHAnsi" w:hAnsi="Arial" w:cs="Arial"/>
                <w:noProof/>
                <w:color w:val="212121"/>
                <w:sz w:val="15"/>
                <w:szCs w:val="15"/>
              </w:rPr>
              <w:t>(12-14)</w:t>
            </w:r>
            <w:r>
              <w:rPr>
                <w:rFonts w:ascii="Arial" w:eastAsiaTheme="majorHAnsi" w:hAnsi="Arial" w:cs="Arial"/>
                <w:color w:val="212121"/>
                <w:sz w:val="15"/>
                <w:szCs w:val="15"/>
              </w:rPr>
              <w:fldChar w:fldCharType="end"/>
            </w:r>
          </w:p>
        </w:tc>
      </w:tr>
      <w:tr w:rsidR="00A13233" w:rsidRPr="00341562" w:rsidTr="009E5B16">
        <w:trPr>
          <w:trHeight w:val="276"/>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PPP6C</w:t>
            </w:r>
          </w:p>
        </w:tc>
        <w:tc>
          <w:tcPr>
            <w:tcW w:w="202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7A751B"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Protein Phosphatase 6 Catalytic Subunit</w:t>
            </w:r>
          </w:p>
        </w:tc>
        <w:tc>
          <w:tcPr>
            <w:tcW w:w="1324"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TSG</w:t>
            </w:r>
          </w:p>
        </w:tc>
        <w:tc>
          <w:tcPr>
            <w:tcW w:w="1888"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p>
        </w:tc>
        <w:tc>
          <w:tcPr>
            <w:tcW w:w="6760" w:type="dxa"/>
            <w:tcBorders>
              <w:top w:val="single" w:sz="2" w:space="0" w:color="A6A6A6" w:themeColor="background1" w:themeShade="A6"/>
              <w:bottom w:val="single" w:sz="2" w:space="0" w:color="A6A6A6" w:themeColor="background1" w:themeShade="A6"/>
            </w:tcBorders>
            <w:shd w:val="clear" w:color="auto" w:fill="FFFFFF" w:themeFill="background1"/>
            <w:vAlign w:val="center"/>
          </w:tcPr>
          <w:p w:rsidR="00A13233" w:rsidRPr="00341562"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b/>
                <w:bCs/>
                <w:color w:val="000000"/>
                <w:sz w:val="15"/>
                <w:szCs w:val="15"/>
              </w:rPr>
              <w:t>A</w:t>
            </w:r>
            <w:r w:rsidRPr="00427816">
              <w:rPr>
                <w:rFonts w:ascii="Arial" w:eastAsiaTheme="majorHAnsi" w:hAnsi="Arial" w:cs="Arial"/>
                <w:b/>
                <w:bCs/>
                <w:color w:val="000000"/>
                <w:sz w:val="15"/>
                <w:szCs w:val="15"/>
              </w:rPr>
              <w:t xml:space="preserve"> catalytic subunit of protein phosphatase;</w:t>
            </w:r>
          </w:p>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R</w:t>
            </w:r>
            <w:r w:rsidRPr="00427816">
              <w:rPr>
                <w:rFonts w:ascii="Arial" w:eastAsiaTheme="majorHAnsi" w:hAnsi="Arial" w:cs="Arial"/>
                <w:color w:val="000000"/>
                <w:sz w:val="15"/>
                <w:szCs w:val="15"/>
              </w:rPr>
              <w:t>estrict</w:t>
            </w:r>
            <w:r w:rsidRPr="00341562">
              <w:rPr>
                <w:rFonts w:ascii="Arial" w:eastAsiaTheme="majorHAnsi" w:hAnsi="Arial" w:cs="Arial"/>
                <w:color w:val="000000"/>
                <w:sz w:val="15"/>
                <w:szCs w:val="15"/>
              </w:rPr>
              <w:t>ing</w:t>
            </w:r>
            <w:r w:rsidRPr="00427816">
              <w:rPr>
                <w:rFonts w:ascii="Arial" w:eastAsiaTheme="majorHAnsi" w:hAnsi="Arial" w:cs="Arial"/>
                <w:color w:val="000000"/>
                <w:sz w:val="15"/>
                <w:szCs w:val="15"/>
              </w:rPr>
              <w:t xml:space="preserve"> cell cycle progression</w:t>
            </w:r>
          </w:p>
        </w:tc>
        <w:tc>
          <w:tcPr>
            <w:tcW w:w="2239"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Inhibit tumorigenesis</w:t>
            </w:r>
            <w:r>
              <w:rPr>
                <w:rFonts w:ascii="Arial" w:eastAsiaTheme="majorHAnsi" w:hAnsi="Arial" w:cs="Arial"/>
                <w:color w:val="212121"/>
                <w:sz w:val="15"/>
                <w:szCs w:val="15"/>
              </w:rPr>
              <w:fldChar w:fldCharType="begin">
                <w:fldData xml:space="preserve">PEVuZE5vdGU+PENpdGU+PEF1dGhvcj5LYW5hemF3YTwvQXV0aG9yPjxZZWFyPjIwMjE8L1llYXI+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=
</w:fldData>
              </w:fldChar>
            </w:r>
            <w:r w:rsidR="00940EBD">
              <w:rPr>
                <w:rFonts w:ascii="Arial" w:eastAsiaTheme="majorHAnsi" w:hAnsi="Arial" w:cs="Arial"/>
                <w:color w:val="212121"/>
                <w:sz w:val="15"/>
                <w:szCs w:val="15"/>
              </w:rPr>
              <w:instrText xml:space="preserve"> ADDIN EN.CITE </w:instrText>
            </w:r>
            <w:r w:rsidR="00940EBD">
              <w:rPr>
                <w:rFonts w:ascii="Arial" w:eastAsiaTheme="majorHAnsi" w:hAnsi="Arial" w:cs="Arial"/>
                <w:color w:val="212121"/>
                <w:sz w:val="15"/>
                <w:szCs w:val="15"/>
              </w:rPr>
              <w:fldChar w:fldCharType="begin">
                <w:fldData xml:space="preserve">PEVuZE5vdGU+PENpdGU+PEF1dGhvcj5LYW5hemF3YTwvQXV0aG9yPjxZZWFyPjIwMjE8L1llYXI+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=
</w:fldData>
              </w:fldChar>
            </w:r>
            <w:r w:rsidR="00940EBD">
              <w:rPr>
                <w:rFonts w:ascii="Arial" w:eastAsiaTheme="majorHAnsi" w:hAnsi="Arial" w:cs="Arial"/>
                <w:color w:val="212121"/>
                <w:sz w:val="15"/>
                <w:szCs w:val="15"/>
              </w:rPr>
              <w:instrText xml:space="preserve"> ADDIN EN.CITE.DATA </w:instrText>
            </w:r>
            <w:r w:rsidR="00940EBD">
              <w:rPr>
                <w:rFonts w:ascii="Arial" w:eastAsiaTheme="majorHAnsi" w:hAnsi="Arial" w:cs="Arial"/>
                <w:color w:val="212121"/>
                <w:sz w:val="15"/>
                <w:szCs w:val="15"/>
              </w:rPr>
            </w:r>
            <w:r w:rsidR="00940EBD">
              <w:rPr>
                <w:rFonts w:ascii="Arial" w:eastAsiaTheme="majorHAnsi" w:hAnsi="Arial" w:cs="Arial"/>
                <w:color w:val="212121"/>
                <w:sz w:val="15"/>
                <w:szCs w:val="15"/>
              </w:rPr>
              <w:fldChar w:fldCharType="end"/>
            </w:r>
            <w:r>
              <w:rPr>
                <w:rFonts w:ascii="Arial" w:eastAsiaTheme="majorHAnsi" w:hAnsi="Arial" w:cs="Arial"/>
                <w:color w:val="212121"/>
                <w:sz w:val="15"/>
                <w:szCs w:val="15"/>
              </w:rPr>
            </w:r>
            <w:r>
              <w:rPr>
                <w:rFonts w:ascii="Arial" w:eastAsiaTheme="majorHAnsi" w:hAnsi="Arial" w:cs="Arial"/>
                <w:color w:val="212121"/>
                <w:sz w:val="15"/>
                <w:szCs w:val="15"/>
              </w:rPr>
              <w:fldChar w:fldCharType="separate"/>
            </w:r>
            <w:r w:rsidR="00940EBD">
              <w:rPr>
                <w:rFonts w:ascii="Arial" w:eastAsiaTheme="majorHAnsi" w:hAnsi="Arial" w:cs="Arial"/>
                <w:noProof/>
                <w:color w:val="212121"/>
                <w:sz w:val="15"/>
                <w:szCs w:val="15"/>
              </w:rPr>
              <w:t>(15-17)</w:t>
            </w:r>
            <w:r>
              <w:rPr>
                <w:rFonts w:ascii="Arial" w:eastAsiaTheme="majorHAnsi" w:hAnsi="Arial" w:cs="Arial"/>
                <w:color w:val="212121"/>
                <w:sz w:val="15"/>
                <w:szCs w:val="15"/>
              </w:rPr>
              <w:fldChar w:fldCharType="end"/>
            </w:r>
          </w:p>
        </w:tc>
      </w:tr>
      <w:tr w:rsidR="00A13233" w:rsidRPr="00341562" w:rsidTr="009E5B16">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FER</w:t>
            </w:r>
          </w:p>
        </w:tc>
        <w:tc>
          <w:tcPr>
            <w:tcW w:w="202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7A751B"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Fps/Fes Related Tyrosine Kinase</w:t>
            </w:r>
          </w:p>
        </w:tc>
        <w:tc>
          <w:tcPr>
            <w:tcW w:w="1324"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Oncogene</w:t>
            </w:r>
            <w:r>
              <w:rPr>
                <w:rFonts w:ascii="Arial" w:eastAsiaTheme="majorHAnsi" w:hAnsi="Arial" w:cs="Arial"/>
                <w:color w:val="000000"/>
                <w:sz w:val="15"/>
                <w:szCs w:val="15"/>
              </w:rPr>
              <w:t>/</w:t>
            </w:r>
            <w:r>
              <w:rPr>
                <w:rFonts w:ascii="Arial" w:eastAsiaTheme="majorHAnsi" w:hAnsi="Arial" w:cs="Arial" w:hint="eastAsia"/>
                <w:color w:val="000000"/>
                <w:sz w:val="15"/>
                <w:szCs w:val="15"/>
              </w:rPr>
              <w:t>TSG</w:t>
            </w:r>
          </w:p>
        </w:tc>
        <w:tc>
          <w:tcPr>
            <w:tcW w:w="1888"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/Deletion</w:t>
            </w:r>
          </w:p>
        </w:tc>
        <w:tc>
          <w:tcPr>
            <w:tcW w:w="6760" w:type="dxa"/>
            <w:tcBorders>
              <w:top w:val="single" w:sz="2" w:space="0" w:color="A6A6A6" w:themeColor="background1" w:themeShade="A6"/>
              <w:bottom w:val="single" w:sz="2" w:space="0" w:color="A6A6A6" w:themeColor="background1" w:themeShade="A6"/>
            </w:tcBorders>
            <w:shd w:val="clear" w:color="auto" w:fill="FFFFFF" w:themeFill="background1"/>
            <w:vAlign w:val="center"/>
          </w:tcPr>
          <w:p w:rsidR="00A13233" w:rsidRPr="00341562"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A</w:t>
            </w:r>
            <w:r w:rsidRPr="00427816">
              <w:rPr>
                <w:rFonts w:ascii="Arial" w:eastAsiaTheme="majorHAnsi" w:hAnsi="Arial" w:cs="Arial"/>
                <w:b/>
                <w:bCs/>
                <w:color w:val="000000"/>
                <w:sz w:val="15"/>
                <w:szCs w:val="15"/>
              </w:rPr>
              <w:t xml:space="preserve"> member of non-transmembrane receptor tyrosine kinases;</w:t>
            </w:r>
          </w:p>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R</w:t>
            </w:r>
            <w:r w:rsidRPr="00427816">
              <w:rPr>
                <w:rFonts w:ascii="Arial" w:eastAsiaTheme="majorHAnsi" w:hAnsi="Arial" w:cs="Arial"/>
                <w:color w:val="000000"/>
                <w:sz w:val="15"/>
                <w:szCs w:val="15"/>
              </w:rPr>
              <w:t>egulation of the actin cytoskeleton, cell adhesion, cell migration and chemotaxis</w:t>
            </w:r>
          </w:p>
        </w:tc>
        <w:tc>
          <w:tcPr>
            <w:tcW w:w="2239"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AA0634"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themeColor="text1"/>
                <w:sz w:val="15"/>
                <w:szCs w:val="15"/>
              </w:rPr>
            </w:pPr>
            <w:r w:rsidRPr="00AA0634">
              <w:rPr>
                <w:rFonts w:ascii="Arial" w:eastAsiaTheme="majorHAnsi" w:hAnsi="Arial" w:cs="Arial"/>
                <w:color w:val="000000" w:themeColor="text1"/>
                <w:sz w:val="15"/>
                <w:szCs w:val="15"/>
              </w:rPr>
              <w:t>Not reported</w:t>
            </w:r>
          </w:p>
        </w:tc>
      </w:tr>
      <w:tr w:rsidR="00A13233" w:rsidRPr="00341562" w:rsidTr="009E5B16">
        <w:trPr>
          <w:trHeight w:val="106"/>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ABL1</w:t>
            </w:r>
          </w:p>
        </w:tc>
        <w:tc>
          <w:tcPr>
            <w:tcW w:w="2023" w:type="dxa"/>
            <w:tcBorders>
              <w:top w:val="single" w:sz="2" w:space="0" w:color="A6A6A6" w:themeColor="background1" w:themeShade="A6"/>
              <w:bottom w:val="single" w:sz="2" w:space="0" w:color="A6A6A6" w:themeColor="background1" w:themeShade="A6"/>
            </w:tcBorders>
            <w:noWrap/>
            <w:vAlign w:val="center"/>
          </w:tcPr>
          <w:p w:rsidR="00A13233" w:rsidRPr="007A751B"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Abelson Tyrosine-Protein Kinase 1</w:t>
            </w:r>
          </w:p>
        </w:tc>
        <w:tc>
          <w:tcPr>
            <w:tcW w:w="1324"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Oncogene</w:t>
            </w:r>
          </w:p>
        </w:tc>
        <w:tc>
          <w:tcPr>
            <w:tcW w:w="1888"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/Structural Variant</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/Amplification</w:t>
            </w:r>
          </w:p>
        </w:tc>
        <w:tc>
          <w:tcPr>
            <w:tcW w:w="6760" w:type="dxa"/>
            <w:tcBorders>
              <w:top w:val="single" w:sz="2" w:space="0" w:color="A6A6A6" w:themeColor="background1" w:themeShade="A6"/>
              <w:bottom w:val="single" w:sz="2" w:space="0" w:color="A6A6A6" w:themeColor="background1" w:themeShade="A6"/>
            </w:tcBorders>
            <w:vAlign w:val="center"/>
          </w:tcPr>
          <w:p w:rsidR="00A13233" w:rsidRPr="00341562"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A</w:t>
            </w:r>
            <w:r w:rsidRPr="00427816">
              <w:rPr>
                <w:rFonts w:ascii="Arial" w:eastAsiaTheme="majorHAnsi" w:hAnsi="Arial" w:cs="Arial"/>
                <w:b/>
                <w:bCs/>
                <w:color w:val="000000"/>
                <w:sz w:val="15"/>
                <w:szCs w:val="15"/>
              </w:rPr>
              <w:t xml:space="preserve"> Non-receptor tyrosine-protein kinase;</w:t>
            </w:r>
          </w:p>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R</w:t>
            </w:r>
            <w:r w:rsidRPr="00427816">
              <w:rPr>
                <w:rFonts w:ascii="Arial" w:eastAsiaTheme="majorHAnsi" w:hAnsi="Arial" w:cs="Arial"/>
                <w:color w:val="000000"/>
                <w:sz w:val="15"/>
                <w:szCs w:val="15"/>
              </w:rPr>
              <w:t>egulation of cell adhesion, motility, cell growth and survival</w:t>
            </w:r>
          </w:p>
        </w:tc>
        <w:tc>
          <w:tcPr>
            <w:tcW w:w="2239"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Not reported</w:t>
            </w:r>
          </w:p>
        </w:tc>
      </w:tr>
      <w:tr w:rsidR="00A13233" w:rsidRPr="00341562" w:rsidTr="009E5B16">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DTX4</w:t>
            </w:r>
          </w:p>
        </w:tc>
        <w:tc>
          <w:tcPr>
            <w:tcW w:w="202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7A751B"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3"/>
                <w:szCs w:val="13"/>
              </w:rPr>
            </w:pPr>
            <w:proofErr w:type="spellStart"/>
            <w:r w:rsidRPr="007A751B">
              <w:rPr>
                <w:rFonts w:ascii="Arial" w:eastAsiaTheme="majorHAnsi" w:hAnsi="Arial" w:cs="Arial"/>
                <w:color w:val="000000"/>
                <w:sz w:val="13"/>
                <w:szCs w:val="13"/>
              </w:rPr>
              <w:t>Deltex</w:t>
            </w:r>
            <w:proofErr w:type="spellEnd"/>
            <w:r w:rsidRPr="007A751B">
              <w:rPr>
                <w:rFonts w:ascii="Arial" w:eastAsiaTheme="majorHAnsi" w:hAnsi="Arial" w:cs="Arial"/>
                <w:color w:val="000000"/>
                <w:sz w:val="13"/>
                <w:szCs w:val="13"/>
              </w:rPr>
              <w:t xml:space="preserve"> E3 Ubiquitin Ligase 4</w:t>
            </w:r>
          </w:p>
        </w:tc>
        <w:tc>
          <w:tcPr>
            <w:tcW w:w="1324"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Unknown?</w:t>
            </w:r>
          </w:p>
        </w:tc>
        <w:tc>
          <w:tcPr>
            <w:tcW w:w="1888"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/Amplification</w:t>
            </w:r>
          </w:p>
        </w:tc>
        <w:tc>
          <w:tcPr>
            <w:tcW w:w="6760" w:type="dxa"/>
            <w:tcBorders>
              <w:top w:val="single" w:sz="2" w:space="0" w:color="A6A6A6" w:themeColor="background1" w:themeShade="A6"/>
              <w:bottom w:val="single" w:sz="2" w:space="0" w:color="A6A6A6" w:themeColor="background1" w:themeShade="A6"/>
            </w:tcBorders>
            <w:shd w:val="clear" w:color="auto" w:fill="FFFFFF" w:themeFill="background1"/>
            <w:vAlign w:val="center"/>
          </w:tcPr>
          <w:p w:rsidR="00A13233" w:rsidRPr="00341562"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A</w:t>
            </w:r>
            <w:r w:rsidRPr="00427816">
              <w:rPr>
                <w:rFonts w:ascii="Arial" w:eastAsiaTheme="majorHAnsi" w:hAnsi="Arial" w:cs="Arial"/>
                <w:b/>
                <w:bCs/>
                <w:color w:val="000000"/>
                <w:sz w:val="15"/>
                <w:szCs w:val="15"/>
              </w:rPr>
              <w:t xml:space="preserve"> ubiquitin protein ligase;</w:t>
            </w:r>
          </w:p>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R</w:t>
            </w:r>
            <w:r w:rsidRPr="00427816">
              <w:rPr>
                <w:rFonts w:ascii="Arial" w:eastAsiaTheme="majorHAnsi" w:hAnsi="Arial" w:cs="Arial"/>
                <w:color w:val="000000"/>
                <w:sz w:val="15"/>
                <w:szCs w:val="15"/>
              </w:rPr>
              <w:t xml:space="preserve">egulation </w:t>
            </w:r>
            <w:r w:rsidRPr="00341562">
              <w:rPr>
                <w:rFonts w:ascii="Arial" w:eastAsiaTheme="majorHAnsi" w:hAnsi="Arial" w:cs="Arial"/>
                <w:color w:val="000000"/>
                <w:sz w:val="15"/>
                <w:szCs w:val="15"/>
              </w:rPr>
              <w:t xml:space="preserve">of </w:t>
            </w:r>
            <w:r w:rsidRPr="00427816">
              <w:rPr>
                <w:rFonts w:ascii="Arial" w:eastAsiaTheme="majorHAnsi" w:hAnsi="Arial" w:cs="Arial"/>
                <w:color w:val="000000"/>
                <w:sz w:val="15"/>
                <w:szCs w:val="15"/>
              </w:rPr>
              <w:t xml:space="preserve">lipid metabolism and </w:t>
            </w:r>
            <w:proofErr w:type="spellStart"/>
            <w:r w:rsidRPr="00427816">
              <w:rPr>
                <w:rFonts w:ascii="Arial" w:eastAsiaTheme="majorHAnsi" w:hAnsi="Arial" w:cs="Arial"/>
                <w:color w:val="000000"/>
                <w:sz w:val="15"/>
                <w:szCs w:val="15"/>
              </w:rPr>
              <w:t>adipogenic</w:t>
            </w:r>
            <w:proofErr w:type="spellEnd"/>
            <w:r w:rsidRPr="00427816">
              <w:rPr>
                <w:rFonts w:ascii="Arial" w:eastAsiaTheme="majorHAnsi" w:hAnsi="Arial" w:cs="Arial"/>
                <w:color w:val="000000"/>
                <w:sz w:val="15"/>
                <w:szCs w:val="15"/>
              </w:rPr>
              <w:t xml:space="preserve"> differentiation.</w:t>
            </w:r>
          </w:p>
        </w:tc>
        <w:tc>
          <w:tcPr>
            <w:tcW w:w="2239"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Not reported</w:t>
            </w:r>
          </w:p>
        </w:tc>
      </w:tr>
      <w:tr w:rsidR="00A13233" w:rsidRPr="00341562" w:rsidTr="009E5B16">
        <w:trPr>
          <w:trHeight w:val="79"/>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FRMD6</w:t>
            </w:r>
          </w:p>
        </w:tc>
        <w:tc>
          <w:tcPr>
            <w:tcW w:w="2023"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tcPr>
          <w:p w:rsidR="00A13233" w:rsidRPr="007A751B"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FERM Domain Containing 6</w:t>
            </w:r>
          </w:p>
        </w:tc>
        <w:tc>
          <w:tcPr>
            <w:tcW w:w="1324"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TSG</w:t>
            </w:r>
          </w:p>
        </w:tc>
        <w:tc>
          <w:tcPr>
            <w:tcW w:w="1888"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p>
        </w:tc>
        <w:tc>
          <w:tcPr>
            <w:tcW w:w="6760" w:type="dxa"/>
            <w:tcBorders>
              <w:top w:val="single" w:sz="2" w:space="0" w:color="A6A6A6" w:themeColor="background1" w:themeShade="A6"/>
              <w:bottom w:val="single" w:sz="2" w:space="0" w:color="A6A6A6" w:themeColor="background1" w:themeShade="A6"/>
            </w:tcBorders>
            <w:shd w:val="clear" w:color="auto" w:fill="F2F2F2" w:themeFill="background1" w:themeFillShade="F2"/>
            <w:vAlign w:val="center"/>
          </w:tcPr>
          <w:p w:rsidR="00A13233" w:rsidRPr="00F94C7A"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pPr>
            <w:r w:rsidRPr="00341562">
              <w:rPr>
                <w:rFonts w:ascii="Arial" w:eastAsiaTheme="majorHAnsi" w:hAnsi="Arial" w:cs="Arial"/>
                <w:b/>
                <w:bCs/>
                <w:color w:val="000000"/>
                <w:sz w:val="15"/>
                <w:szCs w:val="15"/>
              </w:rPr>
              <w:t xml:space="preserve">A </w:t>
            </w:r>
            <w:r w:rsidRPr="00F94C7A">
              <w:rPr>
                <w:rFonts w:ascii="Arial" w:eastAsiaTheme="majorHAnsi" w:hAnsi="Arial" w:cs="Arial"/>
                <w:b/>
                <w:bCs/>
                <w:color w:val="000000"/>
                <w:sz w:val="15"/>
                <w:szCs w:val="15"/>
              </w:rPr>
              <w:t>regulat</w:t>
            </w:r>
            <w:r>
              <w:rPr>
                <w:rFonts w:ascii="Arial" w:eastAsiaTheme="majorHAnsi" w:hAnsi="Arial" w:cs="Arial"/>
                <w:b/>
                <w:bCs/>
                <w:color w:val="000000"/>
                <w:sz w:val="15"/>
                <w:szCs w:val="15"/>
              </w:rPr>
              <w:t>or</w:t>
            </w:r>
            <w:r w:rsidRPr="00F94C7A">
              <w:rPr>
                <w:rFonts w:ascii="Arial" w:eastAsiaTheme="majorHAnsi" w:hAnsi="Arial" w:cs="Arial"/>
                <w:b/>
                <w:bCs/>
                <w:color w:val="000000"/>
                <w:sz w:val="15"/>
                <w:szCs w:val="15"/>
              </w:rPr>
              <w:t xml:space="preserve"> of actin filament</w:t>
            </w:r>
          </w:p>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I</w:t>
            </w:r>
            <w:r w:rsidRPr="00427816">
              <w:rPr>
                <w:rFonts w:ascii="Arial" w:eastAsiaTheme="majorHAnsi" w:hAnsi="Arial" w:cs="Arial"/>
                <w:color w:val="000000"/>
                <w:sz w:val="15"/>
                <w:szCs w:val="15"/>
              </w:rPr>
              <w:t>nhibit</w:t>
            </w:r>
            <w:r w:rsidRPr="00341562">
              <w:rPr>
                <w:rFonts w:ascii="Arial" w:eastAsiaTheme="majorHAnsi" w:hAnsi="Arial" w:cs="Arial"/>
                <w:color w:val="000000"/>
                <w:sz w:val="15"/>
                <w:szCs w:val="15"/>
              </w:rPr>
              <w:t>ing</w:t>
            </w:r>
            <w:r w:rsidRPr="00427816">
              <w:rPr>
                <w:rFonts w:ascii="Arial" w:eastAsiaTheme="majorHAnsi" w:hAnsi="Arial" w:cs="Arial"/>
                <w:color w:val="000000"/>
                <w:sz w:val="15"/>
                <w:szCs w:val="15"/>
              </w:rPr>
              <w:t xml:space="preserve"> viability, proliferation, cell cycle progression, colony formation</w:t>
            </w:r>
          </w:p>
        </w:tc>
        <w:tc>
          <w:tcPr>
            <w:tcW w:w="2239" w:type="dxa"/>
            <w:tcBorders>
              <w:top w:val="single" w:sz="2" w:space="0" w:color="A6A6A6" w:themeColor="background1" w:themeShade="A6"/>
              <w:bottom w:val="single" w:sz="2" w:space="0" w:color="A6A6A6" w:themeColor="background1" w:themeShade="A6"/>
            </w:tcBorders>
            <w:shd w:val="clear" w:color="auto" w:fill="F2F2F2" w:themeFill="background1" w:themeFillShade="F2"/>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Not reported</w:t>
            </w:r>
          </w:p>
        </w:tc>
      </w:tr>
      <w:tr w:rsidR="00A13233" w:rsidRPr="00341562" w:rsidTr="009E5B16">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AFAP1</w:t>
            </w:r>
          </w:p>
        </w:tc>
        <w:tc>
          <w:tcPr>
            <w:tcW w:w="2023" w:type="dxa"/>
            <w:tcBorders>
              <w:top w:val="single" w:sz="2" w:space="0" w:color="A6A6A6" w:themeColor="background1" w:themeShade="A6"/>
              <w:bottom w:val="single" w:sz="2" w:space="0" w:color="A6A6A6" w:themeColor="background1" w:themeShade="A6"/>
            </w:tcBorders>
            <w:noWrap/>
            <w:vAlign w:val="center"/>
          </w:tcPr>
          <w:p w:rsidR="00A13233" w:rsidRPr="007A751B"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Actin Filament Associated Protein 1</w:t>
            </w:r>
          </w:p>
        </w:tc>
        <w:tc>
          <w:tcPr>
            <w:tcW w:w="1324"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Oncogene</w:t>
            </w:r>
          </w:p>
        </w:tc>
        <w:tc>
          <w:tcPr>
            <w:tcW w:w="1888"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p>
        </w:tc>
        <w:tc>
          <w:tcPr>
            <w:tcW w:w="6760" w:type="dxa"/>
            <w:tcBorders>
              <w:top w:val="single" w:sz="2" w:space="0" w:color="A6A6A6" w:themeColor="background1" w:themeShade="A6"/>
              <w:bottom w:val="single" w:sz="2" w:space="0" w:color="A6A6A6" w:themeColor="background1" w:themeShade="A6"/>
            </w:tcBorders>
            <w:vAlign w:val="center"/>
          </w:tcPr>
          <w:p w:rsidR="00A13233" w:rsidRPr="00341562"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b/>
                <w:bCs/>
                <w:color w:val="000000"/>
                <w:sz w:val="15"/>
                <w:szCs w:val="15"/>
              </w:rPr>
            </w:pPr>
            <w:r>
              <w:rPr>
                <w:rFonts w:ascii="Arial" w:eastAsiaTheme="majorHAnsi" w:hAnsi="Arial" w:cs="Arial"/>
                <w:b/>
                <w:bCs/>
                <w:color w:val="000000"/>
                <w:sz w:val="15"/>
                <w:szCs w:val="15"/>
              </w:rPr>
              <w:t>A</w:t>
            </w:r>
            <w:r w:rsidRPr="00B37C12">
              <w:rPr>
                <w:rFonts w:ascii="Arial" w:eastAsiaTheme="majorHAnsi" w:hAnsi="Arial" w:cs="Arial"/>
                <w:b/>
                <w:bCs/>
                <w:color w:val="000000"/>
                <w:sz w:val="15"/>
                <w:szCs w:val="15"/>
              </w:rPr>
              <w:t xml:space="preserve"> potential modulator of actin filament</w:t>
            </w:r>
            <w:r w:rsidRPr="00427816">
              <w:rPr>
                <w:rFonts w:ascii="Arial" w:eastAsiaTheme="majorHAnsi" w:hAnsi="Arial" w:cs="Arial"/>
                <w:b/>
                <w:bCs/>
                <w:color w:val="000000"/>
                <w:sz w:val="15"/>
                <w:szCs w:val="15"/>
              </w:rPr>
              <w:t>;</w:t>
            </w:r>
          </w:p>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M</w:t>
            </w:r>
            <w:r w:rsidRPr="00427816">
              <w:rPr>
                <w:rFonts w:ascii="Arial" w:eastAsiaTheme="majorHAnsi" w:hAnsi="Arial" w:cs="Arial"/>
                <w:color w:val="000000"/>
                <w:sz w:val="15"/>
                <w:szCs w:val="15"/>
              </w:rPr>
              <w:t>odulat</w:t>
            </w:r>
            <w:r w:rsidRPr="00341562">
              <w:rPr>
                <w:rFonts w:ascii="Arial" w:eastAsiaTheme="majorHAnsi" w:hAnsi="Arial" w:cs="Arial"/>
                <w:color w:val="000000"/>
                <w:sz w:val="15"/>
                <w:szCs w:val="15"/>
              </w:rPr>
              <w:t>ing</w:t>
            </w:r>
            <w:r w:rsidRPr="00427816">
              <w:rPr>
                <w:rFonts w:ascii="Arial" w:eastAsiaTheme="majorHAnsi" w:hAnsi="Arial" w:cs="Arial"/>
                <w:color w:val="000000"/>
                <w:sz w:val="15"/>
                <w:szCs w:val="15"/>
              </w:rPr>
              <w:t xml:space="preserve"> changes in actin filament integrity and induce lamellipodia formation</w:t>
            </w:r>
          </w:p>
        </w:tc>
        <w:tc>
          <w:tcPr>
            <w:tcW w:w="2239" w:type="dxa"/>
            <w:tcBorders>
              <w:top w:val="single" w:sz="2" w:space="0" w:color="A6A6A6" w:themeColor="background1" w:themeShade="A6"/>
              <w:bottom w:val="single" w:sz="2" w:space="0" w:color="A6A6A6" w:themeColor="background1" w:themeShade="A6"/>
            </w:tcBorders>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Not reported</w:t>
            </w:r>
          </w:p>
        </w:tc>
      </w:tr>
      <w:tr w:rsidR="00A13233" w:rsidRPr="00341562" w:rsidTr="009E5B16">
        <w:trPr>
          <w:trHeight w:val="134"/>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NBPF3</w:t>
            </w:r>
          </w:p>
        </w:tc>
        <w:tc>
          <w:tcPr>
            <w:tcW w:w="202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7A751B"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Neuroblastoma Breakpoint Family Member 3</w:t>
            </w:r>
          </w:p>
        </w:tc>
        <w:tc>
          <w:tcPr>
            <w:tcW w:w="1324"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Unknown?</w:t>
            </w:r>
          </w:p>
        </w:tc>
        <w:tc>
          <w:tcPr>
            <w:tcW w:w="1888"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/Deletion</w:t>
            </w:r>
          </w:p>
        </w:tc>
        <w:tc>
          <w:tcPr>
            <w:tcW w:w="6760" w:type="dxa"/>
            <w:tcBorders>
              <w:top w:val="single" w:sz="2" w:space="0" w:color="A6A6A6" w:themeColor="background1" w:themeShade="A6"/>
              <w:bottom w:val="single" w:sz="2" w:space="0" w:color="A6A6A6" w:themeColor="background1" w:themeShade="A6"/>
            </w:tcBorders>
            <w:shd w:val="clear" w:color="auto" w:fill="FFFFFF" w:themeFill="background1"/>
            <w:vAlign w:val="center"/>
          </w:tcPr>
          <w:p w:rsidR="00A13233" w:rsidRPr="00341562"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 xml:space="preserve">A </w:t>
            </w:r>
            <w:r w:rsidRPr="00427816">
              <w:rPr>
                <w:rFonts w:ascii="Arial" w:eastAsiaTheme="majorHAnsi" w:hAnsi="Arial" w:cs="Arial"/>
                <w:b/>
                <w:bCs/>
                <w:color w:val="000000"/>
                <w:sz w:val="15"/>
                <w:szCs w:val="15"/>
              </w:rPr>
              <w:t>member of the neuroblastoma breakpoint family;</w:t>
            </w:r>
          </w:p>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Unknown</w:t>
            </w:r>
          </w:p>
        </w:tc>
        <w:tc>
          <w:tcPr>
            <w:tcW w:w="2239"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Not reported</w:t>
            </w:r>
          </w:p>
        </w:tc>
      </w:tr>
      <w:tr w:rsidR="00A13233" w:rsidRPr="00341562" w:rsidTr="009E5B16">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PDCD10</w:t>
            </w:r>
          </w:p>
        </w:tc>
        <w:tc>
          <w:tcPr>
            <w:tcW w:w="2023"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7A751B"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Programmed Cell Death 10</w:t>
            </w:r>
          </w:p>
        </w:tc>
        <w:tc>
          <w:tcPr>
            <w:tcW w:w="1324"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Oncogen</w:t>
            </w:r>
            <w:r w:rsidRPr="00341562">
              <w:rPr>
                <w:rFonts w:ascii="Arial" w:eastAsiaTheme="majorHAnsi" w:hAnsi="Arial" w:cs="Arial"/>
                <w:color w:val="000000"/>
                <w:sz w:val="15"/>
                <w:szCs w:val="15"/>
              </w:rPr>
              <w:t xml:space="preserve">e/ </w:t>
            </w:r>
            <w:r w:rsidRPr="00427816">
              <w:rPr>
                <w:rFonts w:ascii="Arial" w:eastAsiaTheme="majorHAnsi" w:hAnsi="Arial" w:cs="Arial"/>
                <w:color w:val="000000"/>
                <w:sz w:val="15"/>
                <w:szCs w:val="15"/>
              </w:rPr>
              <w:t>TSG</w:t>
            </w:r>
          </w:p>
        </w:tc>
        <w:tc>
          <w:tcPr>
            <w:tcW w:w="1888"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Amplification</w:t>
            </w:r>
          </w:p>
        </w:tc>
        <w:tc>
          <w:tcPr>
            <w:tcW w:w="6760" w:type="dxa"/>
            <w:tcBorders>
              <w:top w:val="single" w:sz="2" w:space="0" w:color="A6A6A6" w:themeColor="background1" w:themeShade="A6"/>
              <w:bottom w:val="single" w:sz="2" w:space="0" w:color="A6A6A6" w:themeColor="background1" w:themeShade="A6"/>
            </w:tcBorders>
            <w:shd w:val="clear" w:color="auto" w:fill="FFFFFF" w:themeFill="background1"/>
            <w:vAlign w:val="center"/>
          </w:tcPr>
          <w:p w:rsidR="00A13233" w:rsidRPr="00341562"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A</w:t>
            </w:r>
            <w:r w:rsidRPr="00427816">
              <w:rPr>
                <w:rFonts w:ascii="Arial" w:eastAsiaTheme="majorHAnsi" w:hAnsi="Arial" w:cs="Arial"/>
                <w:b/>
                <w:bCs/>
                <w:color w:val="000000"/>
                <w:sz w:val="15"/>
                <w:szCs w:val="15"/>
              </w:rPr>
              <w:t xml:space="preserve"> conserved protein associated with cell apoptosis;</w:t>
            </w:r>
          </w:p>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Promot</w:t>
            </w:r>
            <w:r w:rsidRPr="00341562">
              <w:rPr>
                <w:rFonts w:ascii="Arial" w:eastAsiaTheme="majorHAnsi" w:hAnsi="Arial" w:cs="Arial"/>
                <w:color w:val="000000"/>
                <w:sz w:val="15"/>
                <w:szCs w:val="15"/>
              </w:rPr>
              <w:t>ing</w:t>
            </w:r>
            <w:r w:rsidRPr="00427816">
              <w:rPr>
                <w:rFonts w:ascii="Arial" w:eastAsiaTheme="majorHAnsi" w:hAnsi="Arial" w:cs="Arial"/>
                <w:color w:val="000000"/>
                <w:sz w:val="15"/>
                <w:szCs w:val="15"/>
              </w:rPr>
              <w:t xml:space="preserve"> cell proliferation, inhibit cell death;</w:t>
            </w:r>
          </w:p>
        </w:tc>
        <w:tc>
          <w:tcPr>
            <w:tcW w:w="2239" w:type="dxa"/>
            <w:tcBorders>
              <w:top w:val="single" w:sz="2" w:space="0" w:color="A6A6A6" w:themeColor="background1" w:themeShade="A6"/>
              <w:bottom w:val="single" w:sz="2" w:space="0" w:color="A6A6A6" w:themeColor="background1" w:themeShade="A6"/>
            </w:tcBorders>
            <w:shd w:val="clear" w:color="auto" w:fill="FFFFFF" w:themeFill="background1"/>
            <w:noWrap/>
            <w:vAlign w:val="center"/>
          </w:tcPr>
          <w:p w:rsidR="00A13233" w:rsidRPr="00427816" w:rsidRDefault="00A13233" w:rsidP="009E5B16">
            <w:pPr>
              <w:spacing w:line="220" w:lineRule="exact"/>
              <w:jc w:val="left"/>
              <w:cnfStyle w:val="000000100000" w:firstRow="0" w:lastRow="0" w:firstColumn="0" w:lastColumn="0" w:oddVBand="0" w:evenVBand="0" w:oddHBand="1"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Not reported</w:t>
            </w:r>
          </w:p>
        </w:tc>
      </w:tr>
      <w:tr w:rsidR="00A13233" w:rsidRPr="00341562" w:rsidTr="009E5B16">
        <w:trPr>
          <w:trHeight w:val="192"/>
        </w:trPr>
        <w:tc>
          <w:tcPr>
            <w:cnfStyle w:val="001000000000" w:firstRow="0" w:lastRow="0" w:firstColumn="1" w:lastColumn="0" w:oddVBand="0" w:evenVBand="0" w:oddHBand="0" w:evenHBand="0" w:firstRowFirstColumn="0" w:firstRowLastColumn="0" w:lastRowFirstColumn="0" w:lastRowLastColumn="0"/>
            <w:tcW w:w="993" w:type="dxa"/>
            <w:tcBorders>
              <w:top w:val="single" w:sz="2" w:space="0" w:color="A6A6A6" w:themeColor="background1" w:themeShade="A6"/>
              <w:bottom w:val="single" w:sz="12" w:space="0" w:color="auto"/>
            </w:tcBorders>
            <w:shd w:val="clear" w:color="auto" w:fill="FFFFFF" w:themeFill="background1"/>
            <w:noWrap/>
            <w:vAlign w:val="center"/>
          </w:tcPr>
          <w:p w:rsidR="00A13233" w:rsidRPr="00427816" w:rsidRDefault="00A13233" w:rsidP="009E5B16">
            <w:pPr>
              <w:spacing w:line="220" w:lineRule="exact"/>
              <w:jc w:val="left"/>
              <w:rPr>
                <w:rFonts w:ascii="Arial" w:eastAsiaTheme="majorHAnsi" w:hAnsi="Arial" w:cs="Arial"/>
                <w:color w:val="000000"/>
                <w:sz w:val="15"/>
                <w:szCs w:val="15"/>
              </w:rPr>
            </w:pPr>
            <w:r w:rsidRPr="00427816">
              <w:rPr>
                <w:rFonts w:ascii="Arial" w:eastAsiaTheme="majorHAnsi" w:hAnsi="Arial" w:cs="Arial"/>
                <w:color w:val="000000"/>
                <w:sz w:val="15"/>
                <w:szCs w:val="15"/>
              </w:rPr>
              <w:t>RAP2C</w:t>
            </w:r>
          </w:p>
        </w:tc>
        <w:tc>
          <w:tcPr>
            <w:tcW w:w="2023" w:type="dxa"/>
            <w:tcBorders>
              <w:top w:val="single" w:sz="2" w:space="0" w:color="A6A6A6" w:themeColor="background1" w:themeShade="A6"/>
              <w:bottom w:val="single" w:sz="12" w:space="0" w:color="auto"/>
            </w:tcBorders>
            <w:shd w:val="clear" w:color="auto" w:fill="FFFFFF" w:themeFill="background1"/>
            <w:noWrap/>
            <w:vAlign w:val="center"/>
          </w:tcPr>
          <w:p w:rsidR="00A13233" w:rsidRPr="007A751B"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3"/>
                <w:szCs w:val="13"/>
              </w:rPr>
            </w:pPr>
            <w:r w:rsidRPr="007A751B">
              <w:rPr>
                <w:rFonts w:ascii="Arial" w:eastAsiaTheme="majorHAnsi" w:hAnsi="Arial" w:cs="Arial"/>
                <w:color w:val="000000"/>
                <w:sz w:val="13"/>
                <w:szCs w:val="13"/>
              </w:rPr>
              <w:t>Ras-Related Protein Rap-2c</w:t>
            </w:r>
          </w:p>
        </w:tc>
        <w:tc>
          <w:tcPr>
            <w:tcW w:w="1324" w:type="dxa"/>
            <w:tcBorders>
              <w:top w:val="single" w:sz="2" w:space="0" w:color="A6A6A6" w:themeColor="background1" w:themeShade="A6"/>
              <w:bottom w:val="single" w:sz="12" w:space="0" w:color="auto"/>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Oncogene?</w:t>
            </w:r>
          </w:p>
        </w:tc>
        <w:tc>
          <w:tcPr>
            <w:tcW w:w="1888" w:type="dxa"/>
            <w:tcBorders>
              <w:top w:val="single" w:sz="2" w:space="0" w:color="A6A6A6" w:themeColor="background1" w:themeShade="A6"/>
              <w:bottom w:val="single" w:sz="12" w:space="0" w:color="auto"/>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427816">
              <w:rPr>
                <w:rFonts w:ascii="Arial" w:eastAsiaTheme="majorHAnsi" w:hAnsi="Arial" w:cs="Arial"/>
                <w:color w:val="000000"/>
                <w:sz w:val="15"/>
                <w:szCs w:val="15"/>
              </w:rPr>
              <w:t>Mutation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/Deletion</w:t>
            </w:r>
            <w:r w:rsidRPr="00341562">
              <w:rPr>
                <w:rFonts w:ascii="Arial" w:eastAsiaTheme="majorHAnsi" w:hAnsi="Arial" w:cs="Arial"/>
                <w:color w:val="000000"/>
                <w:sz w:val="15"/>
                <w:szCs w:val="15"/>
              </w:rPr>
              <w:t xml:space="preserve"> </w:t>
            </w:r>
            <w:r w:rsidRPr="00427816">
              <w:rPr>
                <w:rFonts w:ascii="Arial" w:eastAsiaTheme="majorHAnsi" w:hAnsi="Arial" w:cs="Arial"/>
                <w:color w:val="000000"/>
                <w:sz w:val="15"/>
                <w:szCs w:val="15"/>
              </w:rPr>
              <w:t>/Amplification</w:t>
            </w:r>
          </w:p>
        </w:tc>
        <w:tc>
          <w:tcPr>
            <w:tcW w:w="6760" w:type="dxa"/>
            <w:tcBorders>
              <w:top w:val="single" w:sz="2" w:space="0" w:color="A6A6A6" w:themeColor="background1" w:themeShade="A6"/>
              <w:bottom w:val="single" w:sz="12" w:space="0" w:color="auto"/>
            </w:tcBorders>
            <w:shd w:val="clear" w:color="auto" w:fill="FFFFFF" w:themeFill="background1"/>
            <w:vAlign w:val="center"/>
          </w:tcPr>
          <w:p w:rsidR="00A13233" w:rsidRPr="00341562"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b/>
                <w:bCs/>
                <w:color w:val="000000"/>
                <w:sz w:val="15"/>
                <w:szCs w:val="15"/>
              </w:rPr>
            </w:pPr>
            <w:r w:rsidRPr="00341562">
              <w:rPr>
                <w:rFonts w:ascii="Arial" w:eastAsiaTheme="majorHAnsi" w:hAnsi="Arial" w:cs="Arial"/>
                <w:b/>
                <w:bCs/>
                <w:color w:val="000000"/>
                <w:sz w:val="15"/>
                <w:szCs w:val="15"/>
              </w:rPr>
              <w:t>A</w:t>
            </w:r>
            <w:r w:rsidRPr="00427816">
              <w:rPr>
                <w:rFonts w:ascii="Arial" w:eastAsiaTheme="majorHAnsi" w:hAnsi="Arial" w:cs="Arial"/>
                <w:b/>
                <w:bCs/>
                <w:color w:val="000000"/>
                <w:sz w:val="15"/>
                <w:szCs w:val="15"/>
              </w:rPr>
              <w:t xml:space="preserve"> member of the Ras GTPase superfamily;</w:t>
            </w:r>
          </w:p>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000000"/>
                <w:sz w:val="15"/>
                <w:szCs w:val="15"/>
              </w:rPr>
            </w:pPr>
            <w:r w:rsidRPr="00341562">
              <w:rPr>
                <w:rFonts w:ascii="Arial" w:eastAsiaTheme="majorHAnsi" w:hAnsi="Arial" w:cs="Arial"/>
                <w:color w:val="000000"/>
                <w:sz w:val="15"/>
                <w:szCs w:val="15"/>
              </w:rPr>
              <w:t>P</w:t>
            </w:r>
            <w:r w:rsidRPr="00427816">
              <w:rPr>
                <w:rFonts w:ascii="Arial" w:eastAsiaTheme="majorHAnsi" w:hAnsi="Arial" w:cs="Arial"/>
                <w:color w:val="000000"/>
                <w:sz w:val="15"/>
                <w:szCs w:val="15"/>
              </w:rPr>
              <w:t>romot</w:t>
            </w:r>
            <w:r w:rsidRPr="00341562">
              <w:rPr>
                <w:rFonts w:ascii="Arial" w:eastAsiaTheme="majorHAnsi" w:hAnsi="Arial" w:cs="Arial"/>
                <w:color w:val="000000"/>
                <w:sz w:val="15"/>
                <w:szCs w:val="15"/>
              </w:rPr>
              <w:t>ing</w:t>
            </w:r>
            <w:r w:rsidRPr="00427816">
              <w:rPr>
                <w:rFonts w:ascii="Arial" w:eastAsiaTheme="majorHAnsi" w:hAnsi="Arial" w:cs="Arial"/>
                <w:color w:val="000000"/>
                <w:sz w:val="15"/>
                <w:szCs w:val="15"/>
              </w:rPr>
              <w:t xml:space="preserve"> the migration, invasion and cell proliferation, and inhibit</w:t>
            </w:r>
            <w:r w:rsidRPr="00341562">
              <w:rPr>
                <w:rFonts w:ascii="Arial" w:eastAsiaTheme="majorHAnsi" w:hAnsi="Arial" w:cs="Arial"/>
                <w:color w:val="000000"/>
                <w:sz w:val="15"/>
                <w:szCs w:val="15"/>
              </w:rPr>
              <w:t>ing</w:t>
            </w:r>
            <w:r w:rsidRPr="00427816">
              <w:rPr>
                <w:rFonts w:ascii="Arial" w:eastAsiaTheme="majorHAnsi" w:hAnsi="Arial" w:cs="Arial"/>
                <w:color w:val="000000"/>
                <w:sz w:val="15"/>
                <w:szCs w:val="15"/>
              </w:rPr>
              <w:t xml:space="preserve"> apoptosis</w:t>
            </w:r>
          </w:p>
        </w:tc>
        <w:tc>
          <w:tcPr>
            <w:tcW w:w="2239" w:type="dxa"/>
            <w:tcBorders>
              <w:top w:val="single" w:sz="2" w:space="0" w:color="A6A6A6" w:themeColor="background1" w:themeShade="A6"/>
              <w:bottom w:val="single" w:sz="12" w:space="0" w:color="auto"/>
            </w:tcBorders>
            <w:shd w:val="clear" w:color="auto" w:fill="FFFFFF" w:themeFill="background1"/>
            <w:noWrap/>
            <w:vAlign w:val="center"/>
          </w:tcPr>
          <w:p w:rsidR="00A13233" w:rsidRPr="00427816" w:rsidRDefault="00A13233" w:rsidP="009E5B16">
            <w:pPr>
              <w:spacing w:line="220" w:lineRule="exact"/>
              <w:jc w:val="left"/>
              <w:cnfStyle w:val="000000000000" w:firstRow="0" w:lastRow="0" w:firstColumn="0" w:lastColumn="0" w:oddVBand="0" w:evenVBand="0" w:oddHBand="0" w:evenHBand="0" w:firstRowFirstColumn="0" w:firstRowLastColumn="0" w:lastRowFirstColumn="0" w:lastRowLastColumn="0"/>
              <w:rPr>
                <w:rFonts w:ascii="Arial" w:eastAsiaTheme="majorHAnsi" w:hAnsi="Arial" w:cs="Arial"/>
                <w:color w:val="212121"/>
                <w:sz w:val="15"/>
                <w:szCs w:val="15"/>
              </w:rPr>
            </w:pPr>
            <w:r w:rsidRPr="00427816">
              <w:rPr>
                <w:rFonts w:ascii="Arial" w:eastAsiaTheme="majorHAnsi" w:hAnsi="Arial" w:cs="Arial"/>
                <w:color w:val="212121"/>
                <w:sz w:val="15"/>
                <w:szCs w:val="15"/>
              </w:rPr>
              <w:t>Not reported</w:t>
            </w:r>
          </w:p>
        </w:tc>
      </w:tr>
    </w:tbl>
    <w:p w:rsidR="00A13233" w:rsidRDefault="00A13233">
      <w:pPr>
        <w:sectPr w:rsidR="00A13233" w:rsidSect="00A13233">
          <w:pgSz w:w="16840" w:h="11900" w:orient="landscape"/>
          <w:pgMar w:top="720" w:right="816" w:bottom="720" w:left="720" w:header="851" w:footer="992" w:gutter="0"/>
          <w:cols w:space="425"/>
          <w:docGrid w:type="lines" w:linePitch="312"/>
        </w:sectPr>
      </w:pPr>
    </w:p>
    <w:p w:rsidR="00A13233" w:rsidRPr="009A04CA" w:rsidRDefault="00A13233" w:rsidP="00A13233">
      <w:pPr>
        <w:widowControl/>
        <w:spacing w:before="100" w:beforeAutospacing="1" w:after="100" w:afterAutospacing="1"/>
        <w:jc w:val="left"/>
        <w:rPr>
          <w:rFonts w:ascii="Arial" w:eastAsiaTheme="minorEastAsia" w:hAnsi="Arial" w:cs="Arial"/>
        </w:rPr>
      </w:pPr>
      <w:r w:rsidRPr="001D5745">
        <w:rPr>
          <w:rFonts w:ascii="Arial" w:eastAsiaTheme="minorEastAsia" w:hAnsi="Arial" w:cs="Arial"/>
          <w:b/>
          <w:bCs/>
        </w:rPr>
        <w:lastRenderedPageBreak/>
        <w:t>Supplementary Table 2.</w:t>
      </w:r>
      <w:r w:rsidRPr="00BA5988">
        <w:rPr>
          <w:rFonts w:ascii="Arial" w:eastAsiaTheme="minorEastAsia" w:hAnsi="Arial" w:cs="Arial"/>
        </w:rPr>
        <w:t xml:space="preserve"> Sequences of s</w:t>
      </w:r>
      <w:r w:rsidRPr="00AA2476">
        <w:rPr>
          <w:rFonts w:ascii="Arial" w:eastAsiaTheme="minorEastAsia" w:hAnsi="Arial" w:cs="Arial"/>
        </w:rPr>
        <w:t>g</w:t>
      </w:r>
      <w:r w:rsidRPr="00BA5988">
        <w:rPr>
          <w:rFonts w:ascii="Arial" w:eastAsiaTheme="minorEastAsia" w:hAnsi="Arial" w:cs="Arial"/>
        </w:rPr>
        <w:t xml:space="preserve">RNAs against target genes. </w:t>
      </w:r>
    </w:p>
    <w:tbl>
      <w:tblPr>
        <w:tblStyle w:val="a9"/>
        <w:tblW w:w="87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3041"/>
        <w:gridCol w:w="4210"/>
      </w:tblGrid>
      <w:tr w:rsidR="00A13233" w:rsidTr="009E5B16">
        <w:trPr>
          <w:trHeight w:val="192"/>
        </w:trPr>
        <w:tc>
          <w:tcPr>
            <w:tcW w:w="1618" w:type="dxa"/>
            <w:tcBorders>
              <w:top w:val="single" w:sz="12" w:space="0" w:color="auto"/>
              <w:bottom w:val="single" w:sz="12" w:space="0" w:color="auto"/>
            </w:tcBorders>
          </w:tcPr>
          <w:p w:rsidR="00A13233" w:rsidRDefault="00A13233" w:rsidP="009E5B16">
            <w:pPr>
              <w:spacing w:line="360" w:lineRule="auto"/>
              <w:jc w:val="center"/>
            </w:pPr>
            <w:r>
              <w:rPr>
                <w:rFonts w:hint="eastAsia"/>
              </w:rPr>
              <w:t>Target</w:t>
            </w:r>
            <w:r>
              <w:t xml:space="preserve"> Gene</w:t>
            </w:r>
          </w:p>
        </w:tc>
        <w:tc>
          <w:tcPr>
            <w:tcW w:w="2777" w:type="dxa"/>
            <w:tcBorders>
              <w:top w:val="single" w:sz="12" w:space="0" w:color="auto"/>
              <w:bottom w:val="single" w:sz="12" w:space="0" w:color="auto"/>
            </w:tcBorders>
          </w:tcPr>
          <w:p w:rsidR="00A13233" w:rsidRDefault="00A13233" w:rsidP="009E5B16">
            <w:pPr>
              <w:spacing w:line="360" w:lineRule="auto"/>
              <w:jc w:val="center"/>
            </w:pPr>
            <w:r>
              <w:rPr>
                <w:rFonts w:hint="eastAsia"/>
              </w:rPr>
              <w:t>s</w:t>
            </w:r>
            <w:r>
              <w:t>gRNA (No.1)</w:t>
            </w:r>
          </w:p>
        </w:tc>
        <w:tc>
          <w:tcPr>
            <w:tcW w:w="4366" w:type="dxa"/>
            <w:tcBorders>
              <w:top w:val="single" w:sz="12" w:space="0" w:color="auto"/>
              <w:bottom w:val="single" w:sz="12" w:space="0" w:color="auto"/>
            </w:tcBorders>
          </w:tcPr>
          <w:p w:rsidR="00A13233" w:rsidRDefault="00A13233" w:rsidP="009E5B16">
            <w:pPr>
              <w:spacing w:line="360" w:lineRule="auto"/>
              <w:jc w:val="center"/>
            </w:pPr>
            <w:r>
              <w:rPr>
                <w:rFonts w:hint="eastAsia"/>
              </w:rPr>
              <w:t>s</w:t>
            </w:r>
            <w:r>
              <w:t>g</w:t>
            </w:r>
            <w:r>
              <w:rPr>
                <w:rFonts w:hint="eastAsia"/>
              </w:rPr>
              <w:t>RN</w:t>
            </w:r>
            <w:r>
              <w:t>A (No.2)</w:t>
            </w:r>
          </w:p>
        </w:tc>
      </w:tr>
      <w:tr w:rsidR="00A13233" w:rsidTr="009E5B16">
        <w:trPr>
          <w:trHeight w:val="328"/>
        </w:trPr>
        <w:tc>
          <w:tcPr>
            <w:tcW w:w="1618" w:type="dxa"/>
            <w:tcBorders>
              <w:top w:val="single" w:sz="12" w:space="0" w:color="auto"/>
            </w:tcBorders>
          </w:tcPr>
          <w:p w:rsidR="00A13233" w:rsidRDefault="00A13233" w:rsidP="009E5B16">
            <w:pPr>
              <w:spacing w:line="360" w:lineRule="auto"/>
            </w:pPr>
            <w:r>
              <w:t>Non-target</w:t>
            </w:r>
          </w:p>
        </w:tc>
        <w:tc>
          <w:tcPr>
            <w:tcW w:w="2777" w:type="dxa"/>
            <w:tcBorders>
              <w:top w:val="single" w:sz="12" w:space="0" w:color="auto"/>
            </w:tcBorders>
          </w:tcPr>
          <w:p w:rsidR="00A13233" w:rsidRDefault="00A13233" w:rsidP="009E5B16">
            <w:pPr>
              <w:spacing w:line="360" w:lineRule="auto"/>
              <w:jc w:val="center"/>
            </w:pPr>
            <w:r w:rsidRPr="009A04CA">
              <w:t>GACCAACCTTACGGTAACTC</w:t>
            </w:r>
          </w:p>
        </w:tc>
        <w:tc>
          <w:tcPr>
            <w:tcW w:w="4366" w:type="dxa"/>
            <w:tcBorders>
              <w:top w:val="single" w:sz="12" w:space="0" w:color="auto"/>
            </w:tcBorders>
          </w:tcPr>
          <w:p w:rsidR="00A13233" w:rsidRPr="00AA2476" w:rsidRDefault="00A13233" w:rsidP="009E5B16">
            <w:pPr>
              <w:spacing w:line="360" w:lineRule="auto"/>
              <w:jc w:val="center"/>
            </w:pPr>
          </w:p>
        </w:tc>
      </w:tr>
      <w:tr w:rsidR="00A13233" w:rsidTr="009E5B16">
        <w:trPr>
          <w:trHeight w:val="78"/>
        </w:trPr>
        <w:tc>
          <w:tcPr>
            <w:tcW w:w="1618" w:type="dxa"/>
            <w:tcBorders>
              <w:bottom w:val="single" w:sz="12" w:space="0" w:color="auto"/>
            </w:tcBorders>
          </w:tcPr>
          <w:p w:rsidR="00A13233" w:rsidRPr="00724D0F" w:rsidRDefault="00A13233" w:rsidP="009E5B16">
            <w:pPr>
              <w:spacing w:line="360" w:lineRule="auto"/>
              <w:jc w:val="left"/>
              <w:rPr>
                <w:i/>
                <w:iCs/>
              </w:rPr>
            </w:pPr>
            <w:proofErr w:type="spellStart"/>
            <w:r w:rsidRPr="00724D0F">
              <w:rPr>
                <w:rFonts w:hint="eastAsia"/>
                <w:i/>
                <w:iCs/>
              </w:rPr>
              <w:t>h</w:t>
            </w:r>
            <w:r w:rsidRPr="00724D0F">
              <w:rPr>
                <w:i/>
                <w:iCs/>
              </w:rPr>
              <w:t>Fer</w:t>
            </w:r>
            <w:proofErr w:type="spellEnd"/>
          </w:p>
        </w:tc>
        <w:tc>
          <w:tcPr>
            <w:tcW w:w="2777" w:type="dxa"/>
            <w:tcBorders>
              <w:bottom w:val="single" w:sz="12" w:space="0" w:color="auto"/>
            </w:tcBorders>
          </w:tcPr>
          <w:p w:rsidR="00A13233" w:rsidRDefault="00A13233" w:rsidP="009E5B16">
            <w:pPr>
              <w:spacing w:line="360" w:lineRule="auto"/>
              <w:jc w:val="center"/>
            </w:pPr>
            <w:r w:rsidRPr="009B7898">
              <w:t>GATAACCAGTCTTGTCACAG</w:t>
            </w:r>
          </w:p>
        </w:tc>
        <w:tc>
          <w:tcPr>
            <w:tcW w:w="4366" w:type="dxa"/>
            <w:tcBorders>
              <w:bottom w:val="single" w:sz="12" w:space="0" w:color="auto"/>
            </w:tcBorders>
          </w:tcPr>
          <w:p w:rsidR="00A13233" w:rsidRDefault="00A13233" w:rsidP="009E5B16">
            <w:pPr>
              <w:spacing w:line="360" w:lineRule="auto"/>
              <w:jc w:val="center"/>
            </w:pPr>
            <w:r w:rsidRPr="009B7898">
              <w:rPr>
                <w:rFonts w:hint="eastAsia"/>
              </w:rPr>
              <w:t>TAACACAAAGGTTGCCAAGG</w:t>
            </w:r>
          </w:p>
        </w:tc>
      </w:tr>
    </w:tbl>
    <w:p w:rsidR="00A13233" w:rsidRDefault="00A13233" w:rsidP="00A13233"/>
    <w:p w:rsidR="00A13233" w:rsidRPr="00AA2476" w:rsidRDefault="00A13233" w:rsidP="00A13233">
      <w:pPr>
        <w:widowControl/>
        <w:spacing w:before="100" w:beforeAutospacing="1" w:after="100" w:afterAutospacing="1"/>
        <w:jc w:val="left"/>
        <w:rPr>
          <w:rFonts w:ascii="Arial" w:eastAsiaTheme="minorEastAsia" w:hAnsi="Arial" w:cs="Arial"/>
        </w:rPr>
      </w:pPr>
      <w:r w:rsidRPr="001D5745">
        <w:rPr>
          <w:rFonts w:ascii="Arial" w:eastAsiaTheme="minorEastAsia" w:hAnsi="Arial" w:cs="Arial"/>
          <w:b/>
          <w:bCs/>
        </w:rPr>
        <w:t>Supplementary Table 3.</w:t>
      </w:r>
      <w:r w:rsidRPr="00BA5988">
        <w:rPr>
          <w:rFonts w:ascii="Arial" w:eastAsiaTheme="minorEastAsia" w:hAnsi="Arial" w:cs="Arial"/>
        </w:rPr>
        <w:t xml:space="preserve"> Sequences of </w:t>
      </w:r>
      <w:proofErr w:type="spellStart"/>
      <w:r w:rsidRPr="00BA5988">
        <w:rPr>
          <w:rFonts w:ascii="Arial" w:eastAsiaTheme="minorEastAsia" w:hAnsi="Arial" w:cs="Arial"/>
        </w:rPr>
        <w:t>s</w:t>
      </w:r>
      <w:r w:rsidRPr="00AA2476">
        <w:rPr>
          <w:rFonts w:ascii="Arial" w:eastAsiaTheme="minorEastAsia" w:hAnsi="Arial" w:cs="Arial"/>
        </w:rPr>
        <w:t>h</w:t>
      </w:r>
      <w:r w:rsidRPr="00BA5988">
        <w:rPr>
          <w:rFonts w:ascii="Arial" w:eastAsiaTheme="minorEastAsia" w:hAnsi="Arial" w:cs="Arial"/>
        </w:rPr>
        <w:t>RNAs</w:t>
      </w:r>
      <w:proofErr w:type="spellEnd"/>
      <w:r w:rsidRPr="00BA5988">
        <w:rPr>
          <w:rFonts w:ascii="Arial" w:eastAsiaTheme="minorEastAsia" w:hAnsi="Arial" w:cs="Arial"/>
        </w:rPr>
        <w:t xml:space="preserve"> against target genes. </w:t>
      </w:r>
    </w:p>
    <w:tbl>
      <w:tblPr>
        <w:tblStyle w:val="a9"/>
        <w:tblW w:w="87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2"/>
        <w:gridCol w:w="2901"/>
        <w:gridCol w:w="4288"/>
      </w:tblGrid>
      <w:tr w:rsidR="00A13233" w:rsidTr="009E5B16">
        <w:trPr>
          <w:trHeight w:val="192"/>
        </w:trPr>
        <w:tc>
          <w:tcPr>
            <w:tcW w:w="1618" w:type="dxa"/>
            <w:tcBorders>
              <w:top w:val="single" w:sz="12" w:space="0" w:color="auto"/>
              <w:bottom w:val="single" w:sz="12" w:space="0" w:color="auto"/>
            </w:tcBorders>
          </w:tcPr>
          <w:p w:rsidR="00A13233" w:rsidRDefault="00A13233" w:rsidP="009E5B16">
            <w:pPr>
              <w:spacing w:line="360" w:lineRule="auto"/>
              <w:jc w:val="center"/>
            </w:pPr>
            <w:r>
              <w:rPr>
                <w:rFonts w:hint="eastAsia"/>
              </w:rPr>
              <w:t>Target</w:t>
            </w:r>
            <w:r>
              <w:t xml:space="preserve"> Gene</w:t>
            </w:r>
          </w:p>
        </w:tc>
        <w:tc>
          <w:tcPr>
            <w:tcW w:w="2777" w:type="dxa"/>
            <w:tcBorders>
              <w:top w:val="single" w:sz="12" w:space="0" w:color="auto"/>
              <w:bottom w:val="single" w:sz="12" w:space="0" w:color="auto"/>
            </w:tcBorders>
          </w:tcPr>
          <w:p w:rsidR="00A13233" w:rsidRDefault="00A13233" w:rsidP="009E5B16">
            <w:pPr>
              <w:spacing w:line="360" w:lineRule="auto"/>
              <w:jc w:val="center"/>
            </w:pPr>
            <w:r>
              <w:rPr>
                <w:rFonts w:hint="eastAsia"/>
              </w:rPr>
              <w:t>s</w:t>
            </w:r>
            <w:r>
              <w:t>hRNA (No.1)</w:t>
            </w:r>
          </w:p>
        </w:tc>
        <w:tc>
          <w:tcPr>
            <w:tcW w:w="4366" w:type="dxa"/>
            <w:tcBorders>
              <w:top w:val="single" w:sz="12" w:space="0" w:color="auto"/>
              <w:bottom w:val="single" w:sz="12" w:space="0" w:color="auto"/>
            </w:tcBorders>
          </w:tcPr>
          <w:p w:rsidR="00A13233" w:rsidRDefault="00A13233" w:rsidP="009E5B16">
            <w:pPr>
              <w:spacing w:line="360" w:lineRule="auto"/>
              <w:jc w:val="center"/>
            </w:pPr>
            <w:r>
              <w:rPr>
                <w:rFonts w:hint="eastAsia"/>
              </w:rPr>
              <w:t>shRN</w:t>
            </w:r>
            <w:r>
              <w:t>A (No.2)</w:t>
            </w:r>
          </w:p>
        </w:tc>
      </w:tr>
      <w:tr w:rsidR="00A13233" w:rsidTr="009E5B16">
        <w:trPr>
          <w:trHeight w:val="328"/>
        </w:trPr>
        <w:tc>
          <w:tcPr>
            <w:tcW w:w="1618" w:type="dxa"/>
            <w:tcBorders>
              <w:top w:val="single" w:sz="12" w:space="0" w:color="auto"/>
            </w:tcBorders>
          </w:tcPr>
          <w:p w:rsidR="00A13233" w:rsidRDefault="00A13233" w:rsidP="009E5B16">
            <w:pPr>
              <w:spacing w:line="360" w:lineRule="auto"/>
            </w:pPr>
            <w:r>
              <w:rPr>
                <w:rFonts w:hint="eastAsia"/>
              </w:rPr>
              <w:t>c</w:t>
            </w:r>
            <w:r>
              <w:t>ontrol</w:t>
            </w:r>
          </w:p>
        </w:tc>
        <w:tc>
          <w:tcPr>
            <w:tcW w:w="2777" w:type="dxa"/>
            <w:tcBorders>
              <w:top w:val="single" w:sz="12" w:space="0" w:color="auto"/>
            </w:tcBorders>
          </w:tcPr>
          <w:p w:rsidR="00A13233" w:rsidRDefault="00A13233" w:rsidP="009E5B16">
            <w:pPr>
              <w:spacing w:line="360" w:lineRule="auto"/>
              <w:jc w:val="center"/>
            </w:pPr>
            <w:r w:rsidRPr="009A04CA">
              <w:t>GACCAACCTTACGGTAACT</w:t>
            </w:r>
          </w:p>
        </w:tc>
        <w:tc>
          <w:tcPr>
            <w:tcW w:w="4366" w:type="dxa"/>
            <w:tcBorders>
              <w:top w:val="single" w:sz="12" w:space="0" w:color="auto"/>
            </w:tcBorders>
          </w:tcPr>
          <w:p w:rsidR="00A13233" w:rsidRPr="00AA2476" w:rsidRDefault="00A13233" w:rsidP="009E5B16">
            <w:pPr>
              <w:spacing w:line="360" w:lineRule="auto"/>
              <w:jc w:val="center"/>
            </w:pPr>
          </w:p>
        </w:tc>
      </w:tr>
      <w:tr w:rsidR="00A13233" w:rsidTr="009E5B16">
        <w:trPr>
          <w:trHeight w:val="78"/>
        </w:trPr>
        <w:tc>
          <w:tcPr>
            <w:tcW w:w="1618" w:type="dxa"/>
            <w:tcBorders>
              <w:bottom w:val="single" w:sz="12" w:space="0" w:color="auto"/>
            </w:tcBorders>
          </w:tcPr>
          <w:p w:rsidR="00A13233" w:rsidRPr="00724D0F" w:rsidRDefault="00A13233" w:rsidP="009E5B16">
            <w:pPr>
              <w:spacing w:line="360" w:lineRule="auto"/>
              <w:rPr>
                <w:i/>
                <w:iCs/>
              </w:rPr>
            </w:pPr>
            <w:proofErr w:type="spellStart"/>
            <w:r w:rsidRPr="00724D0F">
              <w:rPr>
                <w:rFonts w:hint="eastAsia"/>
                <w:i/>
                <w:iCs/>
              </w:rPr>
              <w:t>h</w:t>
            </w:r>
            <w:r w:rsidRPr="00724D0F">
              <w:rPr>
                <w:i/>
                <w:iCs/>
              </w:rPr>
              <w:t>Fer</w:t>
            </w:r>
            <w:proofErr w:type="spellEnd"/>
          </w:p>
        </w:tc>
        <w:tc>
          <w:tcPr>
            <w:tcW w:w="2777" w:type="dxa"/>
            <w:tcBorders>
              <w:bottom w:val="single" w:sz="12" w:space="0" w:color="auto"/>
            </w:tcBorders>
          </w:tcPr>
          <w:p w:rsidR="00A13233" w:rsidRDefault="00A13233" w:rsidP="009E5B16">
            <w:pPr>
              <w:spacing w:line="360" w:lineRule="auto"/>
              <w:jc w:val="center"/>
            </w:pPr>
            <w:r w:rsidRPr="009B7898">
              <w:t>GATGTCATATTGGGAGAAT</w:t>
            </w:r>
          </w:p>
        </w:tc>
        <w:tc>
          <w:tcPr>
            <w:tcW w:w="4366" w:type="dxa"/>
            <w:tcBorders>
              <w:bottom w:val="single" w:sz="12" w:space="0" w:color="auto"/>
            </w:tcBorders>
          </w:tcPr>
          <w:p w:rsidR="00A13233" w:rsidRDefault="00A13233" w:rsidP="009E5B16">
            <w:pPr>
              <w:spacing w:line="360" w:lineRule="auto"/>
              <w:jc w:val="center"/>
            </w:pPr>
            <w:r w:rsidRPr="009B7898">
              <w:t>GAGAGTGACGTGTGGAGCT</w:t>
            </w:r>
          </w:p>
        </w:tc>
      </w:tr>
    </w:tbl>
    <w:p w:rsidR="00A13233" w:rsidRDefault="00A13233" w:rsidP="00A13233"/>
    <w:p w:rsidR="00A13233" w:rsidRPr="002F3398" w:rsidRDefault="00A13233" w:rsidP="00A13233">
      <w:pPr>
        <w:widowControl/>
        <w:spacing w:before="100" w:beforeAutospacing="1" w:after="100" w:afterAutospacing="1"/>
        <w:jc w:val="left"/>
        <w:rPr>
          <w:rFonts w:ascii="Arial" w:eastAsiaTheme="minorEastAsia" w:hAnsi="Arial" w:cs="Arial"/>
        </w:rPr>
      </w:pPr>
      <w:r w:rsidRPr="001D5745">
        <w:rPr>
          <w:rFonts w:ascii="Arial" w:eastAsiaTheme="minorEastAsia" w:hAnsi="Arial" w:cs="Arial"/>
          <w:b/>
          <w:bCs/>
        </w:rPr>
        <w:t>Supplementary Table 4.</w:t>
      </w:r>
      <w:r w:rsidRPr="002F3398">
        <w:rPr>
          <w:rFonts w:ascii="Arial" w:eastAsiaTheme="minorEastAsia" w:hAnsi="Arial" w:cs="Arial"/>
        </w:rPr>
        <w:t xml:space="preserve"> Primers for </w:t>
      </w:r>
      <w:proofErr w:type="spellStart"/>
      <w:r w:rsidRPr="002F3398">
        <w:rPr>
          <w:rFonts w:ascii="Arial" w:eastAsiaTheme="minorEastAsia" w:hAnsi="Arial" w:cs="Arial"/>
        </w:rPr>
        <w:t>qRT</w:t>
      </w:r>
      <w:proofErr w:type="spellEnd"/>
      <w:r w:rsidRPr="002F3398">
        <w:rPr>
          <w:rFonts w:ascii="Arial" w:eastAsiaTheme="minorEastAsia" w:hAnsi="Arial" w:cs="Arial"/>
        </w:rPr>
        <w:t>-PCR analysis.</w:t>
      </w:r>
    </w:p>
    <w:tbl>
      <w:tblPr>
        <w:tblStyle w:val="a9"/>
        <w:tblW w:w="87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2"/>
        <w:gridCol w:w="3285"/>
        <w:gridCol w:w="4058"/>
      </w:tblGrid>
      <w:tr w:rsidR="00A13233" w:rsidTr="009E5B16">
        <w:trPr>
          <w:trHeight w:val="175"/>
        </w:trPr>
        <w:tc>
          <w:tcPr>
            <w:tcW w:w="1553" w:type="dxa"/>
            <w:vMerge w:val="restart"/>
            <w:tcBorders>
              <w:top w:val="single" w:sz="12" w:space="0" w:color="auto"/>
            </w:tcBorders>
            <w:vAlign w:val="center"/>
          </w:tcPr>
          <w:p w:rsidR="00A13233" w:rsidRDefault="00A13233" w:rsidP="009E5B16">
            <w:pPr>
              <w:spacing w:line="360" w:lineRule="auto"/>
              <w:jc w:val="center"/>
            </w:pPr>
            <w:r>
              <w:t>Gene</w:t>
            </w:r>
          </w:p>
        </w:tc>
        <w:tc>
          <w:tcPr>
            <w:tcW w:w="7242" w:type="dxa"/>
            <w:gridSpan w:val="2"/>
            <w:tcBorders>
              <w:top w:val="single" w:sz="12" w:space="0" w:color="auto"/>
              <w:bottom w:val="single" w:sz="8" w:space="0" w:color="auto"/>
            </w:tcBorders>
          </w:tcPr>
          <w:p w:rsidR="00A13233" w:rsidRDefault="00A13233" w:rsidP="009E5B16">
            <w:pPr>
              <w:spacing w:line="360" w:lineRule="auto"/>
              <w:jc w:val="center"/>
            </w:pPr>
            <w:r>
              <w:rPr>
                <w:rFonts w:hint="eastAsia"/>
              </w:rPr>
              <w:t>Primer</w:t>
            </w:r>
            <w:r>
              <w:t xml:space="preserve"> Sequence (5</w:t>
            </w:r>
            <w:r w:rsidRPr="00E166AB">
              <w:t>’</w:t>
            </w:r>
            <w:r>
              <w:t xml:space="preserve"> - 3’)</w:t>
            </w:r>
          </w:p>
        </w:tc>
      </w:tr>
      <w:tr w:rsidR="00A13233" w:rsidTr="009E5B16">
        <w:trPr>
          <w:trHeight w:val="299"/>
        </w:trPr>
        <w:tc>
          <w:tcPr>
            <w:tcW w:w="1553" w:type="dxa"/>
            <w:vMerge/>
            <w:tcBorders>
              <w:bottom w:val="single" w:sz="12" w:space="0" w:color="auto"/>
            </w:tcBorders>
          </w:tcPr>
          <w:p w:rsidR="00A13233" w:rsidRDefault="00A13233" w:rsidP="009E5B16">
            <w:pPr>
              <w:spacing w:line="360" w:lineRule="auto"/>
            </w:pPr>
          </w:p>
        </w:tc>
        <w:tc>
          <w:tcPr>
            <w:tcW w:w="2990" w:type="dxa"/>
            <w:tcBorders>
              <w:top w:val="single" w:sz="8" w:space="0" w:color="auto"/>
              <w:bottom w:val="single" w:sz="12" w:space="0" w:color="auto"/>
            </w:tcBorders>
          </w:tcPr>
          <w:p w:rsidR="00A13233" w:rsidRPr="00AA2476" w:rsidRDefault="00A13233" w:rsidP="009E5B16">
            <w:pPr>
              <w:spacing w:line="360" w:lineRule="auto"/>
              <w:jc w:val="center"/>
            </w:pPr>
            <w:r>
              <w:rPr>
                <w:rFonts w:hint="eastAsia"/>
              </w:rPr>
              <w:t>F</w:t>
            </w:r>
            <w:r>
              <w:t>orward</w:t>
            </w:r>
          </w:p>
        </w:tc>
        <w:tc>
          <w:tcPr>
            <w:tcW w:w="4251" w:type="dxa"/>
            <w:tcBorders>
              <w:top w:val="single" w:sz="8" w:space="0" w:color="auto"/>
              <w:bottom w:val="single" w:sz="12" w:space="0" w:color="auto"/>
            </w:tcBorders>
          </w:tcPr>
          <w:p w:rsidR="00A13233" w:rsidRPr="00AA2476" w:rsidRDefault="00A13233" w:rsidP="009E5B16">
            <w:pPr>
              <w:spacing w:line="360" w:lineRule="auto"/>
              <w:jc w:val="center"/>
            </w:pPr>
            <w:r>
              <w:rPr>
                <w:rFonts w:hint="eastAsia"/>
              </w:rPr>
              <w:t>R</w:t>
            </w:r>
            <w:r>
              <w:t>everse</w:t>
            </w:r>
          </w:p>
        </w:tc>
      </w:tr>
      <w:tr w:rsidR="00A13233" w:rsidTr="009E5B16">
        <w:trPr>
          <w:trHeight w:val="299"/>
        </w:trPr>
        <w:tc>
          <w:tcPr>
            <w:tcW w:w="1553" w:type="dxa"/>
            <w:tcBorders>
              <w:top w:val="single" w:sz="12" w:space="0" w:color="auto"/>
            </w:tcBorders>
          </w:tcPr>
          <w:p w:rsidR="00A13233" w:rsidRPr="00724D0F" w:rsidRDefault="00A13233" w:rsidP="009E5B16">
            <w:pPr>
              <w:spacing w:line="360" w:lineRule="auto"/>
              <w:rPr>
                <w:i/>
                <w:iCs/>
              </w:rPr>
            </w:pPr>
            <w:proofErr w:type="spellStart"/>
            <w:r w:rsidRPr="00724D0F">
              <w:rPr>
                <w:i/>
                <w:iCs/>
              </w:rPr>
              <w:t>h</w:t>
            </w:r>
            <w:r w:rsidRPr="00724D0F">
              <w:rPr>
                <w:rFonts w:hint="eastAsia"/>
                <w:i/>
                <w:iCs/>
              </w:rPr>
              <w:t>G</w:t>
            </w:r>
            <w:r w:rsidRPr="00724D0F">
              <w:rPr>
                <w:i/>
                <w:iCs/>
              </w:rPr>
              <w:t>APDH</w:t>
            </w:r>
            <w:proofErr w:type="spellEnd"/>
          </w:p>
        </w:tc>
        <w:tc>
          <w:tcPr>
            <w:tcW w:w="2990" w:type="dxa"/>
            <w:tcBorders>
              <w:top w:val="single" w:sz="12" w:space="0" w:color="auto"/>
            </w:tcBorders>
          </w:tcPr>
          <w:p w:rsidR="00A13233" w:rsidRDefault="00A13233" w:rsidP="009E5B16">
            <w:pPr>
              <w:spacing w:line="360" w:lineRule="auto"/>
              <w:jc w:val="center"/>
            </w:pPr>
            <w:r>
              <w:rPr>
                <w:rFonts w:ascii="Arial" w:hAnsi="Arial" w:cs="Arial"/>
                <w:kern w:val="0"/>
                <w:szCs w:val="21"/>
                <w:lang w:val="nl-NL"/>
              </w:rPr>
              <w:t>TGACTTCAACAGCGACACCCA</w:t>
            </w:r>
          </w:p>
        </w:tc>
        <w:tc>
          <w:tcPr>
            <w:tcW w:w="4251" w:type="dxa"/>
            <w:tcBorders>
              <w:top w:val="single" w:sz="12" w:space="0" w:color="auto"/>
            </w:tcBorders>
          </w:tcPr>
          <w:p w:rsidR="00A13233" w:rsidRPr="00AA2476" w:rsidRDefault="00A13233" w:rsidP="009E5B16">
            <w:pPr>
              <w:spacing w:line="360" w:lineRule="auto"/>
              <w:jc w:val="center"/>
            </w:pPr>
            <w:r w:rsidRPr="00C14F81">
              <w:rPr>
                <w:rFonts w:ascii="Arial" w:hAnsi="Arial" w:cs="Arial"/>
                <w:kern w:val="0"/>
                <w:szCs w:val="21"/>
                <w:lang w:val="nl-NL"/>
              </w:rPr>
              <w:t>GCTGTAGCCAAATTCGTTGTC</w:t>
            </w:r>
          </w:p>
        </w:tc>
      </w:tr>
      <w:tr w:rsidR="00A13233" w:rsidTr="009E5B16">
        <w:trPr>
          <w:trHeight w:val="71"/>
        </w:trPr>
        <w:tc>
          <w:tcPr>
            <w:tcW w:w="1553" w:type="dxa"/>
            <w:tcBorders>
              <w:bottom w:val="single" w:sz="12" w:space="0" w:color="auto"/>
            </w:tcBorders>
          </w:tcPr>
          <w:p w:rsidR="00A13233" w:rsidRPr="00724D0F" w:rsidRDefault="00A13233" w:rsidP="009E5B16">
            <w:pPr>
              <w:spacing w:line="360" w:lineRule="auto"/>
              <w:rPr>
                <w:i/>
                <w:iCs/>
              </w:rPr>
            </w:pPr>
            <w:proofErr w:type="spellStart"/>
            <w:r w:rsidRPr="00724D0F">
              <w:rPr>
                <w:rFonts w:hint="eastAsia"/>
                <w:i/>
                <w:iCs/>
              </w:rPr>
              <w:t>h</w:t>
            </w:r>
            <w:r w:rsidRPr="00724D0F">
              <w:rPr>
                <w:i/>
                <w:iCs/>
              </w:rPr>
              <w:t>Fer</w:t>
            </w:r>
            <w:proofErr w:type="spellEnd"/>
          </w:p>
        </w:tc>
        <w:tc>
          <w:tcPr>
            <w:tcW w:w="2990" w:type="dxa"/>
            <w:tcBorders>
              <w:bottom w:val="single" w:sz="12" w:space="0" w:color="auto"/>
            </w:tcBorders>
          </w:tcPr>
          <w:p w:rsidR="00A13233" w:rsidRDefault="00A13233" w:rsidP="009E5B16">
            <w:pPr>
              <w:spacing w:line="360" w:lineRule="auto"/>
              <w:jc w:val="center"/>
            </w:pPr>
            <w:r w:rsidRPr="005726ED">
              <w:rPr>
                <w:rFonts w:ascii="Arial" w:hAnsi="Arial" w:cs="Arial"/>
                <w:kern w:val="0"/>
                <w:szCs w:val="21"/>
                <w:lang w:val="nl-NL"/>
              </w:rPr>
              <w:t>AATACAGCCAGATAACCAGTC</w:t>
            </w:r>
          </w:p>
        </w:tc>
        <w:tc>
          <w:tcPr>
            <w:tcW w:w="4251" w:type="dxa"/>
            <w:tcBorders>
              <w:bottom w:val="single" w:sz="12" w:space="0" w:color="auto"/>
            </w:tcBorders>
          </w:tcPr>
          <w:p w:rsidR="00A13233" w:rsidRDefault="00A13233" w:rsidP="009E5B16">
            <w:pPr>
              <w:spacing w:line="360" w:lineRule="auto"/>
              <w:jc w:val="center"/>
            </w:pPr>
            <w:r>
              <w:rPr>
                <w:rFonts w:ascii="Arial" w:hAnsi="Arial" w:cs="Arial" w:hint="eastAsia"/>
                <w:kern w:val="0"/>
                <w:szCs w:val="21"/>
                <w:lang w:val="nl-NL"/>
              </w:rPr>
              <w:t>CATAAGTTCTTCCGCTAACGT</w:t>
            </w:r>
          </w:p>
        </w:tc>
      </w:tr>
    </w:tbl>
    <w:p w:rsidR="00A13233" w:rsidRDefault="00A13233">
      <w:pPr>
        <w:widowControl/>
        <w:jc w:val="left"/>
      </w:pPr>
    </w:p>
    <w:p w:rsidR="00940EBD" w:rsidRPr="00940EBD" w:rsidRDefault="00940EBD"/>
    <w:p w:rsidR="00A13233" w:rsidRDefault="00124BDF">
      <w:r>
        <w:rPr>
          <w:rFonts w:ascii="Arial" w:hAnsi="Arial" w:cs="Arial"/>
          <w:b/>
          <w:szCs w:val="21"/>
        </w:rPr>
        <w:t>References</w:t>
      </w:r>
    </w:p>
    <w:p w:rsidR="00E13D17" w:rsidRPr="00E13D17" w:rsidRDefault="00A13233" w:rsidP="00E13D17">
      <w:pPr>
        <w:pStyle w:val="EndNoteBibliography"/>
        <w:rPr>
          <w:noProof/>
        </w:rPr>
      </w:pPr>
      <w:r w:rsidRPr="00001589">
        <w:rPr>
          <w:rFonts w:ascii="Arial" w:hAnsi="Arial" w:cs="Arial"/>
        </w:rPr>
        <w:fldChar w:fldCharType="begin"/>
      </w:r>
      <w:r w:rsidRPr="00001589">
        <w:rPr>
          <w:rFonts w:ascii="Arial" w:hAnsi="Arial" w:cs="Arial"/>
        </w:rPr>
        <w:instrText xml:space="preserve"> ADDIN EN.REFLIST </w:instrText>
      </w:r>
      <w:r w:rsidRPr="00001589">
        <w:rPr>
          <w:rFonts w:ascii="Arial" w:hAnsi="Arial" w:cs="Arial"/>
        </w:rPr>
        <w:fldChar w:fldCharType="separate"/>
      </w:r>
      <w:r w:rsidR="00E13D17" w:rsidRPr="00E13D17">
        <w:rPr>
          <w:noProof/>
        </w:rPr>
        <w:t>1.</w:t>
      </w:r>
      <w:r w:rsidR="00E13D17" w:rsidRPr="00E13D17">
        <w:rPr>
          <w:noProof/>
        </w:rPr>
        <w:tab/>
        <w:t>Hyun J, Al Abo M, Dutta RK, Oh SH, Xiang K, Zhou X, et al. Dysregulation of the ESRP2-NF2-YAP/TAZ axis promotes hepatobiliary carcinogenesis in non-alcoholic fatty liver disease. J Hepatol. 2021;75(3):623-33.</w:t>
      </w:r>
    </w:p>
    <w:p w:rsidR="00E13D17" w:rsidRPr="00E13D17" w:rsidRDefault="00E13D17" w:rsidP="00E13D17">
      <w:pPr>
        <w:pStyle w:val="EndNoteBibliography"/>
        <w:rPr>
          <w:noProof/>
        </w:rPr>
      </w:pPr>
      <w:r w:rsidRPr="00E13D17">
        <w:rPr>
          <w:noProof/>
        </w:rPr>
        <w:t>2.</w:t>
      </w:r>
      <w:r w:rsidRPr="00E13D17">
        <w:rPr>
          <w:noProof/>
        </w:rPr>
        <w:tab/>
        <w:t>Wang Y, Zhu Y, Gu Y, Ma M, Wang Y, Qi S, et al. Stabilization of Motin family proteins in NF2-deficient cells prevents full activation of YAP/TAZ and rapid tumorigenesis. Cell Rep. 2021;36(8):109596.</w:t>
      </w:r>
    </w:p>
    <w:p w:rsidR="00E13D17" w:rsidRPr="00E13D17" w:rsidRDefault="00E13D17" w:rsidP="00E13D17">
      <w:pPr>
        <w:pStyle w:val="EndNoteBibliography"/>
        <w:rPr>
          <w:noProof/>
        </w:rPr>
      </w:pPr>
      <w:r w:rsidRPr="00E13D17">
        <w:rPr>
          <w:noProof/>
        </w:rPr>
        <w:t>3.</w:t>
      </w:r>
      <w:r w:rsidRPr="00E13D17">
        <w:rPr>
          <w:noProof/>
        </w:rPr>
        <w:tab/>
        <w:t>Cooper J, Xu Q, Zhou L, Pavlovic M, Ojeda V, Moulick K, et al. Correction: Combined Inhibition of NEDD8-activating Enzyme and mTOR Suppresses NF2 Loss-driven Tumorigenesis. Mol Cancer Ther. 2021;20(2):450.</w:t>
      </w:r>
    </w:p>
    <w:p w:rsidR="00E13D17" w:rsidRPr="00E13D17" w:rsidRDefault="00E13D17" w:rsidP="00E13D17">
      <w:pPr>
        <w:pStyle w:val="EndNoteBibliography"/>
        <w:rPr>
          <w:noProof/>
        </w:rPr>
      </w:pPr>
      <w:r w:rsidRPr="00E13D17">
        <w:rPr>
          <w:noProof/>
        </w:rPr>
        <w:t>4.</w:t>
      </w:r>
      <w:r w:rsidRPr="00E13D17">
        <w:rPr>
          <w:noProof/>
        </w:rPr>
        <w:tab/>
        <w:t>Zhao Z, Xiang S, Qi J, Wei Y, Zhang M, Yao J, et al. Correction of the tumor suppressor Salvador homolog-1 deficiency in tumors by lycorine as a new strategy in lung cancer therapy. Cell Death Dis. 2020;11(5):387.</w:t>
      </w:r>
    </w:p>
    <w:p w:rsidR="00E13D17" w:rsidRPr="00E13D17" w:rsidRDefault="00E13D17" w:rsidP="00E13D17">
      <w:pPr>
        <w:pStyle w:val="EndNoteBibliography"/>
        <w:rPr>
          <w:noProof/>
        </w:rPr>
      </w:pPr>
      <w:r w:rsidRPr="00E13D17">
        <w:rPr>
          <w:noProof/>
        </w:rPr>
        <w:t>5.</w:t>
      </w:r>
      <w:r w:rsidRPr="00E13D17">
        <w:rPr>
          <w:noProof/>
        </w:rPr>
        <w:tab/>
        <w:t>Kodama T, Yi J, Newberg JY, Tien JC, Wu H, Finegold MJ, et al. Molecular profiling of nonalcoholic fatty liver disease-associated hepatocellular carcinoma using SB transposon mutagenesis. Proc Natl Acad Sci U S A. 2018;115(44):E10417-E26.</w:t>
      </w:r>
    </w:p>
    <w:p w:rsidR="00E13D17" w:rsidRPr="00E13D17" w:rsidRDefault="00E13D17" w:rsidP="00E13D17">
      <w:pPr>
        <w:pStyle w:val="EndNoteBibliography"/>
        <w:rPr>
          <w:noProof/>
        </w:rPr>
      </w:pPr>
      <w:r w:rsidRPr="00E13D17">
        <w:rPr>
          <w:noProof/>
        </w:rPr>
        <w:t>6.</w:t>
      </w:r>
      <w:r w:rsidRPr="00E13D17">
        <w:rPr>
          <w:noProof/>
        </w:rPr>
        <w:tab/>
        <w:t>Jeong SH, Kim HB, Kim MC, Lee JM, Lee JH, Kim JH, et al. Hippo-mediated suppression of IRS2/AKT signaling prevents hepatic steatosis and liver cancer. J Clin Invest. 2018;128(3):1010-25.</w:t>
      </w:r>
    </w:p>
    <w:p w:rsidR="00E13D17" w:rsidRPr="00E13D17" w:rsidRDefault="00E13D17" w:rsidP="00E13D17">
      <w:pPr>
        <w:pStyle w:val="EndNoteBibliography"/>
        <w:rPr>
          <w:noProof/>
        </w:rPr>
      </w:pPr>
      <w:r w:rsidRPr="00E13D17">
        <w:rPr>
          <w:noProof/>
        </w:rPr>
        <w:t>7.</w:t>
      </w:r>
      <w:r w:rsidRPr="00E13D17">
        <w:rPr>
          <w:noProof/>
        </w:rPr>
        <w:tab/>
        <w:t>Yi C, Troutman S, Fera D, Stemmer-Rachamimov A, Avila JL, Christian N, et al. A tight junction-associated Merlin-angiomotin complex mediates Merlin's regulation of mitogenic signaling and tumor suppressive functions. Cancer Cell. 2011;19(4):527-40.</w:t>
      </w:r>
    </w:p>
    <w:p w:rsidR="00E13D17" w:rsidRPr="00E13D17" w:rsidRDefault="00E13D17" w:rsidP="00E13D17">
      <w:pPr>
        <w:pStyle w:val="EndNoteBibliography"/>
        <w:rPr>
          <w:noProof/>
        </w:rPr>
      </w:pPr>
      <w:r w:rsidRPr="00E13D17">
        <w:rPr>
          <w:noProof/>
        </w:rPr>
        <w:t>8.</w:t>
      </w:r>
      <w:r w:rsidRPr="00E13D17">
        <w:rPr>
          <w:noProof/>
        </w:rPr>
        <w:tab/>
        <w:t>Xiao B, Fan S, Zeng Z, Xiong W, Cao L, Yang Y, et al. Purification of novel UBAP1 protein and its decreased expression on nasopharyngeal carcinoma tissue microarray. Protein Expr Purif. 2006;47(1):60-7.</w:t>
      </w:r>
    </w:p>
    <w:p w:rsidR="00E13D17" w:rsidRPr="00E13D17" w:rsidRDefault="00E13D17" w:rsidP="00E13D17">
      <w:pPr>
        <w:pStyle w:val="EndNoteBibliography"/>
        <w:rPr>
          <w:noProof/>
        </w:rPr>
      </w:pPr>
      <w:r w:rsidRPr="00E13D17">
        <w:rPr>
          <w:noProof/>
        </w:rPr>
        <w:t>9.</w:t>
      </w:r>
      <w:r w:rsidRPr="00E13D17">
        <w:rPr>
          <w:noProof/>
        </w:rPr>
        <w:tab/>
        <w:t>Zhang L, Deng T, Li X, Liu H, Zhou H, Ma J, et al. microRNA-141 is involved in a nasopharyngeal carcinoma-related genes network. Carcinogenesis. 2010;31(4):559-66.</w:t>
      </w:r>
    </w:p>
    <w:p w:rsidR="00E13D17" w:rsidRPr="00E13D17" w:rsidRDefault="00E13D17" w:rsidP="00E13D17">
      <w:pPr>
        <w:pStyle w:val="EndNoteBibliography"/>
        <w:rPr>
          <w:noProof/>
        </w:rPr>
      </w:pPr>
      <w:r w:rsidRPr="00E13D17">
        <w:rPr>
          <w:noProof/>
        </w:rPr>
        <w:t>10.</w:t>
      </w:r>
      <w:r w:rsidRPr="00E13D17">
        <w:rPr>
          <w:noProof/>
        </w:rPr>
        <w:tab/>
        <w:t xml:space="preserve">Caballero-Diaz D, Bertran E, Penuelas-Haro I, Moreno-Caceres J, Malfettone A, Lopez-Luque J, et al. Clathrin switches </w:t>
      </w:r>
      <w:r w:rsidRPr="00E13D17">
        <w:rPr>
          <w:noProof/>
        </w:rPr>
        <w:lastRenderedPageBreak/>
        <w:t>transforming growth factor-beta role to pro-tumorigenic in liver cancer. J Hepatol. 2020;72(1):125-34.</w:t>
      </w:r>
    </w:p>
    <w:p w:rsidR="00E13D17" w:rsidRPr="00E13D17" w:rsidRDefault="00E13D17" w:rsidP="00E13D17">
      <w:pPr>
        <w:pStyle w:val="EndNoteBibliography"/>
        <w:rPr>
          <w:noProof/>
        </w:rPr>
      </w:pPr>
      <w:r w:rsidRPr="00E13D17">
        <w:rPr>
          <w:noProof/>
        </w:rPr>
        <w:t>11.</w:t>
      </w:r>
      <w:r w:rsidRPr="00E13D17">
        <w:rPr>
          <w:noProof/>
        </w:rPr>
        <w:tab/>
        <w:t>Schneider AT, Gautheron J, Feoktistova M, Roderburg C, Loosen SH, Roy S, et al. RIPK1 Suppresses a TRAF2-Dependent Pathway to Liver Cancer. Cancer Cell. 2017;31(1):94-109.</w:t>
      </w:r>
    </w:p>
    <w:p w:rsidR="00E13D17" w:rsidRPr="00E13D17" w:rsidRDefault="00E13D17" w:rsidP="00E13D17">
      <w:pPr>
        <w:pStyle w:val="EndNoteBibliography"/>
        <w:rPr>
          <w:noProof/>
        </w:rPr>
      </w:pPr>
      <w:r w:rsidRPr="00E13D17">
        <w:rPr>
          <w:noProof/>
        </w:rPr>
        <w:t>12.</w:t>
      </w:r>
      <w:r w:rsidRPr="00E13D17">
        <w:rPr>
          <w:noProof/>
        </w:rPr>
        <w:tab/>
        <w:t>Ge MK, Zhang N, Xia L, Zhang C, Dong SS, Li ZM, et al. FBXO22 degrades nuclear PTEN to promote tumorigenesis. Nat Commun. 2020;11(1):1720.</w:t>
      </w:r>
    </w:p>
    <w:p w:rsidR="00E13D17" w:rsidRPr="00E13D17" w:rsidRDefault="00E13D17" w:rsidP="00E13D17">
      <w:pPr>
        <w:pStyle w:val="EndNoteBibliography"/>
        <w:rPr>
          <w:noProof/>
        </w:rPr>
      </w:pPr>
      <w:r w:rsidRPr="00E13D17">
        <w:rPr>
          <w:noProof/>
        </w:rPr>
        <w:t>13.</w:t>
      </w:r>
      <w:r w:rsidRPr="00E13D17">
        <w:rPr>
          <w:noProof/>
        </w:rPr>
        <w:tab/>
        <w:t>Bu L, Wang H, Pan JA, Chen L, Xing F, Wu J, et al. PTEN suppresses tumorigenesis by directly dephosphorylating Akt. Signal Transduct Target Ther. 2021;6(1):262.</w:t>
      </w:r>
    </w:p>
    <w:p w:rsidR="00E13D17" w:rsidRPr="00E13D17" w:rsidRDefault="00E13D17" w:rsidP="00E13D17">
      <w:pPr>
        <w:pStyle w:val="EndNoteBibliography"/>
        <w:rPr>
          <w:noProof/>
        </w:rPr>
      </w:pPr>
      <w:r w:rsidRPr="00E13D17">
        <w:rPr>
          <w:noProof/>
        </w:rPr>
        <w:t>14.</w:t>
      </w:r>
      <w:r w:rsidRPr="00E13D17">
        <w:rPr>
          <w:noProof/>
        </w:rPr>
        <w:tab/>
        <w:t>Yuan L, Lv Y, Li H, Gao H, Song S, Zhang Y, et al. Deubiquitylase OTUD3 regulates PTEN stability and suppresses tumorigenesis. Nat Cell Biol. 2015;17(9):1169-81.</w:t>
      </w:r>
    </w:p>
    <w:p w:rsidR="00E13D17" w:rsidRPr="00E13D17" w:rsidRDefault="00E13D17" w:rsidP="00E13D17">
      <w:pPr>
        <w:pStyle w:val="EndNoteBibliography"/>
        <w:rPr>
          <w:noProof/>
        </w:rPr>
      </w:pPr>
      <w:r w:rsidRPr="00E13D17">
        <w:rPr>
          <w:noProof/>
        </w:rPr>
        <w:t>15.</w:t>
      </w:r>
      <w:r w:rsidRPr="00E13D17">
        <w:rPr>
          <w:noProof/>
        </w:rPr>
        <w:tab/>
        <w:t>Kanazawa K, Kishimoto K, Nomura M, Kurosawa K, Kato H, Inoue Y, et al. Ppp6c haploinsufficiency accelerates UV-induced BRAF(V600E)-initiated melanomagenesis. Cancer Sci. 2021;112(6):2233-44.</w:t>
      </w:r>
    </w:p>
    <w:p w:rsidR="00E13D17" w:rsidRPr="00E13D17" w:rsidRDefault="00E13D17" w:rsidP="00E13D17">
      <w:pPr>
        <w:pStyle w:val="EndNoteBibliography"/>
        <w:rPr>
          <w:noProof/>
        </w:rPr>
      </w:pPr>
      <w:r w:rsidRPr="00E13D17">
        <w:rPr>
          <w:noProof/>
        </w:rPr>
        <w:t>16.</w:t>
      </w:r>
      <w:r w:rsidRPr="00E13D17">
        <w:rPr>
          <w:noProof/>
        </w:rPr>
        <w:tab/>
        <w:t>Kishimoto K, Kanazawa K, Nomura M, Tanaka T, Shigemoto-Kuroda T, Fukui K, et al. Ppp6c deficiency accelerates K-ras(G12D) -induced tongue carcinogenesis. Cancer Med. 2021;10(13):4451-64.</w:t>
      </w:r>
    </w:p>
    <w:p w:rsidR="00E13D17" w:rsidRPr="00E13D17" w:rsidRDefault="00E13D17" w:rsidP="00E13D17">
      <w:pPr>
        <w:pStyle w:val="EndNoteBibliography"/>
        <w:rPr>
          <w:noProof/>
        </w:rPr>
      </w:pPr>
      <w:r w:rsidRPr="00E13D17">
        <w:rPr>
          <w:noProof/>
        </w:rPr>
        <w:t>17.</w:t>
      </w:r>
      <w:r w:rsidRPr="00E13D17">
        <w:rPr>
          <w:noProof/>
        </w:rPr>
        <w:tab/>
        <w:t>Kato H, Kurosawa K, Inoue Y, Tanuma N, Momoi Y, Hayashi K, et al. Loss of protein phosphatase 6 in mouse keratinocytes increases susceptibility to ultraviolet-B-induced carcinogenesis. Cancer Lett. 2015;365(2):223-8.</w:t>
      </w:r>
    </w:p>
    <w:p w:rsidR="002F3398" w:rsidRDefault="00A13233">
      <w:r w:rsidRPr="00001589">
        <w:rPr>
          <w:rFonts w:ascii="Arial" w:hAnsi="Arial" w:cs="Arial"/>
        </w:rPr>
        <w:fldChar w:fldCharType="end"/>
      </w:r>
    </w:p>
    <w:sectPr w:rsidR="002F3398" w:rsidSect="00A13233">
      <w:pgSz w:w="11900" w:h="16840"/>
      <w:pgMar w:top="720" w:right="720" w:bottom="816"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PingFang SC">
    <w:panose1 w:val="020B0400000000000000"/>
    <w:charset w:val="86"/>
    <w:family w:val="swiss"/>
    <w:pitch w:val="variable"/>
    <w:sig w:usb0="A00002FF" w:usb1="7ACFFDFB" w:usb2="00000017" w:usb3="00000000" w:csb0="00040001" w:csb1="00000000"/>
  </w:font>
  <w:font w:name="Calibri">
    <w:panose1 w:val="020F0502020204030204"/>
    <w:charset w:val="00"/>
    <w:family w:val="swiss"/>
    <w:pitch w:val="variable"/>
    <w:sig w:usb0="E0002AFF" w:usb1="C000247B" w:usb2="00000009" w:usb3="00000000" w:csb0="000001FF" w:csb1="00000000"/>
  </w:font>
  <w:font w:name="ArialMT">
    <w:altName w:val="Arial"/>
    <w:panose1 w:val="020B0604020202020204"/>
    <w:charset w:val="00"/>
    <w:family w:val="swiss"/>
    <w:pitch w:val="default"/>
  </w:font>
  <w:font w:name="Times New Roman (正文 CS 字体)">
    <w:panose1 w:val="020B0604020202020204"/>
    <w:charset w:val="86"/>
    <w:family w:val="roman"/>
    <w:pitch w:val="default"/>
  </w:font>
  <w:font w:name="Arial Bold">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DBE5A38"/>
    <w:multiLevelType w:val="singleLevel"/>
    <w:tmpl w:val="FDBE5A38"/>
    <w:lvl w:ilvl="0">
      <w:start w:val="1"/>
      <w:numFmt w:val="decimal"/>
      <w:suff w:val="nothing"/>
      <w:lvlText w:val="%1、"/>
      <w:lvlJc w:val="left"/>
    </w:lvl>
  </w:abstractNum>
  <w:abstractNum w:abstractNumId="1" w15:restartNumberingAfterBreak="0">
    <w:nsid w:val="089B5B6C"/>
    <w:multiLevelType w:val="hybridMultilevel"/>
    <w:tmpl w:val="87E4B842"/>
    <w:lvl w:ilvl="0" w:tplc="9B78B4D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7E7288A"/>
    <w:multiLevelType w:val="hybridMultilevel"/>
    <w:tmpl w:val="D6EE2BA4"/>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2C061F3F"/>
    <w:multiLevelType w:val="multilevel"/>
    <w:tmpl w:val="DCD46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F22150"/>
    <w:multiLevelType w:val="hybridMultilevel"/>
    <w:tmpl w:val="A0A09582"/>
    <w:lvl w:ilvl="0" w:tplc="317256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96476D4"/>
    <w:multiLevelType w:val="hybridMultilevel"/>
    <w:tmpl w:val="0E680C8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ED82204"/>
    <w:multiLevelType w:val="hybridMultilevel"/>
    <w:tmpl w:val="7954ED50"/>
    <w:lvl w:ilvl="0" w:tplc="C6DA4A5E">
      <w:start w:val="1"/>
      <w:numFmt w:val="decimalEnclosedCircle"/>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7FE74BB"/>
    <w:multiLevelType w:val="multilevel"/>
    <w:tmpl w:val="122EB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AC6ABC"/>
    <w:multiLevelType w:val="hybridMultilevel"/>
    <w:tmpl w:val="E1DAE3B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76D36057"/>
    <w:multiLevelType w:val="hybridMultilevel"/>
    <w:tmpl w:val="77D235A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4"/>
  </w:num>
  <w:num w:numId="2">
    <w:abstractNumId w:val="0"/>
  </w:num>
  <w:num w:numId="3">
    <w:abstractNumId w:val="2"/>
  </w:num>
  <w:num w:numId="4">
    <w:abstractNumId w:val="5"/>
  </w:num>
  <w:num w:numId="5">
    <w:abstractNumId w:val="8"/>
  </w:num>
  <w:num w:numId="6">
    <w:abstractNumId w:val="9"/>
  </w:num>
  <w:num w:numId="7">
    <w:abstractNumId w:val="3"/>
  </w:num>
  <w:num w:numId="8">
    <w:abstractNumId w:val="7"/>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A5988"/>
    <w:rsid w:val="00001589"/>
    <w:rsid w:val="0002125D"/>
    <w:rsid w:val="00124BDF"/>
    <w:rsid w:val="00146D0C"/>
    <w:rsid w:val="00185227"/>
    <w:rsid w:val="001D5745"/>
    <w:rsid w:val="00276896"/>
    <w:rsid w:val="002A1486"/>
    <w:rsid w:val="002F3398"/>
    <w:rsid w:val="00393B15"/>
    <w:rsid w:val="004200B6"/>
    <w:rsid w:val="005738F1"/>
    <w:rsid w:val="005D7B20"/>
    <w:rsid w:val="00661494"/>
    <w:rsid w:val="006A4507"/>
    <w:rsid w:val="006D1561"/>
    <w:rsid w:val="00723FA3"/>
    <w:rsid w:val="00724D0F"/>
    <w:rsid w:val="007452C4"/>
    <w:rsid w:val="007F0A18"/>
    <w:rsid w:val="008148D5"/>
    <w:rsid w:val="008D4787"/>
    <w:rsid w:val="009007CC"/>
    <w:rsid w:val="00940EBD"/>
    <w:rsid w:val="00970C74"/>
    <w:rsid w:val="00997DEB"/>
    <w:rsid w:val="009A04CA"/>
    <w:rsid w:val="009B5434"/>
    <w:rsid w:val="009B7898"/>
    <w:rsid w:val="009E3971"/>
    <w:rsid w:val="009E4306"/>
    <w:rsid w:val="00A13233"/>
    <w:rsid w:val="00A973EC"/>
    <w:rsid w:val="00AA0634"/>
    <w:rsid w:val="00AA2476"/>
    <w:rsid w:val="00AA262D"/>
    <w:rsid w:val="00AE0DE0"/>
    <w:rsid w:val="00B355D7"/>
    <w:rsid w:val="00BA5988"/>
    <w:rsid w:val="00BB4D24"/>
    <w:rsid w:val="00BF286A"/>
    <w:rsid w:val="00CC6565"/>
    <w:rsid w:val="00D217D9"/>
    <w:rsid w:val="00D64477"/>
    <w:rsid w:val="00D87FC9"/>
    <w:rsid w:val="00DE7543"/>
    <w:rsid w:val="00E13D17"/>
    <w:rsid w:val="00E166AB"/>
    <w:rsid w:val="00E70020"/>
    <w:rsid w:val="00E854A3"/>
    <w:rsid w:val="00EA6C28"/>
    <w:rsid w:val="00FA5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D5129"/>
  <w15:chartTrackingRefBased/>
  <w15:docId w15:val="{6DB0105A-2252-DB40-A3AA-F4AED76A1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5988"/>
    <w:pPr>
      <w:widowControl w:val="0"/>
      <w:jc w:val="both"/>
    </w:pPr>
    <w:rPr>
      <w:rFonts w:ascii="Times New Roman" w:eastAsia="宋体" w:hAnsi="Times New Roman" w:cs="Times New Roman"/>
    </w:rPr>
  </w:style>
  <w:style w:type="paragraph" w:styleId="1">
    <w:name w:val="heading 1"/>
    <w:basedOn w:val="a"/>
    <w:next w:val="a"/>
    <w:link w:val="10"/>
    <w:uiPriority w:val="9"/>
    <w:qFormat/>
    <w:rsid w:val="00940EBD"/>
    <w:pPr>
      <w:widowControl/>
      <w:spacing w:before="100" w:beforeAutospacing="1" w:after="100" w:afterAutospacing="1"/>
      <w:jc w:val="left"/>
      <w:outlineLvl w:val="0"/>
    </w:pPr>
    <w:rPr>
      <w:rFonts w:ascii="宋体" w:hAnsi="宋体"/>
      <w:b/>
      <w:bCs/>
      <w:kern w:val="36"/>
      <w:sz w:val="48"/>
      <w:szCs w:val="48"/>
      <w:lang w:val="x-none" w:eastAsia="x-none"/>
    </w:rPr>
  </w:style>
  <w:style w:type="paragraph" w:styleId="2">
    <w:name w:val="heading 2"/>
    <w:basedOn w:val="a"/>
    <w:next w:val="a"/>
    <w:link w:val="20"/>
    <w:uiPriority w:val="9"/>
    <w:semiHidden/>
    <w:unhideWhenUsed/>
    <w:qFormat/>
    <w:rsid w:val="00940EBD"/>
    <w:pPr>
      <w:keepNext/>
      <w:keepLines/>
      <w:spacing w:before="260" w:after="260" w:line="416" w:lineRule="auto"/>
      <w:outlineLvl w:val="1"/>
    </w:pPr>
    <w:rPr>
      <w:rFonts w:ascii="等线 Light" w:eastAsia="等线 Light" w:hAnsi="等线 Light"/>
      <w:b/>
      <w:bCs/>
      <w:sz w:val="32"/>
      <w:szCs w:val="32"/>
      <w:lang w:val="x-none" w:eastAsia="x-none"/>
    </w:rPr>
  </w:style>
  <w:style w:type="paragraph" w:styleId="3">
    <w:name w:val="heading 3"/>
    <w:basedOn w:val="a"/>
    <w:next w:val="a"/>
    <w:link w:val="30"/>
    <w:uiPriority w:val="9"/>
    <w:semiHidden/>
    <w:unhideWhenUsed/>
    <w:qFormat/>
    <w:rsid w:val="00940EBD"/>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BA5988"/>
    <w:rPr>
      <w:rFonts w:ascii="宋体"/>
      <w:sz w:val="18"/>
      <w:szCs w:val="18"/>
    </w:rPr>
  </w:style>
  <w:style w:type="character" w:customStyle="1" w:styleId="a4">
    <w:name w:val="批注框文本 字符"/>
    <w:basedOn w:val="a0"/>
    <w:link w:val="a3"/>
    <w:uiPriority w:val="99"/>
    <w:semiHidden/>
    <w:qFormat/>
    <w:rsid w:val="00BA5988"/>
    <w:rPr>
      <w:rFonts w:ascii="宋体" w:eastAsia="宋体" w:hAnsi="Times New Roman" w:cs="Times New Roman"/>
      <w:sz w:val="18"/>
      <w:szCs w:val="18"/>
    </w:rPr>
  </w:style>
  <w:style w:type="character" w:styleId="a5">
    <w:name w:val="annotation reference"/>
    <w:basedOn w:val="a0"/>
    <w:uiPriority w:val="99"/>
    <w:qFormat/>
    <w:rsid w:val="00BA5988"/>
    <w:rPr>
      <w:sz w:val="21"/>
      <w:szCs w:val="21"/>
    </w:rPr>
  </w:style>
  <w:style w:type="paragraph" w:styleId="a6">
    <w:name w:val="annotation text"/>
    <w:basedOn w:val="a"/>
    <w:link w:val="a7"/>
    <w:uiPriority w:val="99"/>
    <w:qFormat/>
    <w:rsid w:val="00BA5988"/>
    <w:pPr>
      <w:jc w:val="left"/>
    </w:pPr>
  </w:style>
  <w:style w:type="character" w:customStyle="1" w:styleId="a7">
    <w:name w:val="批注文字 字符"/>
    <w:basedOn w:val="a0"/>
    <w:link w:val="a6"/>
    <w:uiPriority w:val="99"/>
    <w:qFormat/>
    <w:rsid w:val="00BA5988"/>
    <w:rPr>
      <w:rFonts w:ascii="Times New Roman" w:eastAsia="宋体" w:hAnsi="Times New Roman" w:cs="Times New Roman"/>
    </w:rPr>
  </w:style>
  <w:style w:type="paragraph" w:styleId="HTML">
    <w:name w:val="HTML Preformatted"/>
    <w:basedOn w:val="a"/>
    <w:link w:val="HTML0"/>
    <w:uiPriority w:val="99"/>
    <w:rsid w:val="00BA59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0"/>
    <w:link w:val="HTML"/>
    <w:uiPriority w:val="99"/>
    <w:rsid w:val="00BA5988"/>
    <w:rPr>
      <w:rFonts w:ascii="宋体" w:eastAsia="宋体" w:hAnsi="宋体" w:cs="宋体"/>
      <w:kern w:val="0"/>
      <w:sz w:val="24"/>
    </w:rPr>
  </w:style>
  <w:style w:type="character" w:customStyle="1" w:styleId="s4">
    <w:name w:val="s4"/>
    <w:basedOn w:val="a0"/>
    <w:rsid w:val="00BA5988"/>
    <w:rPr>
      <w:rFonts w:ascii="Arial" w:hAnsi="Arial" w:cs="Arial" w:hint="default"/>
      <w:b w:val="0"/>
      <w:bCs w:val="0"/>
      <w:i/>
      <w:iCs/>
      <w:color w:val="000000"/>
      <w:sz w:val="21"/>
      <w:szCs w:val="21"/>
    </w:rPr>
  </w:style>
  <w:style w:type="character" w:customStyle="1" w:styleId="s2">
    <w:name w:val="s2"/>
    <w:basedOn w:val="a0"/>
    <w:qFormat/>
    <w:rsid w:val="00BA5988"/>
    <w:rPr>
      <w:rFonts w:ascii="Arial" w:hAnsi="Arial" w:cs="Arial" w:hint="default"/>
      <w:b w:val="0"/>
      <w:bCs w:val="0"/>
      <w:i w:val="0"/>
      <w:iCs w:val="0"/>
      <w:color w:val="000000"/>
      <w:sz w:val="21"/>
      <w:szCs w:val="21"/>
    </w:rPr>
  </w:style>
  <w:style w:type="character" w:customStyle="1" w:styleId="s1">
    <w:name w:val="s1"/>
    <w:basedOn w:val="a0"/>
    <w:qFormat/>
    <w:rsid w:val="00BA5988"/>
    <w:rPr>
      <w:rFonts w:ascii="Arial" w:hAnsi="Arial" w:cs="Arial" w:hint="default"/>
      <w:b w:val="0"/>
      <w:bCs w:val="0"/>
      <w:i w:val="0"/>
      <w:iCs w:val="0"/>
      <w:color w:val="000000"/>
      <w:sz w:val="21"/>
      <w:szCs w:val="21"/>
    </w:rPr>
  </w:style>
  <w:style w:type="character" w:customStyle="1" w:styleId="s3">
    <w:name w:val="s3"/>
    <w:basedOn w:val="a0"/>
    <w:rsid w:val="00BA5988"/>
    <w:rPr>
      <w:rFonts w:ascii="Arial" w:hAnsi="Arial" w:cs="Arial" w:hint="default"/>
      <w:b w:val="0"/>
      <w:bCs w:val="0"/>
      <w:i/>
      <w:iCs/>
      <w:color w:val="000000"/>
      <w:sz w:val="21"/>
      <w:szCs w:val="21"/>
    </w:rPr>
  </w:style>
  <w:style w:type="paragraph" w:styleId="a8">
    <w:name w:val="Normal (Web)"/>
    <w:basedOn w:val="a"/>
    <w:uiPriority w:val="99"/>
    <w:unhideWhenUsed/>
    <w:qFormat/>
    <w:rsid w:val="00BA5988"/>
    <w:pPr>
      <w:widowControl/>
      <w:spacing w:before="100" w:beforeAutospacing="1" w:after="100" w:afterAutospacing="1"/>
      <w:jc w:val="left"/>
    </w:pPr>
    <w:rPr>
      <w:rFonts w:ascii="宋体" w:hAnsi="宋体" w:cs="宋体"/>
      <w:kern w:val="0"/>
      <w:sz w:val="24"/>
    </w:rPr>
  </w:style>
  <w:style w:type="table" w:styleId="a9">
    <w:name w:val="Table Grid"/>
    <w:basedOn w:val="a1"/>
    <w:uiPriority w:val="39"/>
    <w:rsid w:val="00AA2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A1323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a"/>
    <w:link w:val="EndNoteBibliographyTitle0"/>
    <w:rsid w:val="00A13233"/>
    <w:pPr>
      <w:jc w:val="center"/>
    </w:pPr>
    <w:rPr>
      <w:sz w:val="20"/>
    </w:rPr>
  </w:style>
  <w:style w:type="character" w:customStyle="1" w:styleId="EndNoteBibliographyTitle0">
    <w:name w:val="EndNote Bibliography Title 字符"/>
    <w:basedOn w:val="a0"/>
    <w:link w:val="EndNoteBibliographyTitle"/>
    <w:rsid w:val="00A13233"/>
    <w:rPr>
      <w:rFonts w:ascii="Times New Roman" w:eastAsia="宋体" w:hAnsi="Times New Roman" w:cs="Times New Roman"/>
      <w:sz w:val="20"/>
    </w:rPr>
  </w:style>
  <w:style w:type="paragraph" w:customStyle="1" w:styleId="EndNoteBibliography">
    <w:name w:val="EndNote Bibliography"/>
    <w:basedOn w:val="a"/>
    <w:link w:val="EndNoteBibliography0"/>
    <w:qFormat/>
    <w:rsid w:val="00A13233"/>
    <w:rPr>
      <w:sz w:val="20"/>
    </w:rPr>
  </w:style>
  <w:style w:type="character" w:customStyle="1" w:styleId="EndNoteBibliography0">
    <w:name w:val="EndNote Bibliography 字符"/>
    <w:basedOn w:val="a0"/>
    <w:link w:val="EndNoteBibliography"/>
    <w:rsid w:val="00A13233"/>
    <w:rPr>
      <w:rFonts w:ascii="Times New Roman" w:eastAsia="宋体" w:hAnsi="Times New Roman" w:cs="Times New Roman"/>
      <w:sz w:val="20"/>
    </w:rPr>
  </w:style>
  <w:style w:type="character" w:styleId="aa">
    <w:name w:val="Hyperlink"/>
    <w:uiPriority w:val="99"/>
    <w:unhideWhenUsed/>
    <w:qFormat/>
    <w:rsid w:val="00D87FC9"/>
    <w:rPr>
      <w:color w:val="0000FF"/>
      <w:u w:val="single"/>
    </w:rPr>
  </w:style>
  <w:style w:type="paragraph" w:styleId="ab">
    <w:name w:val="List Paragraph"/>
    <w:basedOn w:val="a"/>
    <w:uiPriority w:val="99"/>
    <w:qFormat/>
    <w:rsid w:val="00D87FC9"/>
    <w:pPr>
      <w:ind w:firstLineChars="200" w:firstLine="420"/>
    </w:pPr>
  </w:style>
  <w:style w:type="character" w:customStyle="1" w:styleId="10">
    <w:name w:val="标题 1 字符"/>
    <w:basedOn w:val="a0"/>
    <w:link w:val="1"/>
    <w:uiPriority w:val="9"/>
    <w:qFormat/>
    <w:rsid w:val="00940EBD"/>
    <w:rPr>
      <w:rFonts w:ascii="宋体" w:eastAsia="宋体" w:hAnsi="宋体" w:cs="Times New Roman"/>
      <w:b/>
      <w:bCs/>
      <w:kern w:val="36"/>
      <w:sz w:val="48"/>
      <w:szCs w:val="48"/>
      <w:lang w:val="x-none" w:eastAsia="x-none"/>
    </w:rPr>
  </w:style>
  <w:style w:type="character" w:customStyle="1" w:styleId="20">
    <w:name w:val="标题 2 字符"/>
    <w:basedOn w:val="a0"/>
    <w:link w:val="2"/>
    <w:uiPriority w:val="9"/>
    <w:semiHidden/>
    <w:rsid w:val="00940EBD"/>
    <w:rPr>
      <w:rFonts w:ascii="等线 Light" w:eastAsia="等线 Light" w:hAnsi="等线 Light" w:cs="Times New Roman"/>
      <w:b/>
      <w:bCs/>
      <w:sz w:val="32"/>
      <w:szCs w:val="32"/>
      <w:lang w:val="x-none" w:eastAsia="x-none"/>
    </w:rPr>
  </w:style>
  <w:style w:type="character" w:customStyle="1" w:styleId="30">
    <w:name w:val="标题 3 字符"/>
    <w:basedOn w:val="a0"/>
    <w:link w:val="3"/>
    <w:uiPriority w:val="9"/>
    <w:semiHidden/>
    <w:rsid w:val="00940EBD"/>
    <w:rPr>
      <w:rFonts w:ascii="宋体" w:eastAsia="宋体" w:hAnsi="宋体" w:cs="Times New Roman"/>
      <w:b/>
      <w:bCs/>
      <w:kern w:val="0"/>
      <w:sz w:val="27"/>
      <w:szCs w:val="27"/>
    </w:rPr>
  </w:style>
  <w:style w:type="paragraph" w:styleId="ac">
    <w:name w:val="Body Text"/>
    <w:basedOn w:val="a"/>
    <w:link w:val="ad"/>
    <w:qFormat/>
    <w:rsid w:val="00940EBD"/>
    <w:pPr>
      <w:widowControl/>
      <w:spacing w:before="180" w:after="180"/>
      <w:jc w:val="left"/>
    </w:pPr>
    <w:rPr>
      <w:kern w:val="0"/>
      <w:sz w:val="24"/>
      <w:szCs w:val="20"/>
      <w:lang w:val="x-none" w:eastAsia="en-US"/>
    </w:rPr>
  </w:style>
  <w:style w:type="character" w:customStyle="1" w:styleId="ad">
    <w:name w:val="正文文本 字符"/>
    <w:basedOn w:val="a0"/>
    <w:link w:val="ac"/>
    <w:qFormat/>
    <w:rsid w:val="00940EBD"/>
    <w:rPr>
      <w:rFonts w:ascii="Times New Roman" w:eastAsia="宋体" w:hAnsi="Times New Roman" w:cs="Times New Roman"/>
      <w:kern w:val="0"/>
      <w:sz w:val="24"/>
      <w:szCs w:val="20"/>
      <w:lang w:val="x-none" w:eastAsia="en-US"/>
    </w:rPr>
  </w:style>
  <w:style w:type="paragraph" w:styleId="ae">
    <w:name w:val="Plain Text"/>
    <w:basedOn w:val="a"/>
    <w:link w:val="af"/>
    <w:qFormat/>
    <w:rsid w:val="00940EBD"/>
    <w:rPr>
      <w:rFonts w:ascii="宋体" w:eastAsia="DengXian" w:hAnsi="Courier New"/>
    </w:rPr>
  </w:style>
  <w:style w:type="character" w:customStyle="1" w:styleId="af">
    <w:name w:val="纯文本 字符"/>
    <w:basedOn w:val="a0"/>
    <w:link w:val="ae"/>
    <w:rsid w:val="00940EBD"/>
    <w:rPr>
      <w:rFonts w:ascii="宋体" w:eastAsia="DengXian" w:hAnsi="Courier New" w:cs="Times New Roman"/>
    </w:rPr>
  </w:style>
  <w:style w:type="paragraph" w:styleId="af0">
    <w:name w:val="footer"/>
    <w:basedOn w:val="a"/>
    <w:link w:val="af1"/>
    <w:uiPriority w:val="99"/>
    <w:unhideWhenUsed/>
    <w:qFormat/>
    <w:rsid w:val="00940EBD"/>
    <w:pPr>
      <w:tabs>
        <w:tab w:val="center" w:pos="4153"/>
        <w:tab w:val="right" w:pos="8306"/>
      </w:tabs>
      <w:snapToGrid w:val="0"/>
      <w:jc w:val="left"/>
    </w:pPr>
    <w:rPr>
      <w:rFonts w:ascii="DengXian" w:eastAsia="DengXian" w:hAnsi="DengXian"/>
      <w:sz w:val="18"/>
      <w:szCs w:val="18"/>
      <w:lang w:val="x-none" w:eastAsia="x-none"/>
    </w:rPr>
  </w:style>
  <w:style w:type="character" w:customStyle="1" w:styleId="af1">
    <w:name w:val="页脚 字符"/>
    <w:basedOn w:val="a0"/>
    <w:link w:val="af0"/>
    <w:uiPriority w:val="99"/>
    <w:qFormat/>
    <w:rsid w:val="00940EBD"/>
    <w:rPr>
      <w:rFonts w:ascii="DengXian" w:eastAsia="DengXian" w:hAnsi="DengXian" w:cs="Times New Roman"/>
      <w:sz w:val="18"/>
      <w:szCs w:val="18"/>
      <w:lang w:val="x-none" w:eastAsia="x-none"/>
    </w:rPr>
  </w:style>
  <w:style w:type="paragraph" w:styleId="af2">
    <w:name w:val="header"/>
    <w:basedOn w:val="a"/>
    <w:link w:val="af3"/>
    <w:uiPriority w:val="99"/>
    <w:unhideWhenUsed/>
    <w:qFormat/>
    <w:rsid w:val="00940EBD"/>
    <w:pPr>
      <w:pBdr>
        <w:bottom w:val="single" w:sz="6" w:space="1" w:color="auto"/>
      </w:pBdr>
      <w:tabs>
        <w:tab w:val="center" w:pos="4153"/>
        <w:tab w:val="right" w:pos="8306"/>
      </w:tabs>
      <w:snapToGrid w:val="0"/>
      <w:jc w:val="center"/>
    </w:pPr>
    <w:rPr>
      <w:rFonts w:ascii="DengXian" w:eastAsia="DengXian" w:hAnsi="DengXian"/>
      <w:sz w:val="18"/>
      <w:szCs w:val="18"/>
      <w:lang w:val="x-none" w:eastAsia="x-none"/>
    </w:rPr>
  </w:style>
  <w:style w:type="character" w:customStyle="1" w:styleId="af3">
    <w:name w:val="页眉 字符"/>
    <w:basedOn w:val="a0"/>
    <w:link w:val="af2"/>
    <w:uiPriority w:val="99"/>
    <w:qFormat/>
    <w:rsid w:val="00940EBD"/>
    <w:rPr>
      <w:rFonts w:ascii="DengXian" w:eastAsia="DengXian" w:hAnsi="DengXian" w:cs="Times New Roman"/>
      <w:sz w:val="18"/>
      <w:szCs w:val="18"/>
      <w:lang w:val="x-none" w:eastAsia="x-none"/>
    </w:rPr>
  </w:style>
  <w:style w:type="paragraph" w:styleId="af4">
    <w:name w:val="annotation subject"/>
    <w:basedOn w:val="a6"/>
    <w:next w:val="a6"/>
    <w:link w:val="af5"/>
    <w:uiPriority w:val="99"/>
    <w:semiHidden/>
    <w:unhideWhenUsed/>
    <w:qFormat/>
    <w:rsid w:val="00940EBD"/>
    <w:rPr>
      <w:rFonts w:ascii="DengXian" w:eastAsia="DengXian" w:hAnsi="DengXian"/>
      <w:b/>
      <w:bCs/>
      <w:lang w:val="x-none" w:eastAsia="x-none"/>
    </w:rPr>
  </w:style>
  <w:style w:type="character" w:customStyle="1" w:styleId="af5">
    <w:name w:val="批注主题 字符"/>
    <w:basedOn w:val="a7"/>
    <w:link w:val="af4"/>
    <w:uiPriority w:val="99"/>
    <w:semiHidden/>
    <w:qFormat/>
    <w:rsid w:val="00940EBD"/>
    <w:rPr>
      <w:rFonts w:ascii="DengXian" w:eastAsia="DengXian" w:hAnsi="DengXian" w:cs="Times New Roman"/>
      <w:b/>
      <w:bCs/>
      <w:lang w:val="x-none" w:eastAsia="x-none"/>
    </w:rPr>
  </w:style>
  <w:style w:type="character" w:styleId="af6">
    <w:name w:val="Strong"/>
    <w:uiPriority w:val="22"/>
    <w:qFormat/>
    <w:rsid w:val="00940EBD"/>
    <w:rPr>
      <w:b/>
      <w:bCs/>
    </w:rPr>
  </w:style>
  <w:style w:type="character" w:styleId="af7">
    <w:name w:val="Emphasis"/>
    <w:uiPriority w:val="20"/>
    <w:qFormat/>
    <w:rsid w:val="00940EBD"/>
    <w:rPr>
      <w:i/>
      <w:iCs/>
    </w:rPr>
  </w:style>
  <w:style w:type="paragraph" w:customStyle="1" w:styleId="11">
    <w:name w:val="列表段落1"/>
    <w:basedOn w:val="a"/>
    <w:uiPriority w:val="34"/>
    <w:qFormat/>
    <w:rsid w:val="00940EBD"/>
    <w:pPr>
      <w:ind w:firstLineChars="200" w:firstLine="420"/>
    </w:pPr>
    <w:rPr>
      <w:rFonts w:ascii="DengXian" w:eastAsia="DengXian" w:hAnsi="DengXian"/>
    </w:rPr>
  </w:style>
  <w:style w:type="paragraph" w:customStyle="1" w:styleId="p">
    <w:name w:val="p"/>
    <w:basedOn w:val="a"/>
    <w:qFormat/>
    <w:rsid w:val="00940EBD"/>
    <w:pPr>
      <w:widowControl/>
      <w:spacing w:before="100" w:beforeAutospacing="1" w:after="100" w:afterAutospacing="1"/>
      <w:jc w:val="left"/>
    </w:pPr>
    <w:rPr>
      <w:rFonts w:ascii="宋体" w:hAnsi="宋体" w:cs="宋体"/>
      <w:kern w:val="0"/>
      <w:sz w:val="24"/>
    </w:rPr>
  </w:style>
  <w:style w:type="character" w:customStyle="1" w:styleId="apple-converted-space">
    <w:name w:val="apple-converted-space"/>
    <w:basedOn w:val="a0"/>
    <w:qFormat/>
    <w:rsid w:val="00940EBD"/>
  </w:style>
  <w:style w:type="character" w:customStyle="1" w:styleId="period">
    <w:name w:val="period"/>
    <w:basedOn w:val="a0"/>
    <w:qFormat/>
    <w:rsid w:val="00940EBD"/>
  </w:style>
  <w:style w:type="character" w:customStyle="1" w:styleId="cit">
    <w:name w:val="cit"/>
    <w:basedOn w:val="a0"/>
    <w:qFormat/>
    <w:rsid w:val="00940EBD"/>
  </w:style>
  <w:style w:type="character" w:customStyle="1" w:styleId="12">
    <w:name w:val="占位符文本1"/>
    <w:uiPriority w:val="99"/>
    <w:semiHidden/>
    <w:qFormat/>
    <w:rsid w:val="00940EBD"/>
    <w:rPr>
      <w:color w:val="808080"/>
    </w:rPr>
  </w:style>
  <w:style w:type="paragraph" w:customStyle="1" w:styleId="13">
    <w:name w:val="修订1"/>
    <w:hidden/>
    <w:uiPriority w:val="99"/>
    <w:semiHidden/>
    <w:qFormat/>
    <w:rsid w:val="00940EBD"/>
    <w:rPr>
      <w:rFonts w:ascii="DengXian" w:eastAsia="DengXian" w:hAnsi="DengXian" w:cs="Times New Roman"/>
    </w:rPr>
  </w:style>
  <w:style w:type="paragraph" w:customStyle="1" w:styleId="Style31">
    <w:name w:val="_Style 31"/>
    <w:basedOn w:val="a"/>
    <w:next w:val="a"/>
    <w:qFormat/>
    <w:rsid w:val="00940EBD"/>
    <w:pPr>
      <w:pBdr>
        <w:bottom w:val="single" w:sz="6" w:space="1" w:color="auto"/>
      </w:pBdr>
      <w:jc w:val="center"/>
    </w:pPr>
    <w:rPr>
      <w:rFonts w:ascii="Arial" w:hAnsi="DengXian"/>
      <w:vanish/>
      <w:sz w:val="16"/>
    </w:rPr>
  </w:style>
  <w:style w:type="paragraph" w:customStyle="1" w:styleId="Style32">
    <w:name w:val="_Style 32"/>
    <w:basedOn w:val="a"/>
    <w:next w:val="a"/>
    <w:qFormat/>
    <w:rsid w:val="00940EBD"/>
    <w:pPr>
      <w:pBdr>
        <w:top w:val="single" w:sz="6" w:space="1" w:color="auto"/>
      </w:pBdr>
      <w:jc w:val="center"/>
    </w:pPr>
    <w:rPr>
      <w:rFonts w:ascii="Arial" w:hAnsi="DengXian"/>
      <w:vanish/>
      <w:sz w:val="16"/>
    </w:rPr>
  </w:style>
  <w:style w:type="paragraph" w:customStyle="1" w:styleId="p1">
    <w:name w:val="p1"/>
    <w:basedOn w:val="a"/>
    <w:qFormat/>
    <w:rsid w:val="00940EBD"/>
    <w:pPr>
      <w:jc w:val="left"/>
    </w:pPr>
    <w:rPr>
      <w:rFonts w:ascii="Helvetica" w:eastAsia="Helvetica" w:hAnsi="Helvetica"/>
      <w:kern w:val="0"/>
      <w:sz w:val="20"/>
      <w:szCs w:val="20"/>
    </w:rPr>
  </w:style>
  <w:style w:type="paragraph" w:customStyle="1" w:styleId="p2">
    <w:name w:val="p2"/>
    <w:basedOn w:val="a"/>
    <w:qFormat/>
    <w:rsid w:val="00940EBD"/>
    <w:pPr>
      <w:jc w:val="left"/>
    </w:pPr>
    <w:rPr>
      <w:rFonts w:ascii="PingFang SC" w:eastAsia="PingFang SC" w:hAnsi="PingFang SC"/>
      <w:kern w:val="0"/>
      <w:sz w:val="20"/>
      <w:szCs w:val="20"/>
    </w:rPr>
  </w:style>
  <w:style w:type="character" w:styleId="af8">
    <w:name w:val="line number"/>
    <w:basedOn w:val="a0"/>
    <w:uiPriority w:val="99"/>
    <w:semiHidden/>
    <w:unhideWhenUsed/>
    <w:rsid w:val="00940EBD"/>
  </w:style>
  <w:style w:type="character" w:styleId="af9">
    <w:name w:val="Unresolved Mention"/>
    <w:uiPriority w:val="99"/>
    <w:semiHidden/>
    <w:unhideWhenUsed/>
    <w:rsid w:val="00940EBD"/>
    <w:rPr>
      <w:color w:val="605E5C"/>
      <w:shd w:val="clear" w:color="auto" w:fill="E1DFDD"/>
    </w:rPr>
  </w:style>
  <w:style w:type="character" w:customStyle="1" w:styleId="EndNoteBibliographyChar">
    <w:name w:val="EndNote Bibliography Char"/>
    <w:qFormat/>
    <w:rsid w:val="00940EBD"/>
    <w:rPr>
      <w:rFonts w:ascii="Calibri" w:hAnsi="Calibri"/>
      <w:kern w:val="2"/>
      <w:szCs w:val="24"/>
    </w:rPr>
  </w:style>
  <w:style w:type="paragraph" w:styleId="afa">
    <w:name w:val="Revision"/>
    <w:hidden/>
    <w:uiPriority w:val="99"/>
    <w:semiHidden/>
    <w:rsid w:val="00940EBD"/>
    <w:rPr>
      <w:rFonts w:ascii="DengXian" w:eastAsia="DengXian" w:hAnsi="DengXian" w:cs="Times New Roman"/>
    </w:rPr>
  </w:style>
  <w:style w:type="character" w:styleId="afb">
    <w:name w:val="FollowedHyperlink"/>
    <w:uiPriority w:val="99"/>
    <w:semiHidden/>
    <w:unhideWhenUsed/>
    <w:rsid w:val="00940EBD"/>
    <w:rPr>
      <w:color w:val="954F72"/>
      <w:u w:val="single"/>
    </w:rPr>
  </w:style>
  <w:style w:type="paragraph" w:customStyle="1" w:styleId="ordinary-output">
    <w:name w:val="ordinary-output"/>
    <w:basedOn w:val="a"/>
    <w:rsid w:val="00940EBD"/>
    <w:pPr>
      <w:widowControl/>
      <w:spacing w:before="100" w:beforeAutospacing="1" w:after="100" w:afterAutospacing="1"/>
      <w:jc w:val="left"/>
    </w:pPr>
    <w:rPr>
      <w:rFonts w:ascii="宋体" w:hAnsi="宋体" w:cs="宋体"/>
      <w:kern w:val="0"/>
      <w:sz w:val="24"/>
    </w:rPr>
  </w:style>
  <w:style w:type="character" w:customStyle="1" w:styleId="mixed-citation">
    <w:name w:val="mixed-citation"/>
    <w:rsid w:val="00940EBD"/>
  </w:style>
  <w:style w:type="character" w:customStyle="1" w:styleId="ref-title">
    <w:name w:val="ref-title"/>
    <w:rsid w:val="00940EBD"/>
  </w:style>
  <w:style w:type="character" w:customStyle="1" w:styleId="ref-journal">
    <w:name w:val="ref-journal"/>
    <w:rsid w:val="00940EBD"/>
  </w:style>
  <w:style w:type="character" w:customStyle="1" w:styleId="ref-vol">
    <w:name w:val="ref-vol"/>
    <w:rsid w:val="00940EBD"/>
  </w:style>
  <w:style w:type="character" w:customStyle="1" w:styleId="target-translate">
    <w:name w:val="target-translate"/>
    <w:rsid w:val="00940EBD"/>
  </w:style>
  <w:style w:type="character" w:customStyle="1" w:styleId="richtext">
    <w:name w:val="richtext"/>
    <w:rsid w:val="00940EBD"/>
  </w:style>
  <w:style w:type="character" w:styleId="afc">
    <w:name w:val="page number"/>
    <w:uiPriority w:val="99"/>
    <w:semiHidden/>
    <w:unhideWhenUsed/>
    <w:rsid w:val="00940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835925">
      <w:bodyDiv w:val="1"/>
      <w:marLeft w:val="0"/>
      <w:marRight w:val="0"/>
      <w:marTop w:val="0"/>
      <w:marBottom w:val="0"/>
      <w:divBdr>
        <w:top w:val="none" w:sz="0" w:space="0" w:color="auto"/>
        <w:left w:val="none" w:sz="0" w:space="0" w:color="auto"/>
        <w:bottom w:val="none" w:sz="0" w:space="0" w:color="auto"/>
        <w:right w:val="none" w:sz="0" w:space="0" w:color="auto"/>
      </w:divBdr>
    </w:div>
    <w:div w:id="162576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ibing@tmm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angjunlei@aliyun.com" TargetMode="External"/><Relationship Id="rId5" Type="http://schemas.openxmlformats.org/officeDocument/2006/relationships/hyperlink" Target="mailto:ruany819@hot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1504</Words>
  <Characters>8577</Characters>
  <Application>Microsoft Office Word</Application>
  <DocSecurity>0</DocSecurity>
  <Lines>71</Lines>
  <Paragraphs>20</Paragraphs>
  <ScaleCrop>false</ScaleCrop>
  <Company/>
  <LinksUpToDate>false</LinksUpToDate>
  <CharactersWithSpaces>10061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加琪</dc:creator>
  <cp:keywords/>
  <dc:description/>
  <cp:lastModifiedBy>王 加琪</cp:lastModifiedBy>
  <cp:revision>30</cp:revision>
  <dcterms:created xsi:type="dcterms:W3CDTF">2023-03-05T07:19:00Z</dcterms:created>
  <dcterms:modified xsi:type="dcterms:W3CDTF">2023-06-06T14:57:00Z</dcterms:modified>
</cp:coreProperties>
</file>