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11DA47" w14:textId="6FBCB4CF" w:rsidR="00F453B3" w:rsidRPr="009D3EE9" w:rsidRDefault="009D3EE9" w:rsidP="009D3EE9">
      <w:proofErr w:type="spellStart"/>
      <w:r w:rsidRPr="009D3EE9">
        <w:t>eAppendix</w:t>
      </w:r>
      <w:proofErr w:type="spellEnd"/>
      <w:r w:rsidRPr="009D3EE9">
        <w:t xml:space="preserve"> 1</w:t>
      </w:r>
    </w:p>
    <w:p w14:paraId="3C207613" w14:textId="6751F1D3" w:rsidR="009D3EE9" w:rsidRPr="009D3EE9" w:rsidRDefault="009D3EE9" w:rsidP="009D3EE9">
      <w:pPr>
        <w:rPr>
          <w:b/>
          <w:bCs/>
          <w:sz w:val="24"/>
        </w:rPr>
      </w:pPr>
      <w:r w:rsidRPr="009D3EE9">
        <w:rPr>
          <w:b/>
          <w:bCs/>
          <w:sz w:val="24"/>
        </w:rPr>
        <w:t>Genetics investigations methodology</w:t>
      </w:r>
    </w:p>
    <w:p w14:paraId="67E2B971" w14:textId="77777777" w:rsidR="009D3EE9" w:rsidRPr="009D3EE9" w:rsidRDefault="009D3EE9" w:rsidP="009D3EE9">
      <w:pPr>
        <w:rPr>
          <w:b/>
          <w:bCs/>
        </w:rPr>
      </w:pPr>
    </w:p>
    <w:p w14:paraId="2D710D9B" w14:textId="77777777" w:rsidR="009D3EE9" w:rsidRPr="0069409E" w:rsidRDefault="009D3EE9" w:rsidP="009D3EE9">
      <w:pPr>
        <w:adjustRightInd w:val="0"/>
        <w:snapToGrid w:val="0"/>
        <w:spacing w:line="360" w:lineRule="auto"/>
        <w:rPr>
          <w:b/>
          <w:color w:val="000000" w:themeColor="text1"/>
        </w:rPr>
      </w:pPr>
      <w:r w:rsidRPr="0069409E">
        <w:rPr>
          <w:b/>
          <w:color w:val="000000" w:themeColor="text1"/>
        </w:rPr>
        <w:t>Whole Exome Sequencing</w:t>
      </w:r>
    </w:p>
    <w:p w14:paraId="6523B6F8" w14:textId="77777777" w:rsidR="009D3EE9" w:rsidRPr="0069409E" w:rsidRDefault="009D3EE9" w:rsidP="009D3EE9">
      <w:pPr>
        <w:widowControl/>
        <w:snapToGrid w:val="0"/>
        <w:spacing w:line="360" w:lineRule="auto"/>
        <w:jc w:val="left"/>
        <w:rPr>
          <w:rFonts w:eastAsia="ＭＳ Ｐゴシック" w:cs="Times New Roman"/>
          <w:color w:val="000000" w:themeColor="text1"/>
          <w:kern w:val="0"/>
        </w:rPr>
      </w:pPr>
      <w:r w:rsidRPr="0069409E">
        <w:rPr>
          <w:color w:val="000000" w:themeColor="text1"/>
        </w:rPr>
        <w:t xml:space="preserve">DNA was captured with the </w:t>
      </w:r>
      <w:proofErr w:type="spellStart"/>
      <w:r w:rsidRPr="0069409E">
        <w:rPr>
          <w:color w:val="000000" w:themeColor="text1"/>
        </w:rPr>
        <w:t>SureSelect</w:t>
      </w:r>
      <w:proofErr w:type="spellEnd"/>
      <w:r w:rsidRPr="0069409E">
        <w:rPr>
          <w:color w:val="000000" w:themeColor="text1"/>
        </w:rPr>
        <w:t xml:space="preserve"> Human All Exon V6 kit (Agilent Technologies, Santa Clara, CA, USA) and sequenced with the </w:t>
      </w:r>
      <w:proofErr w:type="spellStart"/>
      <w:r w:rsidRPr="0069409E">
        <w:rPr>
          <w:color w:val="000000" w:themeColor="text1"/>
        </w:rPr>
        <w:t>NextSeq</w:t>
      </w:r>
      <w:proofErr w:type="spellEnd"/>
      <w:r w:rsidRPr="0069409E">
        <w:rPr>
          <w:color w:val="000000" w:themeColor="text1"/>
        </w:rPr>
        <w:t xml:space="preserve"> 500 system (Illumina, San Diego, CA, USA) with 150-bp paired-end reads. Exome data processing, variant calling, and variant annotation were p</w:t>
      </w:r>
      <w:r w:rsidRPr="0069409E">
        <w:rPr>
          <w:rFonts w:eastAsia="ＭＳ Ｐゴシック" w:cs="Times New Roman"/>
          <w:color w:val="000000" w:themeColor="text1"/>
          <w:kern w:val="0"/>
        </w:rPr>
        <w:t>erformed as described previously.</w:t>
      </w:r>
      <w:r w:rsidRPr="0069409E">
        <w:rPr>
          <w:rFonts w:eastAsia="ＭＳ Ｐゴシック" w:cs="Times New Roman"/>
          <w:color w:val="000000" w:themeColor="text1"/>
          <w:kern w:val="0"/>
        </w:rPr>
        <w:fldChar w:fldCharType="begin">
          <w:fldData xml:space="preserve">PEVuZE5vdGU+PENpdGU+PEF1dGhvcj5XYXRhbmFiZTwvQXV0aG9yPjxZZWFyPjIwMjE8L1llYXI+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</w:fldData>
        </w:fldChar>
      </w:r>
      <w:r>
        <w:rPr>
          <w:rFonts w:eastAsia="ＭＳ Ｐゴシック" w:cs="Times New Roman"/>
          <w:color w:val="000000" w:themeColor="text1"/>
          <w:kern w:val="0"/>
        </w:rPr>
        <w:instrText xml:space="preserve"> ADDIN EN.CITE </w:instrText>
      </w:r>
      <w:r>
        <w:rPr>
          <w:rFonts w:eastAsia="ＭＳ Ｐゴシック" w:cs="Times New Roman"/>
          <w:color w:val="000000" w:themeColor="text1"/>
          <w:kern w:val="0"/>
        </w:rPr>
        <w:fldChar w:fldCharType="begin">
          <w:fldData xml:space="preserve">PEVuZE5vdGU+PENpdGU+PEF1dGhvcj5XYXRhbmFiZTwvQXV0aG9yPjxZZWFyPjIwMjE8L1llYXI+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</w:fldData>
        </w:fldChar>
      </w:r>
      <w:r>
        <w:rPr>
          <w:rFonts w:eastAsia="ＭＳ Ｐゴシック" w:cs="Times New Roman"/>
          <w:color w:val="000000" w:themeColor="text1"/>
          <w:kern w:val="0"/>
        </w:rPr>
        <w:instrText xml:space="preserve"> ADDIN EN.CITE.DATA </w:instrText>
      </w:r>
      <w:r>
        <w:rPr>
          <w:rFonts w:eastAsia="ＭＳ Ｐゴシック" w:cs="Times New Roman"/>
          <w:color w:val="000000" w:themeColor="text1"/>
          <w:kern w:val="0"/>
        </w:rPr>
      </w:r>
      <w:r>
        <w:rPr>
          <w:rFonts w:eastAsia="ＭＳ Ｐゴシック" w:cs="Times New Roman"/>
          <w:color w:val="000000" w:themeColor="text1"/>
          <w:kern w:val="0"/>
        </w:rPr>
        <w:fldChar w:fldCharType="end"/>
      </w:r>
      <w:r w:rsidRPr="0069409E">
        <w:rPr>
          <w:rFonts w:eastAsia="ＭＳ Ｐゴシック" w:cs="Times New Roman"/>
          <w:color w:val="000000" w:themeColor="text1"/>
          <w:kern w:val="0"/>
        </w:rPr>
      </w:r>
      <w:r w:rsidRPr="0069409E">
        <w:rPr>
          <w:rFonts w:eastAsia="ＭＳ Ｐゴシック" w:cs="Times New Roman"/>
          <w:color w:val="000000" w:themeColor="text1"/>
          <w:kern w:val="0"/>
        </w:rPr>
        <w:fldChar w:fldCharType="separate"/>
      </w:r>
      <w:r w:rsidRPr="005003A4">
        <w:rPr>
          <w:rFonts w:eastAsia="ＭＳ Ｐゴシック" w:cs="Times New Roman"/>
          <w:noProof/>
          <w:color w:val="000000" w:themeColor="text1"/>
          <w:kern w:val="0"/>
          <w:vertAlign w:val="superscript"/>
        </w:rPr>
        <w:t>6</w:t>
      </w:r>
      <w:r w:rsidRPr="0069409E">
        <w:rPr>
          <w:rFonts w:eastAsia="ＭＳ Ｐゴシック" w:cs="Times New Roman"/>
          <w:color w:val="000000" w:themeColor="text1"/>
          <w:kern w:val="0"/>
        </w:rPr>
        <w:fldChar w:fldCharType="end"/>
      </w:r>
      <w:r w:rsidRPr="0069409E">
        <w:rPr>
          <w:rFonts w:eastAsia="ＭＳ Ｐゴシック" w:cs="Times New Roman"/>
          <w:color w:val="000000" w:themeColor="text1"/>
          <w:kern w:val="0"/>
        </w:rPr>
        <w:t xml:space="preserve"> </w:t>
      </w:r>
      <w:r w:rsidRPr="0069409E">
        <w:rPr>
          <w:color w:val="000000" w:themeColor="text1"/>
        </w:rPr>
        <w:t xml:space="preserve">Segregation of </w:t>
      </w:r>
      <w:r w:rsidRPr="0069409E">
        <w:rPr>
          <w:i/>
          <w:color w:val="000000" w:themeColor="text1"/>
        </w:rPr>
        <w:t>WDR37</w:t>
      </w:r>
      <w:r w:rsidRPr="0069409E">
        <w:rPr>
          <w:color w:val="000000" w:themeColor="text1"/>
        </w:rPr>
        <w:t xml:space="preserve"> variants was examined in Sanger sequencing on an ABI 3130xl Genetic Analyzer (Applied Biosystems, Foster City, CA, USA). The parentage of the patient was confirmed through analysis of 12 microsatellite markers.</w:t>
      </w:r>
    </w:p>
    <w:p w14:paraId="262F22C2" w14:textId="77777777" w:rsidR="009D3EE9" w:rsidRPr="0069409E" w:rsidRDefault="009D3EE9" w:rsidP="009D3EE9">
      <w:pPr>
        <w:adjustRightInd w:val="0"/>
        <w:snapToGrid w:val="0"/>
        <w:spacing w:line="360" w:lineRule="auto"/>
        <w:rPr>
          <w:color w:val="000000" w:themeColor="text1"/>
        </w:rPr>
      </w:pPr>
    </w:p>
    <w:p w14:paraId="79553E12" w14:textId="77777777" w:rsidR="009D3EE9" w:rsidRPr="0069409E" w:rsidRDefault="009D3EE9" w:rsidP="009D3EE9">
      <w:pPr>
        <w:adjustRightInd w:val="0"/>
        <w:snapToGrid w:val="0"/>
        <w:spacing w:line="360" w:lineRule="auto"/>
        <w:rPr>
          <w:b/>
          <w:color w:val="000000" w:themeColor="text1"/>
        </w:rPr>
      </w:pPr>
      <w:r w:rsidRPr="0069409E">
        <w:rPr>
          <w:b/>
          <w:color w:val="000000" w:themeColor="text1"/>
        </w:rPr>
        <w:t>Reverse transcription polymerase chain reaction</w:t>
      </w:r>
    </w:p>
    <w:p w14:paraId="563B3153" w14:textId="77777777" w:rsidR="009D3EE9" w:rsidRPr="0069409E" w:rsidRDefault="009D3EE9" w:rsidP="009D3EE9">
      <w:pPr>
        <w:adjustRightInd w:val="0"/>
        <w:snapToGrid w:val="0"/>
        <w:spacing w:line="360" w:lineRule="auto"/>
        <w:rPr>
          <w:color w:val="000000" w:themeColor="text1"/>
        </w:rPr>
      </w:pPr>
      <w:r w:rsidRPr="0069409E">
        <w:rPr>
          <w:color w:val="000000" w:themeColor="text1"/>
        </w:rPr>
        <w:t>To extract the total RNA of the patient and that of a healthy control from peripheral blood leukocytes, we used the Monarch</w:t>
      </w:r>
      <w:r w:rsidRPr="008172CF">
        <w:rPr>
          <w:rFonts w:ascii="Times New Roman" w:hAnsi="Times New Roman"/>
          <w:color w:val="000000" w:themeColor="text1"/>
          <w:sz w:val="24"/>
          <w:vertAlign w:val="superscript"/>
        </w:rPr>
        <w:t>®</w:t>
      </w:r>
      <w:r w:rsidRPr="0069409E">
        <w:rPr>
          <w:color w:val="000000" w:themeColor="text1"/>
        </w:rPr>
        <w:t xml:space="preserve"> Total RNA Miniprep Kit (New England </w:t>
      </w:r>
      <w:proofErr w:type="spellStart"/>
      <w:r w:rsidRPr="0069409E">
        <w:rPr>
          <w:color w:val="000000" w:themeColor="text1"/>
        </w:rPr>
        <w:t>BioLabs</w:t>
      </w:r>
      <w:proofErr w:type="spellEnd"/>
      <w:r w:rsidRPr="0069409E">
        <w:rPr>
          <w:color w:val="000000" w:themeColor="text1"/>
        </w:rPr>
        <w:t xml:space="preserve">, Ipswich, MA, USA), and we reverse-transcribed 500 ng of total RNA by using the </w:t>
      </w:r>
      <w:proofErr w:type="spellStart"/>
      <w:r w:rsidRPr="0069409E">
        <w:rPr>
          <w:color w:val="000000" w:themeColor="text1"/>
        </w:rPr>
        <w:t>PrimeScript</w:t>
      </w:r>
      <w:proofErr w:type="spellEnd"/>
      <w:r w:rsidRPr="008172CF">
        <w:rPr>
          <w:rFonts w:ascii="Times New Roman" w:hAnsi="Times New Roman"/>
          <w:color w:val="000000" w:themeColor="text1"/>
          <w:sz w:val="24"/>
        </w:rPr>
        <w:t>™</w:t>
      </w:r>
      <w:r w:rsidRPr="0069409E">
        <w:rPr>
          <w:color w:val="000000" w:themeColor="text1"/>
        </w:rPr>
        <w:t xml:space="preserve"> RT reagent kit (</w:t>
      </w:r>
      <w:proofErr w:type="spellStart"/>
      <w:r w:rsidRPr="0069409E">
        <w:rPr>
          <w:color w:val="000000" w:themeColor="text1"/>
        </w:rPr>
        <w:t>TaKaRa</w:t>
      </w:r>
      <w:proofErr w:type="spellEnd"/>
      <w:r w:rsidRPr="0069409E">
        <w:rPr>
          <w:color w:val="000000" w:themeColor="text1"/>
        </w:rPr>
        <w:t xml:space="preserve">, Shiga, Japan) according to the manufacturer’s protocol. We designed target-specific primers to amplify </w:t>
      </w:r>
      <w:r w:rsidRPr="0069409E">
        <w:rPr>
          <w:i/>
          <w:color w:val="000000" w:themeColor="text1"/>
        </w:rPr>
        <w:t>WDR37</w:t>
      </w:r>
      <w:r w:rsidRPr="0069409E">
        <w:rPr>
          <w:color w:val="000000" w:themeColor="text1"/>
        </w:rPr>
        <w:t xml:space="preserve"> complementary DNA (cDNA) as follows: forward primer spanning exons 8 and 9; 5′-GCTCTCACTGCTTCTGGAGATC-3′ and reverse primer spanning exons 11 and 12; and 5′-AAGTCACAGTGTCCGTGTGTCC-3′ (Figure 1B, top). We used 2 </w:t>
      </w:r>
      <w:proofErr w:type="spellStart"/>
      <w:r w:rsidRPr="0069409E">
        <w:rPr>
          <w:color w:val="000000" w:themeColor="text1"/>
        </w:rPr>
        <w:t>μL</w:t>
      </w:r>
      <w:proofErr w:type="spellEnd"/>
      <w:r w:rsidRPr="0069409E">
        <w:rPr>
          <w:color w:val="000000" w:themeColor="text1"/>
        </w:rPr>
        <w:t xml:space="preserve"> of cDNA to amplify the target region, and the products were separated by electrophoresis in 3% agarose gel. The products were cloned into </w:t>
      </w:r>
      <w:proofErr w:type="spellStart"/>
      <w:r w:rsidRPr="0069409E">
        <w:rPr>
          <w:color w:val="000000" w:themeColor="text1"/>
        </w:rPr>
        <w:t>pGEM</w:t>
      </w:r>
      <w:proofErr w:type="spellEnd"/>
      <w:r w:rsidRPr="008172CF">
        <w:rPr>
          <w:rFonts w:ascii="Times New Roman" w:hAnsi="Times New Roman"/>
          <w:color w:val="000000" w:themeColor="text1"/>
          <w:sz w:val="24"/>
          <w:vertAlign w:val="superscript"/>
        </w:rPr>
        <w:t>®</w:t>
      </w:r>
      <w:r w:rsidRPr="0069409E">
        <w:rPr>
          <w:color w:val="000000" w:themeColor="text1"/>
        </w:rPr>
        <w:t xml:space="preserve">-T </w:t>
      </w:r>
      <w:bookmarkStart w:id="0" w:name="_GoBack"/>
      <w:bookmarkEnd w:id="0"/>
      <w:r w:rsidRPr="0069409E">
        <w:rPr>
          <w:color w:val="000000" w:themeColor="text1"/>
        </w:rPr>
        <w:t>Easy vectors (Promega, Madison, WI, USA) and then transformed into DH5α cells (</w:t>
      </w:r>
      <w:proofErr w:type="spellStart"/>
      <w:r w:rsidRPr="0069409E">
        <w:rPr>
          <w:color w:val="000000" w:themeColor="text1"/>
        </w:rPr>
        <w:t>Toyoba</w:t>
      </w:r>
      <w:proofErr w:type="spellEnd"/>
      <w:r w:rsidRPr="0069409E">
        <w:rPr>
          <w:color w:val="000000" w:themeColor="text1"/>
        </w:rPr>
        <w:t xml:space="preserve">, Osaka, Japan). Competent cells were spread on LB plates containing ampicillin and incubated at 37°C overnight. We performed colony reverse-transcription polymerase chain reaction </w:t>
      </w:r>
      <w:r w:rsidRPr="0069409E">
        <w:rPr>
          <w:color w:val="000000" w:themeColor="text1"/>
        </w:rPr>
        <w:lastRenderedPageBreak/>
        <w:t>(RT-PCR) on randomly selected well-isolated colonies. Plasmid DNA was sequenced according to the Sanger method.</w:t>
      </w:r>
    </w:p>
    <w:p w14:paraId="5DCE93CA" w14:textId="77777777" w:rsidR="003E6B00" w:rsidRDefault="003E6B00"/>
    <w:sectPr w:rsidR="003E6B00" w:rsidSect="00335EC2">
      <w:pgSz w:w="11900" w:h="16840"/>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swiss"/>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EE9"/>
    <w:rsid w:val="000007B9"/>
    <w:rsid w:val="000018AE"/>
    <w:rsid w:val="000026A2"/>
    <w:rsid w:val="000048F7"/>
    <w:rsid w:val="00010970"/>
    <w:rsid w:val="00011F1F"/>
    <w:rsid w:val="00012067"/>
    <w:rsid w:val="00012A24"/>
    <w:rsid w:val="000137CE"/>
    <w:rsid w:val="00014205"/>
    <w:rsid w:val="00015A22"/>
    <w:rsid w:val="000201FF"/>
    <w:rsid w:val="00021357"/>
    <w:rsid w:val="00022536"/>
    <w:rsid w:val="00022A08"/>
    <w:rsid w:val="00022E72"/>
    <w:rsid w:val="00023E34"/>
    <w:rsid w:val="00025099"/>
    <w:rsid w:val="000258FB"/>
    <w:rsid w:val="0002615E"/>
    <w:rsid w:val="000265A6"/>
    <w:rsid w:val="00026FD9"/>
    <w:rsid w:val="000277C8"/>
    <w:rsid w:val="000313AA"/>
    <w:rsid w:val="00033AAC"/>
    <w:rsid w:val="00033E4E"/>
    <w:rsid w:val="00034BE3"/>
    <w:rsid w:val="000355DE"/>
    <w:rsid w:val="00036278"/>
    <w:rsid w:val="000373A8"/>
    <w:rsid w:val="00040ADE"/>
    <w:rsid w:val="00040C6C"/>
    <w:rsid w:val="00042069"/>
    <w:rsid w:val="00043054"/>
    <w:rsid w:val="0004470D"/>
    <w:rsid w:val="0004707B"/>
    <w:rsid w:val="00051323"/>
    <w:rsid w:val="000513D8"/>
    <w:rsid w:val="00053470"/>
    <w:rsid w:val="000535CC"/>
    <w:rsid w:val="00055622"/>
    <w:rsid w:val="00060D34"/>
    <w:rsid w:val="00064DBA"/>
    <w:rsid w:val="0006527C"/>
    <w:rsid w:val="00066E26"/>
    <w:rsid w:val="0006738D"/>
    <w:rsid w:val="000678AA"/>
    <w:rsid w:val="0007028C"/>
    <w:rsid w:val="0007069A"/>
    <w:rsid w:val="000736F9"/>
    <w:rsid w:val="0007681C"/>
    <w:rsid w:val="00077956"/>
    <w:rsid w:val="00080593"/>
    <w:rsid w:val="00080C7D"/>
    <w:rsid w:val="00091FEE"/>
    <w:rsid w:val="000943E3"/>
    <w:rsid w:val="00097713"/>
    <w:rsid w:val="00097F28"/>
    <w:rsid w:val="000A3914"/>
    <w:rsid w:val="000B1542"/>
    <w:rsid w:val="000B1779"/>
    <w:rsid w:val="000B7825"/>
    <w:rsid w:val="000C0B64"/>
    <w:rsid w:val="000C1B13"/>
    <w:rsid w:val="000C4139"/>
    <w:rsid w:val="000C427B"/>
    <w:rsid w:val="000C4C18"/>
    <w:rsid w:val="000C5184"/>
    <w:rsid w:val="000C733E"/>
    <w:rsid w:val="000D02D3"/>
    <w:rsid w:val="000D1777"/>
    <w:rsid w:val="000E003A"/>
    <w:rsid w:val="000E72C0"/>
    <w:rsid w:val="000E77C5"/>
    <w:rsid w:val="000F2487"/>
    <w:rsid w:val="000F57A2"/>
    <w:rsid w:val="00100F86"/>
    <w:rsid w:val="00102D0F"/>
    <w:rsid w:val="0010377C"/>
    <w:rsid w:val="00104F59"/>
    <w:rsid w:val="00105C51"/>
    <w:rsid w:val="00105E01"/>
    <w:rsid w:val="001110DE"/>
    <w:rsid w:val="00111A29"/>
    <w:rsid w:val="001124AD"/>
    <w:rsid w:val="0011275F"/>
    <w:rsid w:val="00121D16"/>
    <w:rsid w:val="00124010"/>
    <w:rsid w:val="00124FC2"/>
    <w:rsid w:val="00127EF3"/>
    <w:rsid w:val="00127FA9"/>
    <w:rsid w:val="00130EEA"/>
    <w:rsid w:val="00132C60"/>
    <w:rsid w:val="00137EBD"/>
    <w:rsid w:val="001403E2"/>
    <w:rsid w:val="00143100"/>
    <w:rsid w:val="0014317C"/>
    <w:rsid w:val="00145C4B"/>
    <w:rsid w:val="00146EF4"/>
    <w:rsid w:val="001477C6"/>
    <w:rsid w:val="00156F47"/>
    <w:rsid w:val="00157B9C"/>
    <w:rsid w:val="0016047B"/>
    <w:rsid w:val="00161216"/>
    <w:rsid w:val="00163273"/>
    <w:rsid w:val="00164FFB"/>
    <w:rsid w:val="001715C7"/>
    <w:rsid w:val="00177574"/>
    <w:rsid w:val="001844F9"/>
    <w:rsid w:val="00184EE1"/>
    <w:rsid w:val="001859E6"/>
    <w:rsid w:val="001871F1"/>
    <w:rsid w:val="00187933"/>
    <w:rsid w:val="00187D39"/>
    <w:rsid w:val="00196842"/>
    <w:rsid w:val="00197383"/>
    <w:rsid w:val="00197C86"/>
    <w:rsid w:val="001A0A9D"/>
    <w:rsid w:val="001A11EC"/>
    <w:rsid w:val="001A1428"/>
    <w:rsid w:val="001A2333"/>
    <w:rsid w:val="001A2E33"/>
    <w:rsid w:val="001A55E9"/>
    <w:rsid w:val="001B659E"/>
    <w:rsid w:val="001B7CB4"/>
    <w:rsid w:val="001B7CDA"/>
    <w:rsid w:val="001C2694"/>
    <w:rsid w:val="001C4FF8"/>
    <w:rsid w:val="001C68E7"/>
    <w:rsid w:val="001D0264"/>
    <w:rsid w:val="001D07CC"/>
    <w:rsid w:val="001D20E1"/>
    <w:rsid w:val="001D3664"/>
    <w:rsid w:val="001D38A0"/>
    <w:rsid w:val="001D48F1"/>
    <w:rsid w:val="001D5BB0"/>
    <w:rsid w:val="001D65AA"/>
    <w:rsid w:val="001E084C"/>
    <w:rsid w:val="001E2437"/>
    <w:rsid w:val="001E30F9"/>
    <w:rsid w:val="001E4C25"/>
    <w:rsid w:val="001E59F4"/>
    <w:rsid w:val="001F1949"/>
    <w:rsid w:val="001F1A4D"/>
    <w:rsid w:val="001F2578"/>
    <w:rsid w:val="001F36F8"/>
    <w:rsid w:val="001F6A4D"/>
    <w:rsid w:val="00203408"/>
    <w:rsid w:val="00207368"/>
    <w:rsid w:val="0021192B"/>
    <w:rsid w:val="00211BF0"/>
    <w:rsid w:val="00213154"/>
    <w:rsid w:val="00215880"/>
    <w:rsid w:val="00217CBF"/>
    <w:rsid w:val="00223C04"/>
    <w:rsid w:val="00224BAF"/>
    <w:rsid w:val="00225038"/>
    <w:rsid w:val="002319B1"/>
    <w:rsid w:val="00232F6E"/>
    <w:rsid w:val="0023316E"/>
    <w:rsid w:val="002334C8"/>
    <w:rsid w:val="002343B1"/>
    <w:rsid w:val="002346CD"/>
    <w:rsid w:val="00235FC3"/>
    <w:rsid w:val="00245BF8"/>
    <w:rsid w:val="00245F6E"/>
    <w:rsid w:val="0024651C"/>
    <w:rsid w:val="002523ED"/>
    <w:rsid w:val="00252562"/>
    <w:rsid w:val="00255370"/>
    <w:rsid w:val="002577DB"/>
    <w:rsid w:val="00260853"/>
    <w:rsid w:val="0026441C"/>
    <w:rsid w:val="00265B9C"/>
    <w:rsid w:val="002707FC"/>
    <w:rsid w:val="00270F93"/>
    <w:rsid w:val="00271DD4"/>
    <w:rsid w:val="00273ABD"/>
    <w:rsid w:val="00274F63"/>
    <w:rsid w:val="0027582D"/>
    <w:rsid w:val="002763E5"/>
    <w:rsid w:val="00277F1E"/>
    <w:rsid w:val="00281CEE"/>
    <w:rsid w:val="00281F4C"/>
    <w:rsid w:val="002824D3"/>
    <w:rsid w:val="0028296A"/>
    <w:rsid w:val="00282D55"/>
    <w:rsid w:val="002838F4"/>
    <w:rsid w:val="0029331E"/>
    <w:rsid w:val="002945F2"/>
    <w:rsid w:val="002968CA"/>
    <w:rsid w:val="002A28A9"/>
    <w:rsid w:val="002A71A5"/>
    <w:rsid w:val="002B0A76"/>
    <w:rsid w:val="002B1845"/>
    <w:rsid w:val="002B6108"/>
    <w:rsid w:val="002C4E06"/>
    <w:rsid w:val="002D41AF"/>
    <w:rsid w:val="002E4819"/>
    <w:rsid w:val="002E5737"/>
    <w:rsid w:val="002E60D3"/>
    <w:rsid w:val="002E7E91"/>
    <w:rsid w:val="002F41DC"/>
    <w:rsid w:val="002F4635"/>
    <w:rsid w:val="002F5774"/>
    <w:rsid w:val="002F6B33"/>
    <w:rsid w:val="002F6CA1"/>
    <w:rsid w:val="00301554"/>
    <w:rsid w:val="003022F3"/>
    <w:rsid w:val="003057BA"/>
    <w:rsid w:val="00307388"/>
    <w:rsid w:val="00307448"/>
    <w:rsid w:val="003102FB"/>
    <w:rsid w:val="0031222B"/>
    <w:rsid w:val="003167F2"/>
    <w:rsid w:val="003209F7"/>
    <w:rsid w:val="00321394"/>
    <w:rsid w:val="003244D4"/>
    <w:rsid w:val="00324973"/>
    <w:rsid w:val="003319DE"/>
    <w:rsid w:val="003328A6"/>
    <w:rsid w:val="0033391E"/>
    <w:rsid w:val="00333B45"/>
    <w:rsid w:val="00335071"/>
    <w:rsid w:val="00335711"/>
    <w:rsid w:val="00335EC2"/>
    <w:rsid w:val="00335FDF"/>
    <w:rsid w:val="0034247C"/>
    <w:rsid w:val="00347AE7"/>
    <w:rsid w:val="00350B8A"/>
    <w:rsid w:val="00354177"/>
    <w:rsid w:val="00356F16"/>
    <w:rsid w:val="0036136B"/>
    <w:rsid w:val="00362D73"/>
    <w:rsid w:val="00364756"/>
    <w:rsid w:val="00366835"/>
    <w:rsid w:val="00367067"/>
    <w:rsid w:val="00372A36"/>
    <w:rsid w:val="003743E4"/>
    <w:rsid w:val="003754FD"/>
    <w:rsid w:val="00376152"/>
    <w:rsid w:val="003762DD"/>
    <w:rsid w:val="0037676A"/>
    <w:rsid w:val="00376F83"/>
    <w:rsid w:val="00377543"/>
    <w:rsid w:val="003801B7"/>
    <w:rsid w:val="003813B1"/>
    <w:rsid w:val="0038475D"/>
    <w:rsid w:val="00385948"/>
    <w:rsid w:val="00387189"/>
    <w:rsid w:val="003961B9"/>
    <w:rsid w:val="00396A35"/>
    <w:rsid w:val="003A106C"/>
    <w:rsid w:val="003A13B3"/>
    <w:rsid w:val="003B2EC0"/>
    <w:rsid w:val="003B2F3B"/>
    <w:rsid w:val="003B4CB7"/>
    <w:rsid w:val="003B4DAF"/>
    <w:rsid w:val="003B4E80"/>
    <w:rsid w:val="003B6571"/>
    <w:rsid w:val="003B69FD"/>
    <w:rsid w:val="003B7E15"/>
    <w:rsid w:val="003C1B27"/>
    <w:rsid w:val="003C228B"/>
    <w:rsid w:val="003C50EC"/>
    <w:rsid w:val="003C5CFC"/>
    <w:rsid w:val="003D10E0"/>
    <w:rsid w:val="003D2600"/>
    <w:rsid w:val="003D3CBD"/>
    <w:rsid w:val="003E1988"/>
    <w:rsid w:val="003E2E8E"/>
    <w:rsid w:val="003E30CC"/>
    <w:rsid w:val="003E5AB5"/>
    <w:rsid w:val="003E6B00"/>
    <w:rsid w:val="003E7BB3"/>
    <w:rsid w:val="003F21B6"/>
    <w:rsid w:val="003F59FE"/>
    <w:rsid w:val="003F67E2"/>
    <w:rsid w:val="00402E53"/>
    <w:rsid w:val="004051F1"/>
    <w:rsid w:val="00406505"/>
    <w:rsid w:val="004067BA"/>
    <w:rsid w:val="004077C8"/>
    <w:rsid w:val="00407B49"/>
    <w:rsid w:val="004143D2"/>
    <w:rsid w:val="00417FD1"/>
    <w:rsid w:val="004203E9"/>
    <w:rsid w:val="00423242"/>
    <w:rsid w:val="004238F2"/>
    <w:rsid w:val="00424155"/>
    <w:rsid w:val="004302E6"/>
    <w:rsid w:val="004348E7"/>
    <w:rsid w:val="00434C4A"/>
    <w:rsid w:val="00436F05"/>
    <w:rsid w:val="004434C7"/>
    <w:rsid w:val="00446975"/>
    <w:rsid w:val="0045382B"/>
    <w:rsid w:val="00454A16"/>
    <w:rsid w:val="00456C99"/>
    <w:rsid w:val="004617F9"/>
    <w:rsid w:val="00462C3D"/>
    <w:rsid w:val="00470B7F"/>
    <w:rsid w:val="004711F5"/>
    <w:rsid w:val="00471D7B"/>
    <w:rsid w:val="0047540F"/>
    <w:rsid w:val="00483FCA"/>
    <w:rsid w:val="00485860"/>
    <w:rsid w:val="00485880"/>
    <w:rsid w:val="0049001F"/>
    <w:rsid w:val="004942C0"/>
    <w:rsid w:val="004946D6"/>
    <w:rsid w:val="00497E9A"/>
    <w:rsid w:val="004A13CC"/>
    <w:rsid w:val="004A1C52"/>
    <w:rsid w:val="004A323E"/>
    <w:rsid w:val="004A3358"/>
    <w:rsid w:val="004B07E4"/>
    <w:rsid w:val="004B3F42"/>
    <w:rsid w:val="004B41EC"/>
    <w:rsid w:val="004B64E8"/>
    <w:rsid w:val="004B70F7"/>
    <w:rsid w:val="004B73C8"/>
    <w:rsid w:val="004C0035"/>
    <w:rsid w:val="004C1DD9"/>
    <w:rsid w:val="004C2450"/>
    <w:rsid w:val="004C3313"/>
    <w:rsid w:val="004C41F7"/>
    <w:rsid w:val="004C5879"/>
    <w:rsid w:val="004C5F6C"/>
    <w:rsid w:val="004C7A23"/>
    <w:rsid w:val="004D004A"/>
    <w:rsid w:val="004D273D"/>
    <w:rsid w:val="004D359D"/>
    <w:rsid w:val="004D4F71"/>
    <w:rsid w:val="004D52DD"/>
    <w:rsid w:val="004D7953"/>
    <w:rsid w:val="004E152C"/>
    <w:rsid w:val="004E65EE"/>
    <w:rsid w:val="004E74A5"/>
    <w:rsid w:val="004F004A"/>
    <w:rsid w:val="004F23EE"/>
    <w:rsid w:val="004F41C5"/>
    <w:rsid w:val="004F442A"/>
    <w:rsid w:val="004F5769"/>
    <w:rsid w:val="004F6A13"/>
    <w:rsid w:val="004F7258"/>
    <w:rsid w:val="00506E67"/>
    <w:rsid w:val="0050773A"/>
    <w:rsid w:val="00511CB5"/>
    <w:rsid w:val="005124E0"/>
    <w:rsid w:val="00512868"/>
    <w:rsid w:val="005128D6"/>
    <w:rsid w:val="00514D16"/>
    <w:rsid w:val="0051556D"/>
    <w:rsid w:val="0052116B"/>
    <w:rsid w:val="005239BE"/>
    <w:rsid w:val="00526FFD"/>
    <w:rsid w:val="00527034"/>
    <w:rsid w:val="005307EE"/>
    <w:rsid w:val="005331CA"/>
    <w:rsid w:val="0053373B"/>
    <w:rsid w:val="005408EA"/>
    <w:rsid w:val="0054285A"/>
    <w:rsid w:val="005559F2"/>
    <w:rsid w:val="005570D9"/>
    <w:rsid w:val="00557BC9"/>
    <w:rsid w:val="00560A5B"/>
    <w:rsid w:val="00560CB1"/>
    <w:rsid w:val="00563C60"/>
    <w:rsid w:val="0056466D"/>
    <w:rsid w:val="00565AD7"/>
    <w:rsid w:val="00567B0F"/>
    <w:rsid w:val="00571167"/>
    <w:rsid w:val="00571C58"/>
    <w:rsid w:val="0057427A"/>
    <w:rsid w:val="005742A0"/>
    <w:rsid w:val="00576AF2"/>
    <w:rsid w:val="005772DD"/>
    <w:rsid w:val="00577B39"/>
    <w:rsid w:val="005814FD"/>
    <w:rsid w:val="00582F50"/>
    <w:rsid w:val="00586364"/>
    <w:rsid w:val="00586447"/>
    <w:rsid w:val="00586A6F"/>
    <w:rsid w:val="00594E7C"/>
    <w:rsid w:val="005A1940"/>
    <w:rsid w:val="005B01F1"/>
    <w:rsid w:val="005B08E2"/>
    <w:rsid w:val="005B2911"/>
    <w:rsid w:val="005B2F2F"/>
    <w:rsid w:val="005B59C4"/>
    <w:rsid w:val="005B5CAC"/>
    <w:rsid w:val="005B754E"/>
    <w:rsid w:val="005C001E"/>
    <w:rsid w:val="005C3210"/>
    <w:rsid w:val="005C7185"/>
    <w:rsid w:val="005D2AC6"/>
    <w:rsid w:val="005D3416"/>
    <w:rsid w:val="005E49B4"/>
    <w:rsid w:val="005E7AF7"/>
    <w:rsid w:val="005F250B"/>
    <w:rsid w:val="005F489B"/>
    <w:rsid w:val="005F594D"/>
    <w:rsid w:val="005F6A12"/>
    <w:rsid w:val="00600390"/>
    <w:rsid w:val="006003D8"/>
    <w:rsid w:val="00601061"/>
    <w:rsid w:val="00601E09"/>
    <w:rsid w:val="0060560E"/>
    <w:rsid w:val="006059B9"/>
    <w:rsid w:val="006068A1"/>
    <w:rsid w:val="00607C4F"/>
    <w:rsid w:val="00610463"/>
    <w:rsid w:val="006122D7"/>
    <w:rsid w:val="00613E56"/>
    <w:rsid w:val="00614DD8"/>
    <w:rsid w:val="00615E02"/>
    <w:rsid w:val="00615F34"/>
    <w:rsid w:val="00621561"/>
    <w:rsid w:val="006218F4"/>
    <w:rsid w:val="00625A2A"/>
    <w:rsid w:val="00631C4C"/>
    <w:rsid w:val="00631D7A"/>
    <w:rsid w:val="00632D18"/>
    <w:rsid w:val="00633BDE"/>
    <w:rsid w:val="00635C3E"/>
    <w:rsid w:val="006373F2"/>
    <w:rsid w:val="0063783E"/>
    <w:rsid w:val="0064065B"/>
    <w:rsid w:val="006475B1"/>
    <w:rsid w:val="00647962"/>
    <w:rsid w:val="00652907"/>
    <w:rsid w:val="00653D1C"/>
    <w:rsid w:val="00656880"/>
    <w:rsid w:val="00656BEA"/>
    <w:rsid w:val="00656D05"/>
    <w:rsid w:val="00657C69"/>
    <w:rsid w:val="00661BEA"/>
    <w:rsid w:val="00664097"/>
    <w:rsid w:val="0066592E"/>
    <w:rsid w:val="00670A57"/>
    <w:rsid w:val="0067331A"/>
    <w:rsid w:val="00673973"/>
    <w:rsid w:val="006756E5"/>
    <w:rsid w:val="006801EE"/>
    <w:rsid w:val="006820BB"/>
    <w:rsid w:val="0068370B"/>
    <w:rsid w:val="00685258"/>
    <w:rsid w:val="006858BF"/>
    <w:rsid w:val="00686B2E"/>
    <w:rsid w:val="00686F12"/>
    <w:rsid w:val="006928F1"/>
    <w:rsid w:val="00695ECC"/>
    <w:rsid w:val="00697F6E"/>
    <w:rsid w:val="006A22D0"/>
    <w:rsid w:val="006A23A4"/>
    <w:rsid w:val="006A2789"/>
    <w:rsid w:val="006A3462"/>
    <w:rsid w:val="006A34CF"/>
    <w:rsid w:val="006A52E0"/>
    <w:rsid w:val="006B50D8"/>
    <w:rsid w:val="006C255F"/>
    <w:rsid w:val="006C28E6"/>
    <w:rsid w:val="006C3F9C"/>
    <w:rsid w:val="006C6BB5"/>
    <w:rsid w:val="006D12C3"/>
    <w:rsid w:val="006D1772"/>
    <w:rsid w:val="006D47FE"/>
    <w:rsid w:val="006E401A"/>
    <w:rsid w:val="006E481E"/>
    <w:rsid w:val="006F10C2"/>
    <w:rsid w:val="006F4773"/>
    <w:rsid w:val="006F4C11"/>
    <w:rsid w:val="006F659D"/>
    <w:rsid w:val="006F74B4"/>
    <w:rsid w:val="00701019"/>
    <w:rsid w:val="007078ED"/>
    <w:rsid w:val="00712EA8"/>
    <w:rsid w:val="00716688"/>
    <w:rsid w:val="00717717"/>
    <w:rsid w:val="00717CF9"/>
    <w:rsid w:val="00720F7F"/>
    <w:rsid w:val="00722EC1"/>
    <w:rsid w:val="007327FC"/>
    <w:rsid w:val="007360BA"/>
    <w:rsid w:val="00737385"/>
    <w:rsid w:val="00743A69"/>
    <w:rsid w:val="0075041A"/>
    <w:rsid w:val="007508B1"/>
    <w:rsid w:val="00752B48"/>
    <w:rsid w:val="00753A43"/>
    <w:rsid w:val="0075409F"/>
    <w:rsid w:val="007569C0"/>
    <w:rsid w:val="00757AB2"/>
    <w:rsid w:val="0076580D"/>
    <w:rsid w:val="00767C4E"/>
    <w:rsid w:val="007735ED"/>
    <w:rsid w:val="00774FE5"/>
    <w:rsid w:val="0078303F"/>
    <w:rsid w:val="00783299"/>
    <w:rsid w:val="00783476"/>
    <w:rsid w:val="00783CDF"/>
    <w:rsid w:val="0078423E"/>
    <w:rsid w:val="00785110"/>
    <w:rsid w:val="007864F0"/>
    <w:rsid w:val="00787EE4"/>
    <w:rsid w:val="007905EA"/>
    <w:rsid w:val="007965E3"/>
    <w:rsid w:val="007A1B79"/>
    <w:rsid w:val="007A6692"/>
    <w:rsid w:val="007A7B7E"/>
    <w:rsid w:val="007A7DF0"/>
    <w:rsid w:val="007A7E2B"/>
    <w:rsid w:val="007B1909"/>
    <w:rsid w:val="007B1AD1"/>
    <w:rsid w:val="007B315C"/>
    <w:rsid w:val="007C0A7D"/>
    <w:rsid w:val="007C5453"/>
    <w:rsid w:val="007C6446"/>
    <w:rsid w:val="007D3B48"/>
    <w:rsid w:val="007D3C63"/>
    <w:rsid w:val="007D6291"/>
    <w:rsid w:val="007D790E"/>
    <w:rsid w:val="007E0234"/>
    <w:rsid w:val="007E2010"/>
    <w:rsid w:val="007E3A44"/>
    <w:rsid w:val="007E3C49"/>
    <w:rsid w:val="007E63DA"/>
    <w:rsid w:val="007E6DBE"/>
    <w:rsid w:val="007F320D"/>
    <w:rsid w:val="007F39D3"/>
    <w:rsid w:val="007F4E73"/>
    <w:rsid w:val="008016D4"/>
    <w:rsid w:val="00801FF4"/>
    <w:rsid w:val="008040C3"/>
    <w:rsid w:val="00804F56"/>
    <w:rsid w:val="0080546B"/>
    <w:rsid w:val="00805A4C"/>
    <w:rsid w:val="0081189E"/>
    <w:rsid w:val="00815DE5"/>
    <w:rsid w:val="00816049"/>
    <w:rsid w:val="008160AC"/>
    <w:rsid w:val="008207DE"/>
    <w:rsid w:val="0082240C"/>
    <w:rsid w:val="00823138"/>
    <w:rsid w:val="00824725"/>
    <w:rsid w:val="00824C61"/>
    <w:rsid w:val="0082614E"/>
    <w:rsid w:val="008269AF"/>
    <w:rsid w:val="008314E1"/>
    <w:rsid w:val="00833C2B"/>
    <w:rsid w:val="00837B59"/>
    <w:rsid w:val="00840BCE"/>
    <w:rsid w:val="00840CEC"/>
    <w:rsid w:val="00842DED"/>
    <w:rsid w:val="00850CCD"/>
    <w:rsid w:val="00853C9F"/>
    <w:rsid w:val="00853D10"/>
    <w:rsid w:val="0085411F"/>
    <w:rsid w:val="00854C80"/>
    <w:rsid w:val="0085632F"/>
    <w:rsid w:val="008641DE"/>
    <w:rsid w:val="00867533"/>
    <w:rsid w:val="0086780F"/>
    <w:rsid w:val="00876B72"/>
    <w:rsid w:val="00877F44"/>
    <w:rsid w:val="00881705"/>
    <w:rsid w:val="008856AF"/>
    <w:rsid w:val="00892669"/>
    <w:rsid w:val="00893BD3"/>
    <w:rsid w:val="0089723F"/>
    <w:rsid w:val="008A0C36"/>
    <w:rsid w:val="008A2D14"/>
    <w:rsid w:val="008A52F3"/>
    <w:rsid w:val="008A5BF7"/>
    <w:rsid w:val="008A766F"/>
    <w:rsid w:val="008A7FFE"/>
    <w:rsid w:val="008B3038"/>
    <w:rsid w:val="008B45C2"/>
    <w:rsid w:val="008B5FD5"/>
    <w:rsid w:val="008B7C88"/>
    <w:rsid w:val="008C2AE5"/>
    <w:rsid w:val="008C2DD9"/>
    <w:rsid w:val="008C3E04"/>
    <w:rsid w:val="008C48C9"/>
    <w:rsid w:val="008D0477"/>
    <w:rsid w:val="008D29C2"/>
    <w:rsid w:val="008D4DA2"/>
    <w:rsid w:val="008D707F"/>
    <w:rsid w:val="008E1D75"/>
    <w:rsid w:val="008E4C11"/>
    <w:rsid w:val="008F0639"/>
    <w:rsid w:val="008F1967"/>
    <w:rsid w:val="008F25B7"/>
    <w:rsid w:val="008F2DE6"/>
    <w:rsid w:val="008F48E5"/>
    <w:rsid w:val="0090062D"/>
    <w:rsid w:val="0090065B"/>
    <w:rsid w:val="009017E4"/>
    <w:rsid w:val="00904B0E"/>
    <w:rsid w:val="00910384"/>
    <w:rsid w:val="0091130E"/>
    <w:rsid w:val="00911D1A"/>
    <w:rsid w:val="009130BD"/>
    <w:rsid w:val="009160E1"/>
    <w:rsid w:val="00921422"/>
    <w:rsid w:val="00922F81"/>
    <w:rsid w:val="00930B78"/>
    <w:rsid w:val="009414D4"/>
    <w:rsid w:val="00943433"/>
    <w:rsid w:val="00943DD5"/>
    <w:rsid w:val="009520CB"/>
    <w:rsid w:val="00952887"/>
    <w:rsid w:val="00954028"/>
    <w:rsid w:val="00955FA8"/>
    <w:rsid w:val="009576E6"/>
    <w:rsid w:val="0096052A"/>
    <w:rsid w:val="00962926"/>
    <w:rsid w:val="00963822"/>
    <w:rsid w:val="009666F7"/>
    <w:rsid w:val="00967C21"/>
    <w:rsid w:val="00973788"/>
    <w:rsid w:val="00974EA2"/>
    <w:rsid w:val="0097753C"/>
    <w:rsid w:val="00977A76"/>
    <w:rsid w:val="009807E2"/>
    <w:rsid w:val="009824CD"/>
    <w:rsid w:val="0098617A"/>
    <w:rsid w:val="00993844"/>
    <w:rsid w:val="0099525C"/>
    <w:rsid w:val="00995AFB"/>
    <w:rsid w:val="00995D1C"/>
    <w:rsid w:val="009A0B76"/>
    <w:rsid w:val="009A42C4"/>
    <w:rsid w:val="009B2117"/>
    <w:rsid w:val="009B21E9"/>
    <w:rsid w:val="009B52E7"/>
    <w:rsid w:val="009C4D54"/>
    <w:rsid w:val="009C4E15"/>
    <w:rsid w:val="009C6C98"/>
    <w:rsid w:val="009D0352"/>
    <w:rsid w:val="009D0C4C"/>
    <w:rsid w:val="009D1057"/>
    <w:rsid w:val="009D3EE9"/>
    <w:rsid w:val="009D56DE"/>
    <w:rsid w:val="009E2644"/>
    <w:rsid w:val="009E437A"/>
    <w:rsid w:val="009E57CB"/>
    <w:rsid w:val="009E57E0"/>
    <w:rsid w:val="009F3BC0"/>
    <w:rsid w:val="009F61B6"/>
    <w:rsid w:val="009F6BF7"/>
    <w:rsid w:val="00A0209C"/>
    <w:rsid w:val="00A06BF2"/>
    <w:rsid w:val="00A111FA"/>
    <w:rsid w:val="00A12243"/>
    <w:rsid w:val="00A145AE"/>
    <w:rsid w:val="00A21EFE"/>
    <w:rsid w:val="00A22ECC"/>
    <w:rsid w:val="00A2335A"/>
    <w:rsid w:val="00A245A2"/>
    <w:rsid w:val="00A24DE5"/>
    <w:rsid w:val="00A25572"/>
    <w:rsid w:val="00A25785"/>
    <w:rsid w:val="00A25DA5"/>
    <w:rsid w:val="00A271F6"/>
    <w:rsid w:val="00A27C02"/>
    <w:rsid w:val="00A27F7C"/>
    <w:rsid w:val="00A30B55"/>
    <w:rsid w:val="00A31280"/>
    <w:rsid w:val="00A33068"/>
    <w:rsid w:val="00A33ABF"/>
    <w:rsid w:val="00A35077"/>
    <w:rsid w:val="00A36443"/>
    <w:rsid w:val="00A445E8"/>
    <w:rsid w:val="00A5042B"/>
    <w:rsid w:val="00A50840"/>
    <w:rsid w:val="00A5155B"/>
    <w:rsid w:val="00A5184E"/>
    <w:rsid w:val="00A53A0C"/>
    <w:rsid w:val="00A614CF"/>
    <w:rsid w:val="00A61C0E"/>
    <w:rsid w:val="00A65BF6"/>
    <w:rsid w:val="00A67D03"/>
    <w:rsid w:val="00A817F0"/>
    <w:rsid w:val="00A840CD"/>
    <w:rsid w:val="00A849C5"/>
    <w:rsid w:val="00A8601D"/>
    <w:rsid w:val="00A87430"/>
    <w:rsid w:val="00A9301B"/>
    <w:rsid w:val="00A967A2"/>
    <w:rsid w:val="00AA137C"/>
    <w:rsid w:val="00AA1433"/>
    <w:rsid w:val="00AA1DE4"/>
    <w:rsid w:val="00AA55F0"/>
    <w:rsid w:val="00AA67A9"/>
    <w:rsid w:val="00AA71D0"/>
    <w:rsid w:val="00AB0C56"/>
    <w:rsid w:val="00AC0433"/>
    <w:rsid w:val="00AC0B03"/>
    <w:rsid w:val="00AD0AD8"/>
    <w:rsid w:val="00AD2E1D"/>
    <w:rsid w:val="00AD2ED5"/>
    <w:rsid w:val="00AD3026"/>
    <w:rsid w:val="00AD3B89"/>
    <w:rsid w:val="00AD4557"/>
    <w:rsid w:val="00AD5FC3"/>
    <w:rsid w:val="00AD79E2"/>
    <w:rsid w:val="00AE36E3"/>
    <w:rsid w:val="00AE6DCC"/>
    <w:rsid w:val="00AE6F8F"/>
    <w:rsid w:val="00AE7C1B"/>
    <w:rsid w:val="00AF00EA"/>
    <w:rsid w:val="00AF598C"/>
    <w:rsid w:val="00AF60E3"/>
    <w:rsid w:val="00AF7302"/>
    <w:rsid w:val="00B001E6"/>
    <w:rsid w:val="00B023FE"/>
    <w:rsid w:val="00B0271C"/>
    <w:rsid w:val="00B03A34"/>
    <w:rsid w:val="00B04DBF"/>
    <w:rsid w:val="00B04EA5"/>
    <w:rsid w:val="00B07599"/>
    <w:rsid w:val="00B07EA0"/>
    <w:rsid w:val="00B117DA"/>
    <w:rsid w:val="00B1182F"/>
    <w:rsid w:val="00B12FE8"/>
    <w:rsid w:val="00B1373B"/>
    <w:rsid w:val="00B16070"/>
    <w:rsid w:val="00B164F3"/>
    <w:rsid w:val="00B1663E"/>
    <w:rsid w:val="00B214B2"/>
    <w:rsid w:val="00B223DC"/>
    <w:rsid w:val="00B22F7E"/>
    <w:rsid w:val="00B23F40"/>
    <w:rsid w:val="00B24C8F"/>
    <w:rsid w:val="00B25E05"/>
    <w:rsid w:val="00B32E99"/>
    <w:rsid w:val="00B342CB"/>
    <w:rsid w:val="00B35236"/>
    <w:rsid w:val="00B35568"/>
    <w:rsid w:val="00B37301"/>
    <w:rsid w:val="00B433AE"/>
    <w:rsid w:val="00B46E62"/>
    <w:rsid w:val="00B5394D"/>
    <w:rsid w:val="00B5451D"/>
    <w:rsid w:val="00B54703"/>
    <w:rsid w:val="00B56F1A"/>
    <w:rsid w:val="00B607EF"/>
    <w:rsid w:val="00B62D51"/>
    <w:rsid w:val="00B638BE"/>
    <w:rsid w:val="00B63B6C"/>
    <w:rsid w:val="00B65DFA"/>
    <w:rsid w:val="00B71E77"/>
    <w:rsid w:val="00B73068"/>
    <w:rsid w:val="00B73485"/>
    <w:rsid w:val="00B748DF"/>
    <w:rsid w:val="00B749E1"/>
    <w:rsid w:val="00B74E61"/>
    <w:rsid w:val="00B7779B"/>
    <w:rsid w:val="00B80982"/>
    <w:rsid w:val="00B92060"/>
    <w:rsid w:val="00B92670"/>
    <w:rsid w:val="00B94A7B"/>
    <w:rsid w:val="00B950E2"/>
    <w:rsid w:val="00B95F53"/>
    <w:rsid w:val="00BA0A5E"/>
    <w:rsid w:val="00BA11B7"/>
    <w:rsid w:val="00BA4E84"/>
    <w:rsid w:val="00BB2C6E"/>
    <w:rsid w:val="00BB381D"/>
    <w:rsid w:val="00BB3AF0"/>
    <w:rsid w:val="00BB48DB"/>
    <w:rsid w:val="00BB5779"/>
    <w:rsid w:val="00BC43C4"/>
    <w:rsid w:val="00BC5E97"/>
    <w:rsid w:val="00BC751F"/>
    <w:rsid w:val="00BC77E4"/>
    <w:rsid w:val="00BD04F5"/>
    <w:rsid w:val="00BD1E2C"/>
    <w:rsid w:val="00BD2BDD"/>
    <w:rsid w:val="00BD30D4"/>
    <w:rsid w:val="00BD563A"/>
    <w:rsid w:val="00BE0152"/>
    <w:rsid w:val="00BE175A"/>
    <w:rsid w:val="00BE228B"/>
    <w:rsid w:val="00BE3E8A"/>
    <w:rsid w:val="00BE7E03"/>
    <w:rsid w:val="00BF19FE"/>
    <w:rsid w:val="00BF3604"/>
    <w:rsid w:val="00BF5648"/>
    <w:rsid w:val="00BF74DB"/>
    <w:rsid w:val="00C049B2"/>
    <w:rsid w:val="00C0568D"/>
    <w:rsid w:val="00C14BF0"/>
    <w:rsid w:val="00C164F5"/>
    <w:rsid w:val="00C20854"/>
    <w:rsid w:val="00C23130"/>
    <w:rsid w:val="00C24882"/>
    <w:rsid w:val="00C32EF4"/>
    <w:rsid w:val="00C336D6"/>
    <w:rsid w:val="00C34FB9"/>
    <w:rsid w:val="00C44E52"/>
    <w:rsid w:val="00C45B99"/>
    <w:rsid w:val="00C53D64"/>
    <w:rsid w:val="00C558F1"/>
    <w:rsid w:val="00C56D93"/>
    <w:rsid w:val="00C57627"/>
    <w:rsid w:val="00C61A67"/>
    <w:rsid w:val="00C6310F"/>
    <w:rsid w:val="00C64323"/>
    <w:rsid w:val="00C64446"/>
    <w:rsid w:val="00C67F95"/>
    <w:rsid w:val="00C708C8"/>
    <w:rsid w:val="00C71927"/>
    <w:rsid w:val="00C7224C"/>
    <w:rsid w:val="00C74434"/>
    <w:rsid w:val="00C82DB6"/>
    <w:rsid w:val="00C83239"/>
    <w:rsid w:val="00C8421A"/>
    <w:rsid w:val="00C85AF6"/>
    <w:rsid w:val="00C863CA"/>
    <w:rsid w:val="00C872DB"/>
    <w:rsid w:val="00C8770F"/>
    <w:rsid w:val="00C9043B"/>
    <w:rsid w:val="00C90E48"/>
    <w:rsid w:val="00C91716"/>
    <w:rsid w:val="00C91AF5"/>
    <w:rsid w:val="00C93E4E"/>
    <w:rsid w:val="00C94406"/>
    <w:rsid w:val="00C9594C"/>
    <w:rsid w:val="00CA1368"/>
    <w:rsid w:val="00CA4B59"/>
    <w:rsid w:val="00CA614F"/>
    <w:rsid w:val="00CB1195"/>
    <w:rsid w:val="00CB2AAF"/>
    <w:rsid w:val="00CB585D"/>
    <w:rsid w:val="00CC00E2"/>
    <w:rsid w:val="00CC262B"/>
    <w:rsid w:val="00CC2F76"/>
    <w:rsid w:val="00CC423A"/>
    <w:rsid w:val="00CC4FA8"/>
    <w:rsid w:val="00CD0834"/>
    <w:rsid w:val="00CD5F0E"/>
    <w:rsid w:val="00CD66F9"/>
    <w:rsid w:val="00CD7D89"/>
    <w:rsid w:val="00CE095C"/>
    <w:rsid w:val="00CE316B"/>
    <w:rsid w:val="00CE6324"/>
    <w:rsid w:val="00CF3D6E"/>
    <w:rsid w:val="00D00358"/>
    <w:rsid w:val="00D01AE7"/>
    <w:rsid w:val="00D031E6"/>
    <w:rsid w:val="00D104BD"/>
    <w:rsid w:val="00D10C11"/>
    <w:rsid w:val="00D127F6"/>
    <w:rsid w:val="00D1468E"/>
    <w:rsid w:val="00D1628A"/>
    <w:rsid w:val="00D26CFB"/>
    <w:rsid w:val="00D30CD3"/>
    <w:rsid w:val="00D344E4"/>
    <w:rsid w:val="00D3793F"/>
    <w:rsid w:val="00D437ED"/>
    <w:rsid w:val="00D43D95"/>
    <w:rsid w:val="00D46051"/>
    <w:rsid w:val="00D463BC"/>
    <w:rsid w:val="00D46B6E"/>
    <w:rsid w:val="00D47808"/>
    <w:rsid w:val="00D47F07"/>
    <w:rsid w:val="00D504AA"/>
    <w:rsid w:val="00D52281"/>
    <w:rsid w:val="00D6389E"/>
    <w:rsid w:val="00D655F0"/>
    <w:rsid w:val="00D75DA9"/>
    <w:rsid w:val="00D7635E"/>
    <w:rsid w:val="00D76BF7"/>
    <w:rsid w:val="00D813B5"/>
    <w:rsid w:val="00D838B0"/>
    <w:rsid w:val="00D86A66"/>
    <w:rsid w:val="00D86E1C"/>
    <w:rsid w:val="00D908A8"/>
    <w:rsid w:val="00D9488F"/>
    <w:rsid w:val="00D971FE"/>
    <w:rsid w:val="00DA130B"/>
    <w:rsid w:val="00DA3BA8"/>
    <w:rsid w:val="00DA3F80"/>
    <w:rsid w:val="00DA4D06"/>
    <w:rsid w:val="00DA6B5B"/>
    <w:rsid w:val="00DB1055"/>
    <w:rsid w:val="00DB12EE"/>
    <w:rsid w:val="00DB3B19"/>
    <w:rsid w:val="00DB5E3D"/>
    <w:rsid w:val="00DB607F"/>
    <w:rsid w:val="00DB6154"/>
    <w:rsid w:val="00DB7370"/>
    <w:rsid w:val="00DC0984"/>
    <w:rsid w:val="00DC6D93"/>
    <w:rsid w:val="00DC7A29"/>
    <w:rsid w:val="00DD0D5F"/>
    <w:rsid w:val="00DD2536"/>
    <w:rsid w:val="00DD47FA"/>
    <w:rsid w:val="00DD6392"/>
    <w:rsid w:val="00DD63BF"/>
    <w:rsid w:val="00DD652F"/>
    <w:rsid w:val="00DD69FF"/>
    <w:rsid w:val="00DD6FDC"/>
    <w:rsid w:val="00DD6FFD"/>
    <w:rsid w:val="00DD786D"/>
    <w:rsid w:val="00DE0D9C"/>
    <w:rsid w:val="00DE1865"/>
    <w:rsid w:val="00DE1BFC"/>
    <w:rsid w:val="00DE5A58"/>
    <w:rsid w:val="00DE7A93"/>
    <w:rsid w:val="00DF34EF"/>
    <w:rsid w:val="00DF6697"/>
    <w:rsid w:val="00DF7D64"/>
    <w:rsid w:val="00E0026A"/>
    <w:rsid w:val="00E00FB9"/>
    <w:rsid w:val="00E01F65"/>
    <w:rsid w:val="00E02257"/>
    <w:rsid w:val="00E038A8"/>
    <w:rsid w:val="00E04B87"/>
    <w:rsid w:val="00E04F5D"/>
    <w:rsid w:val="00E07DB9"/>
    <w:rsid w:val="00E2012E"/>
    <w:rsid w:val="00E231F0"/>
    <w:rsid w:val="00E24132"/>
    <w:rsid w:val="00E252C8"/>
    <w:rsid w:val="00E26D49"/>
    <w:rsid w:val="00E31F89"/>
    <w:rsid w:val="00E33B33"/>
    <w:rsid w:val="00E34DAD"/>
    <w:rsid w:val="00E359AB"/>
    <w:rsid w:val="00E366E5"/>
    <w:rsid w:val="00E42AC7"/>
    <w:rsid w:val="00E43523"/>
    <w:rsid w:val="00E4468B"/>
    <w:rsid w:val="00E44C7D"/>
    <w:rsid w:val="00E459F6"/>
    <w:rsid w:val="00E46381"/>
    <w:rsid w:val="00E46B7C"/>
    <w:rsid w:val="00E4780F"/>
    <w:rsid w:val="00E47BD5"/>
    <w:rsid w:val="00E50487"/>
    <w:rsid w:val="00E51991"/>
    <w:rsid w:val="00E525BB"/>
    <w:rsid w:val="00E52728"/>
    <w:rsid w:val="00E551E9"/>
    <w:rsid w:val="00E55A09"/>
    <w:rsid w:val="00E60482"/>
    <w:rsid w:val="00E62AA8"/>
    <w:rsid w:val="00E671C5"/>
    <w:rsid w:val="00E67BBB"/>
    <w:rsid w:val="00E70752"/>
    <w:rsid w:val="00E72F23"/>
    <w:rsid w:val="00E73DCD"/>
    <w:rsid w:val="00E755C3"/>
    <w:rsid w:val="00E7728A"/>
    <w:rsid w:val="00E841FE"/>
    <w:rsid w:val="00E91684"/>
    <w:rsid w:val="00E92340"/>
    <w:rsid w:val="00E95FEE"/>
    <w:rsid w:val="00E961A2"/>
    <w:rsid w:val="00E96B27"/>
    <w:rsid w:val="00EA196B"/>
    <w:rsid w:val="00EA2692"/>
    <w:rsid w:val="00EA31F0"/>
    <w:rsid w:val="00EA3842"/>
    <w:rsid w:val="00EA4079"/>
    <w:rsid w:val="00EA5187"/>
    <w:rsid w:val="00EA58C3"/>
    <w:rsid w:val="00EA6DBC"/>
    <w:rsid w:val="00EB059C"/>
    <w:rsid w:val="00EC074E"/>
    <w:rsid w:val="00EC46C8"/>
    <w:rsid w:val="00ED0EAB"/>
    <w:rsid w:val="00ED2D49"/>
    <w:rsid w:val="00ED3666"/>
    <w:rsid w:val="00ED3F75"/>
    <w:rsid w:val="00ED4476"/>
    <w:rsid w:val="00EE04F9"/>
    <w:rsid w:val="00EE3BF3"/>
    <w:rsid w:val="00EE3FE5"/>
    <w:rsid w:val="00EE5CB3"/>
    <w:rsid w:val="00EE686A"/>
    <w:rsid w:val="00EE6B75"/>
    <w:rsid w:val="00EE7718"/>
    <w:rsid w:val="00EF3BA1"/>
    <w:rsid w:val="00EF4230"/>
    <w:rsid w:val="00EF5AE2"/>
    <w:rsid w:val="00EF7784"/>
    <w:rsid w:val="00EF7C07"/>
    <w:rsid w:val="00EF7DEC"/>
    <w:rsid w:val="00F0255B"/>
    <w:rsid w:val="00F03796"/>
    <w:rsid w:val="00F1433C"/>
    <w:rsid w:val="00F20FA2"/>
    <w:rsid w:val="00F21337"/>
    <w:rsid w:val="00F22F50"/>
    <w:rsid w:val="00F249DC"/>
    <w:rsid w:val="00F30938"/>
    <w:rsid w:val="00F30F09"/>
    <w:rsid w:val="00F31026"/>
    <w:rsid w:val="00F31A60"/>
    <w:rsid w:val="00F34EC8"/>
    <w:rsid w:val="00F37084"/>
    <w:rsid w:val="00F37A39"/>
    <w:rsid w:val="00F40D7B"/>
    <w:rsid w:val="00F44825"/>
    <w:rsid w:val="00F453B3"/>
    <w:rsid w:val="00F45D59"/>
    <w:rsid w:val="00F53F5E"/>
    <w:rsid w:val="00F5559B"/>
    <w:rsid w:val="00F602E9"/>
    <w:rsid w:val="00F715E1"/>
    <w:rsid w:val="00F71D3C"/>
    <w:rsid w:val="00F72322"/>
    <w:rsid w:val="00F7648F"/>
    <w:rsid w:val="00F77D23"/>
    <w:rsid w:val="00F83748"/>
    <w:rsid w:val="00F92432"/>
    <w:rsid w:val="00FA0DA1"/>
    <w:rsid w:val="00FA437D"/>
    <w:rsid w:val="00FA49E7"/>
    <w:rsid w:val="00FA5A3A"/>
    <w:rsid w:val="00FA6547"/>
    <w:rsid w:val="00FB3631"/>
    <w:rsid w:val="00FB37FF"/>
    <w:rsid w:val="00FB3F35"/>
    <w:rsid w:val="00FB42F3"/>
    <w:rsid w:val="00FB5154"/>
    <w:rsid w:val="00FB73E2"/>
    <w:rsid w:val="00FC08FF"/>
    <w:rsid w:val="00FC0A29"/>
    <w:rsid w:val="00FC217A"/>
    <w:rsid w:val="00FC4196"/>
    <w:rsid w:val="00FC72CF"/>
    <w:rsid w:val="00FC7661"/>
    <w:rsid w:val="00FD1087"/>
    <w:rsid w:val="00FD2549"/>
    <w:rsid w:val="00FD3A9C"/>
    <w:rsid w:val="00FD49E1"/>
    <w:rsid w:val="00FD590C"/>
    <w:rsid w:val="00FD5B40"/>
    <w:rsid w:val="00FE3309"/>
    <w:rsid w:val="00FE634F"/>
    <w:rsid w:val="00FE7828"/>
    <w:rsid w:val="00FF1800"/>
    <w:rsid w:val="00FF315F"/>
    <w:rsid w:val="00FF5027"/>
    <w:rsid w:val="00FF72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BD453A8"/>
  <w15:chartTrackingRefBased/>
  <w15:docId w15:val="{23A0AAC6-B6D5-AC44-B8AA-1D88772A6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4">
    <w:name w:val="heading 4"/>
    <w:basedOn w:val="a"/>
    <w:next w:val="a"/>
    <w:link w:val="40"/>
    <w:uiPriority w:val="9"/>
    <w:unhideWhenUsed/>
    <w:qFormat/>
    <w:rsid w:val="009D3EE9"/>
    <w:pPr>
      <w:keepNext/>
      <w:keepLines/>
      <w:widowControl/>
      <w:spacing w:before="200" w:line="480" w:lineRule="auto"/>
      <w:jc w:val="left"/>
      <w:outlineLvl w:val="3"/>
    </w:pPr>
    <w:rPr>
      <w:rFonts w:asciiTheme="majorHAnsi" w:eastAsiaTheme="majorEastAsia" w:hAnsiTheme="majorHAnsi" w:cstheme="majorBidi"/>
      <w:b/>
      <w:bCs/>
      <w:i/>
      <w:iCs/>
      <w:kern w:val="0"/>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見出し 4 (文字)"/>
    <w:basedOn w:val="a0"/>
    <w:link w:val="4"/>
    <w:uiPriority w:val="9"/>
    <w:rsid w:val="009D3EE9"/>
    <w:rPr>
      <w:rFonts w:asciiTheme="majorHAnsi" w:eastAsiaTheme="majorEastAsia" w:hAnsiTheme="majorHAnsi" w:cstheme="majorBidi"/>
      <w:b/>
      <w:bCs/>
      <w:i/>
      <w:iCs/>
      <w:kern w:val="0"/>
      <w:sz w:val="24"/>
      <w:szCs w:val="22"/>
      <w:lang w:eastAsia="en-US"/>
    </w:rPr>
  </w:style>
  <w:style w:type="character" w:styleId="a3">
    <w:name w:val="annotation reference"/>
    <w:basedOn w:val="a0"/>
    <w:uiPriority w:val="99"/>
    <w:semiHidden/>
    <w:unhideWhenUsed/>
    <w:rsid w:val="009D3EE9"/>
    <w:rPr>
      <w:sz w:val="18"/>
      <w:szCs w:val="18"/>
    </w:rPr>
  </w:style>
  <w:style w:type="paragraph" w:styleId="a4">
    <w:name w:val="annotation text"/>
    <w:basedOn w:val="a"/>
    <w:link w:val="a5"/>
    <w:uiPriority w:val="99"/>
    <w:semiHidden/>
    <w:unhideWhenUsed/>
    <w:rsid w:val="009D3EE9"/>
    <w:pPr>
      <w:jc w:val="left"/>
    </w:pPr>
    <w:rPr>
      <w:rFonts w:ascii="Times New Roman" w:hAnsi="Times New Roman"/>
      <w:sz w:val="24"/>
    </w:rPr>
  </w:style>
  <w:style w:type="character" w:customStyle="1" w:styleId="a5">
    <w:name w:val="コメント文字列 (文字)"/>
    <w:basedOn w:val="a0"/>
    <w:link w:val="a4"/>
    <w:uiPriority w:val="99"/>
    <w:semiHidden/>
    <w:rsid w:val="009D3EE9"/>
    <w:rPr>
      <w:rFonts w:ascii="Times New Roman" w:hAnsi="Times New Roman"/>
      <w:sz w:val="24"/>
    </w:rPr>
  </w:style>
  <w:style w:type="paragraph" w:styleId="a6">
    <w:name w:val="Balloon Text"/>
    <w:basedOn w:val="a"/>
    <w:link w:val="a7"/>
    <w:uiPriority w:val="99"/>
    <w:semiHidden/>
    <w:unhideWhenUsed/>
    <w:rsid w:val="00EF5AE2"/>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EF5AE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274</Words>
  <Characters>1566</Characters>
  <Application>Microsoft Office Word</Application>
  <DocSecurity>4</DocSecurity>
  <Lines>13</Lines>
  <Paragraphs>3</Paragraphs>
  <ScaleCrop>false</ScaleCrop>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加藤 光広</dc:creator>
  <cp:keywords/>
  <dc:description/>
  <cp:lastModifiedBy>鮫島　舞</cp:lastModifiedBy>
  <cp:revision>2</cp:revision>
  <dcterms:created xsi:type="dcterms:W3CDTF">2023-04-28T01:57:00Z</dcterms:created>
  <dcterms:modified xsi:type="dcterms:W3CDTF">2023-04-28T01:57:00Z</dcterms:modified>
</cp:coreProperties>
</file>