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B2A" w:rsidRDefault="009F2B2A" w:rsidP="009B0DD7">
      <w:pPr>
        <w:rPr>
          <w:rFonts w:eastAsiaTheme="minorHAnsi"/>
          <w:color w:val="000000"/>
          <w:sz w:val="27"/>
          <w:szCs w:val="27"/>
        </w:rPr>
      </w:pPr>
      <w:r w:rsidRPr="009F2B2A">
        <w:rPr>
          <w:rFonts w:eastAsiaTheme="minorHAnsi"/>
          <w:b/>
          <w:bCs/>
          <w:color w:val="000000"/>
          <w:sz w:val="27"/>
          <w:szCs w:val="27"/>
        </w:rPr>
        <w:t>Supplementary Table1</w:t>
      </w:r>
      <w:r w:rsidRPr="009F2B2A">
        <w:rPr>
          <w:rFonts w:eastAsiaTheme="minorHAnsi"/>
          <w:color w:val="000000"/>
          <w:sz w:val="27"/>
          <w:szCs w:val="27"/>
        </w:rPr>
        <w:t xml:space="preserve"> Telomere-related </w:t>
      </w:r>
      <w:proofErr w:type="spellStart"/>
      <w:r w:rsidRPr="009F2B2A">
        <w:rPr>
          <w:rFonts w:eastAsiaTheme="minorHAnsi"/>
          <w:color w:val="000000"/>
          <w:sz w:val="27"/>
          <w:szCs w:val="27"/>
        </w:rPr>
        <w:t>lncRNAs</w:t>
      </w:r>
      <w:proofErr w:type="spellEnd"/>
      <w:r w:rsidRPr="009F2B2A">
        <w:rPr>
          <w:rFonts w:eastAsiaTheme="minorHAnsi"/>
          <w:color w:val="000000"/>
          <w:sz w:val="27"/>
          <w:szCs w:val="27"/>
        </w:rPr>
        <w:t xml:space="preserve"> screened by Pearson correlation analysis.</w:t>
      </w:r>
    </w:p>
    <w:p w:rsidR="009F2B2A" w:rsidRDefault="009F2B2A" w:rsidP="009B0DD7">
      <w:pPr>
        <w:rPr>
          <w:rFonts w:eastAsiaTheme="minorHAnsi"/>
          <w:color w:val="000000"/>
          <w:sz w:val="27"/>
          <w:szCs w:val="27"/>
        </w:rPr>
      </w:pPr>
    </w:p>
    <w:p w:rsidR="009B0DD7" w:rsidRPr="009F2B2A" w:rsidRDefault="009F2B2A">
      <w:pPr>
        <w:rPr>
          <w:rFonts w:eastAsiaTheme="minorHAnsi"/>
          <w:color w:val="000000"/>
          <w:sz w:val="27"/>
          <w:szCs w:val="27"/>
        </w:rPr>
      </w:pPr>
      <w:r w:rsidRPr="009F2B2A">
        <w:rPr>
          <w:rFonts w:eastAsiaTheme="minorHAnsi"/>
          <w:b/>
          <w:bCs/>
          <w:color w:val="000000"/>
          <w:sz w:val="27"/>
          <w:szCs w:val="27"/>
        </w:rPr>
        <w:t>Supplementary Table2</w:t>
      </w:r>
      <w:r w:rsidRPr="009F2B2A">
        <w:rPr>
          <w:rFonts w:eastAsiaTheme="minorHAnsi"/>
          <w:color w:val="000000"/>
          <w:sz w:val="27"/>
          <w:szCs w:val="27"/>
        </w:rPr>
        <w:t xml:space="preserve"> Prognostic telomere-related </w:t>
      </w:r>
      <w:proofErr w:type="spellStart"/>
      <w:r w:rsidRPr="009F2B2A">
        <w:rPr>
          <w:rFonts w:eastAsiaTheme="minorHAnsi"/>
          <w:color w:val="000000"/>
          <w:sz w:val="27"/>
          <w:szCs w:val="27"/>
        </w:rPr>
        <w:t>lncRNAs</w:t>
      </w:r>
      <w:proofErr w:type="spellEnd"/>
      <w:r w:rsidRPr="009F2B2A">
        <w:rPr>
          <w:rFonts w:eastAsiaTheme="minorHAnsi"/>
          <w:color w:val="000000"/>
          <w:sz w:val="27"/>
          <w:szCs w:val="27"/>
        </w:rPr>
        <w:t xml:space="preserve"> identified by univariate Cox regression analysis.</w:t>
      </w:r>
    </w:p>
    <w:sectPr w:rsidR="009B0DD7" w:rsidRPr="009F2B2A" w:rsidSect="00E5134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D7"/>
    <w:rsid w:val="000118BA"/>
    <w:rsid w:val="0001517C"/>
    <w:rsid w:val="00023831"/>
    <w:rsid w:val="00034CE7"/>
    <w:rsid w:val="00051328"/>
    <w:rsid w:val="000648C2"/>
    <w:rsid w:val="000668E2"/>
    <w:rsid w:val="0007796A"/>
    <w:rsid w:val="00084B18"/>
    <w:rsid w:val="00090CAE"/>
    <w:rsid w:val="000960C9"/>
    <w:rsid w:val="000A4845"/>
    <w:rsid w:val="000B28A3"/>
    <w:rsid w:val="000B675B"/>
    <w:rsid w:val="000D08D3"/>
    <w:rsid w:val="000E0F72"/>
    <w:rsid w:val="000E3CB1"/>
    <w:rsid w:val="000E683C"/>
    <w:rsid w:val="000E7B56"/>
    <w:rsid w:val="000F61E6"/>
    <w:rsid w:val="001043B2"/>
    <w:rsid w:val="00122CA4"/>
    <w:rsid w:val="001279A9"/>
    <w:rsid w:val="001369B2"/>
    <w:rsid w:val="0017427E"/>
    <w:rsid w:val="00180F37"/>
    <w:rsid w:val="00186CE9"/>
    <w:rsid w:val="001B1A16"/>
    <w:rsid w:val="001B6454"/>
    <w:rsid w:val="001D024C"/>
    <w:rsid w:val="001E63B9"/>
    <w:rsid w:val="001E786D"/>
    <w:rsid w:val="001F2ABC"/>
    <w:rsid w:val="0020123D"/>
    <w:rsid w:val="002056E7"/>
    <w:rsid w:val="002250EC"/>
    <w:rsid w:val="0022645E"/>
    <w:rsid w:val="00236DEE"/>
    <w:rsid w:val="0025369A"/>
    <w:rsid w:val="002618C5"/>
    <w:rsid w:val="00290413"/>
    <w:rsid w:val="00306F85"/>
    <w:rsid w:val="003128DA"/>
    <w:rsid w:val="00312CE5"/>
    <w:rsid w:val="00316EF4"/>
    <w:rsid w:val="00332486"/>
    <w:rsid w:val="003455A8"/>
    <w:rsid w:val="0034666E"/>
    <w:rsid w:val="00347EE8"/>
    <w:rsid w:val="00351BC8"/>
    <w:rsid w:val="00355395"/>
    <w:rsid w:val="00375E0C"/>
    <w:rsid w:val="003762E5"/>
    <w:rsid w:val="0037634A"/>
    <w:rsid w:val="00376611"/>
    <w:rsid w:val="00385F5C"/>
    <w:rsid w:val="00390EDA"/>
    <w:rsid w:val="00397AB7"/>
    <w:rsid w:val="003A1CE3"/>
    <w:rsid w:val="003B0333"/>
    <w:rsid w:val="003B6B01"/>
    <w:rsid w:val="003C6EFD"/>
    <w:rsid w:val="003E6CBD"/>
    <w:rsid w:val="003E7A56"/>
    <w:rsid w:val="003F47B4"/>
    <w:rsid w:val="003F6735"/>
    <w:rsid w:val="0041053E"/>
    <w:rsid w:val="00424BCA"/>
    <w:rsid w:val="004263D2"/>
    <w:rsid w:val="004327A9"/>
    <w:rsid w:val="00434C10"/>
    <w:rsid w:val="00437444"/>
    <w:rsid w:val="00453ADD"/>
    <w:rsid w:val="0046134E"/>
    <w:rsid w:val="00465560"/>
    <w:rsid w:val="00467C1C"/>
    <w:rsid w:val="00480461"/>
    <w:rsid w:val="00480A4F"/>
    <w:rsid w:val="004823B5"/>
    <w:rsid w:val="00483013"/>
    <w:rsid w:val="004844D0"/>
    <w:rsid w:val="00485942"/>
    <w:rsid w:val="0049398C"/>
    <w:rsid w:val="00496D27"/>
    <w:rsid w:val="004A4AA8"/>
    <w:rsid w:val="004C43A8"/>
    <w:rsid w:val="004C7582"/>
    <w:rsid w:val="004D534A"/>
    <w:rsid w:val="004E5D70"/>
    <w:rsid w:val="00503F0F"/>
    <w:rsid w:val="00543BE1"/>
    <w:rsid w:val="00555C46"/>
    <w:rsid w:val="005614FF"/>
    <w:rsid w:val="00574FCD"/>
    <w:rsid w:val="005751BF"/>
    <w:rsid w:val="00575792"/>
    <w:rsid w:val="0058271A"/>
    <w:rsid w:val="00583EC3"/>
    <w:rsid w:val="005A0FB3"/>
    <w:rsid w:val="005B4309"/>
    <w:rsid w:val="005C011B"/>
    <w:rsid w:val="005C0B38"/>
    <w:rsid w:val="005C3CF4"/>
    <w:rsid w:val="005D74E5"/>
    <w:rsid w:val="005E3187"/>
    <w:rsid w:val="005E649E"/>
    <w:rsid w:val="00632737"/>
    <w:rsid w:val="00632F3B"/>
    <w:rsid w:val="00636B08"/>
    <w:rsid w:val="00640D88"/>
    <w:rsid w:val="006414C5"/>
    <w:rsid w:val="00657438"/>
    <w:rsid w:val="0066095E"/>
    <w:rsid w:val="006621C4"/>
    <w:rsid w:val="006638EA"/>
    <w:rsid w:val="00665340"/>
    <w:rsid w:val="00683E10"/>
    <w:rsid w:val="0069773F"/>
    <w:rsid w:val="00697B73"/>
    <w:rsid w:val="006A2232"/>
    <w:rsid w:val="006B1705"/>
    <w:rsid w:val="006B6F30"/>
    <w:rsid w:val="006B6F8F"/>
    <w:rsid w:val="006C04F0"/>
    <w:rsid w:val="006C7E85"/>
    <w:rsid w:val="00703586"/>
    <w:rsid w:val="007060BA"/>
    <w:rsid w:val="00716508"/>
    <w:rsid w:val="0072249D"/>
    <w:rsid w:val="00722FDF"/>
    <w:rsid w:val="0072461E"/>
    <w:rsid w:val="007300E0"/>
    <w:rsid w:val="00781A27"/>
    <w:rsid w:val="007922C6"/>
    <w:rsid w:val="007A2019"/>
    <w:rsid w:val="007B1AE5"/>
    <w:rsid w:val="007B4C99"/>
    <w:rsid w:val="007C36E0"/>
    <w:rsid w:val="007C7EF9"/>
    <w:rsid w:val="007D49AD"/>
    <w:rsid w:val="007D6C80"/>
    <w:rsid w:val="007E550D"/>
    <w:rsid w:val="007F6281"/>
    <w:rsid w:val="007F6520"/>
    <w:rsid w:val="007F7CF4"/>
    <w:rsid w:val="00805DC3"/>
    <w:rsid w:val="00821879"/>
    <w:rsid w:val="0082203B"/>
    <w:rsid w:val="00832C1D"/>
    <w:rsid w:val="00847469"/>
    <w:rsid w:val="008516D5"/>
    <w:rsid w:val="00860913"/>
    <w:rsid w:val="00877AEE"/>
    <w:rsid w:val="00880861"/>
    <w:rsid w:val="00883510"/>
    <w:rsid w:val="008A67E7"/>
    <w:rsid w:val="008B44B2"/>
    <w:rsid w:val="008C2B74"/>
    <w:rsid w:val="008C4588"/>
    <w:rsid w:val="00900C00"/>
    <w:rsid w:val="00903605"/>
    <w:rsid w:val="00904EA2"/>
    <w:rsid w:val="009140B4"/>
    <w:rsid w:val="00921B88"/>
    <w:rsid w:val="009311CE"/>
    <w:rsid w:val="00933E6E"/>
    <w:rsid w:val="00955C1A"/>
    <w:rsid w:val="00955F44"/>
    <w:rsid w:val="0095678F"/>
    <w:rsid w:val="00975CF5"/>
    <w:rsid w:val="00977AC1"/>
    <w:rsid w:val="009905EF"/>
    <w:rsid w:val="00994764"/>
    <w:rsid w:val="00995022"/>
    <w:rsid w:val="009974AC"/>
    <w:rsid w:val="009A68BD"/>
    <w:rsid w:val="009A6939"/>
    <w:rsid w:val="009B0DD7"/>
    <w:rsid w:val="009C1344"/>
    <w:rsid w:val="009D1AC7"/>
    <w:rsid w:val="009D7867"/>
    <w:rsid w:val="009E4869"/>
    <w:rsid w:val="009F2B2A"/>
    <w:rsid w:val="009F4CEF"/>
    <w:rsid w:val="00A025B5"/>
    <w:rsid w:val="00A02FA3"/>
    <w:rsid w:val="00A100FC"/>
    <w:rsid w:val="00A11E59"/>
    <w:rsid w:val="00A21686"/>
    <w:rsid w:val="00A3112D"/>
    <w:rsid w:val="00A358B2"/>
    <w:rsid w:val="00A52A8E"/>
    <w:rsid w:val="00A65A40"/>
    <w:rsid w:val="00A67ED0"/>
    <w:rsid w:val="00A72E01"/>
    <w:rsid w:val="00A769A2"/>
    <w:rsid w:val="00A8125A"/>
    <w:rsid w:val="00A94E3D"/>
    <w:rsid w:val="00A95F9B"/>
    <w:rsid w:val="00A9773A"/>
    <w:rsid w:val="00AB26DC"/>
    <w:rsid w:val="00AC2760"/>
    <w:rsid w:val="00AE4019"/>
    <w:rsid w:val="00B14BA6"/>
    <w:rsid w:val="00B169B9"/>
    <w:rsid w:val="00B171E4"/>
    <w:rsid w:val="00B2206E"/>
    <w:rsid w:val="00B2309D"/>
    <w:rsid w:val="00B231C6"/>
    <w:rsid w:val="00B250E8"/>
    <w:rsid w:val="00B257B9"/>
    <w:rsid w:val="00B30276"/>
    <w:rsid w:val="00B549CF"/>
    <w:rsid w:val="00B766DD"/>
    <w:rsid w:val="00BA66A9"/>
    <w:rsid w:val="00BB079D"/>
    <w:rsid w:val="00BB1B1E"/>
    <w:rsid w:val="00BC41C6"/>
    <w:rsid w:val="00BD613A"/>
    <w:rsid w:val="00BE4B1C"/>
    <w:rsid w:val="00BE6C00"/>
    <w:rsid w:val="00BF0A6E"/>
    <w:rsid w:val="00BF5622"/>
    <w:rsid w:val="00C00391"/>
    <w:rsid w:val="00C06172"/>
    <w:rsid w:val="00C30729"/>
    <w:rsid w:val="00C310DD"/>
    <w:rsid w:val="00C33718"/>
    <w:rsid w:val="00C40463"/>
    <w:rsid w:val="00C4728C"/>
    <w:rsid w:val="00C5448C"/>
    <w:rsid w:val="00C5754A"/>
    <w:rsid w:val="00C601B8"/>
    <w:rsid w:val="00C71B9C"/>
    <w:rsid w:val="00C82537"/>
    <w:rsid w:val="00C9447E"/>
    <w:rsid w:val="00CB35D7"/>
    <w:rsid w:val="00CC7FA9"/>
    <w:rsid w:val="00CD40E0"/>
    <w:rsid w:val="00CD594E"/>
    <w:rsid w:val="00CD7D48"/>
    <w:rsid w:val="00CF12A6"/>
    <w:rsid w:val="00CF1A56"/>
    <w:rsid w:val="00D00081"/>
    <w:rsid w:val="00D2382E"/>
    <w:rsid w:val="00D26BAC"/>
    <w:rsid w:val="00D26C79"/>
    <w:rsid w:val="00D34EED"/>
    <w:rsid w:val="00D463D3"/>
    <w:rsid w:val="00D51FBE"/>
    <w:rsid w:val="00D5369E"/>
    <w:rsid w:val="00D5503A"/>
    <w:rsid w:val="00D62FA9"/>
    <w:rsid w:val="00D779CA"/>
    <w:rsid w:val="00D93675"/>
    <w:rsid w:val="00DA2178"/>
    <w:rsid w:val="00DA3AA9"/>
    <w:rsid w:val="00DA3E8A"/>
    <w:rsid w:val="00DA6BF9"/>
    <w:rsid w:val="00DA7265"/>
    <w:rsid w:val="00DB051D"/>
    <w:rsid w:val="00DC2C28"/>
    <w:rsid w:val="00DC2F27"/>
    <w:rsid w:val="00DD1663"/>
    <w:rsid w:val="00DD7C9B"/>
    <w:rsid w:val="00DE7D29"/>
    <w:rsid w:val="00E020B3"/>
    <w:rsid w:val="00E32891"/>
    <w:rsid w:val="00E36BAE"/>
    <w:rsid w:val="00E40E61"/>
    <w:rsid w:val="00E51349"/>
    <w:rsid w:val="00E55C00"/>
    <w:rsid w:val="00E7125C"/>
    <w:rsid w:val="00E72547"/>
    <w:rsid w:val="00E75257"/>
    <w:rsid w:val="00E935E6"/>
    <w:rsid w:val="00E96B22"/>
    <w:rsid w:val="00EA5985"/>
    <w:rsid w:val="00EA6B28"/>
    <w:rsid w:val="00EB04DE"/>
    <w:rsid w:val="00EC2A77"/>
    <w:rsid w:val="00EC37C7"/>
    <w:rsid w:val="00ED105A"/>
    <w:rsid w:val="00ED2966"/>
    <w:rsid w:val="00ED494F"/>
    <w:rsid w:val="00EE0BCB"/>
    <w:rsid w:val="00EF6B7A"/>
    <w:rsid w:val="00F268E6"/>
    <w:rsid w:val="00F415BF"/>
    <w:rsid w:val="00F44241"/>
    <w:rsid w:val="00F66872"/>
    <w:rsid w:val="00F67096"/>
    <w:rsid w:val="00F67C5D"/>
    <w:rsid w:val="00F67FDC"/>
    <w:rsid w:val="00F72CD6"/>
    <w:rsid w:val="00F80F19"/>
    <w:rsid w:val="00F85343"/>
    <w:rsid w:val="00F908B5"/>
    <w:rsid w:val="00F96DDC"/>
    <w:rsid w:val="00FA1E0F"/>
    <w:rsid w:val="00FB5B46"/>
    <w:rsid w:val="00FC41BB"/>
    <w:rsid w:val="00FD0E6E"/>
    <w:rsid w:val="00FD2259"/>
    <w:rsid w:val="00FD75E5"/>
    <w:rsid w:val="00FE1368"/>
    <w:rsid w:val="00F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99CC49"/>
  <w15:chartTrackingRefBased/>
  <w15:docId w15:val="{8E5ECFD7-8277-D046-89D7-CC9E6A81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2023-06-16T02:02:00Z</dcterms:created>
  <dcterms:modified xsi:type="dcterms:W3CDTF">2023-06-20T07:59:00Z</dcterms:modified>
</cp:coreProperties>
</file>