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AADB" w14:textId="44E1B521" w:rsidR="00000444" w:rsidRPr="007000E3" w:rsidRDefault="00000444" w:rsidP="00642F8F">
      <w:pPr>
        <w:spacing w:after="0" w:line="480" w:lineRule="auto"/>
        <w:jc w:val="left"/>
        <w:rPr>
          <w:rFonts w:ascii="Times New Roman" w:eastAsia="함초롬바탕" w:hAnsi="Times New Roman" w:cs="Times New Roman"/>
          <w:b/>
          <w:color w:val="000000"/>
          <w:sz w:val="24"/>
          <w:szCs w:val="24"/>
        </w:rPr>
      </w:pPr>
      <w:r w:rsidRPr="00DA679D">
        <w:rPr>
          <w:rFonts w:ascii="Times New Roman" w:eastAsia="함초롬바탕" w:hAnsi="Times New Roman" w:cs="Times New Roman"/>
          <w:b/>
          <w:color w:val="000000"/>
          <w:sz w:val="24"/>
          <w:szCs w:val="24"/>
        </w:rPr>
        <w:t xml:space="preserve">Supplemental material Table 1. </w:t>
      </w:r>
      <w:r w:rsidRPr="00662962">
        <w:rPr>
          <w:rFonts w:ascii="Times New Roman" w:eastAsia="함초롬바탕" w:hAnsi="Times New Roman" w:cs="Times New Roman"/>
          <w:bCs/>
          <w:color w:val="000000"/>
          <w:sz w:val="24"/>
          <w:szCs w:val="24"/>
        </w:rPr>
        <w:t>Questions for the 1st Delphi Survey</w:t>
      </w:r>
    </w:p>
    <w:tbl>
      <w:tblPr>
        <w:tblW w:w="0" w:type="auto"/>
        <w:tblBorders>
          <w:top w:val="single" w:sz="2" w:space="0" w:color="000000"/>
          <w:bottom w:val="single" w:sz="2" w:space="0" w:color="000000"/>
          <w:insideH w:val="single" w:sz="2" w:space="0" w:color="000000"/>
        </w:tblBorders>
        <w:tblCellMar>
          <w:top w:w="15" w:type="dxa"/>
          <w:left w:w="15" w:type="dxa"/>
          <w:bottom w:w="15" w:type="dxa"/>
          <w:right w:w="15" w:type="dxa"/>
        </w:tblCellMar>
        <w:tblLook w:val="04A0" w:firstRow="1" w:lastRow="0" w:firstColumn="1" w:lastColumn="0" w:noHBand="0" w:noVBand="1"/>
      </w:tblPr>
      <w:tblGrid>
        <w:gridCol w:w="667"/>
        <w:gridCol w:w="8359"/>
      </w:tblGrid>
      <w:tr w:rsidR="00000444" w14:paraId="1D2F9FCF" w14:textId="77777777" w:rsidTr="00DA679D">
        <w:trPr>
          <w:trHeight w:val="56"/>
        </w:trPr>
        <w:tc>
          <w:tcPr>
            <w:tcW w:w="718" w:type="dxa"/>
            <w:vAlign w:val="center"/>
          </w:tcPr>
          <w:p w14:paraId="44AA71D2" w14:textId="77777777" w:rsidR="00000444" w:rsidRDefault="00000444" w:rsidP="003048EB">
            <w:pPr>
              <w:snapToGrid w:val="0"/>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2"/>
              </w:rPr>
              <w:t>No.</w:t>
            </w:r>
          </w:p>
        </w:tc>
        <w:tc>
          <w:tcPr>
            <w:tcW w:w="9496" w:type="dxa"/>
            <w:vAlign w:val="center"/>
          </w:tcPr>
          <w:p w14:paraId="59DD6319" w14:textId="77777777" w:rsidR="00000444" w:rsidRDefault="00000444" w:rsidP="003048EB">
            <w:pPr>
              <w:snapToGrid w:val="0"/>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2"/>
              </w:rPr>
              <w:t>Open questions</w:t>
            </w:r>
          </w:p>
        </w:tc>
      </w:tr>
      <w:tr w:rsidR="00000444" w14:paraId="7B41D631" w14:textId="77777777" w:rsidTr="00DA679D">
        <w:trPr>
          <w:trHeight w:val="56"/>
        </w:trPr>
        <w:tc>
          <w:tcPr>
            <w:tcW w:w="718" w:type="dxa"/>
            <w:vAlign w:val="center"/>
          </w:tcPr>
          <w:p w14:paraId="471286FD"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1</w:t>
            </w:r>
          </w:p>
        </w:tc>
        <w:tc>
          <w:tcPr>
            <w:tcW w:w="9496" w:type="dxa"/>
            <w:vAlign w:val="center"/>
          </w:tcPr>
          <w:p w14:paraId="2CD179FE"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do you think is the knowledge, attitude, and awareness necessary for infection control of hemodialysis unit nurses responding to new infectious diseases (COVID-19)?</w:t>
            </w:r>
          </w:p>
        </w:tc>
      </w:tr>
      <w:tr w:rsidR="00000444" w14:paraId="6D35D6E8" w14:textId="77777777" w:rsidTr="00DA679D">
        <w:trPr>
          <w:trHeight w:val="56"/>
        </w:trPr>
        <w:tc>
          <w:tcPr>
            <w:tcW w:w="718" w:type="dxa"/>
            <w:vAlign w:val="center"/>
          </w:tcPr>
          <w:p w14:paraId="27C31C99"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2</w:t>
            </w:r>
          </w:p>
        </w:tc>
        <w:tc>
          <w:tcPr>
            <w:tcW w:w="9496" w:type="dxa"/>
            <w:vAlign w:val="center"/>
          </w:tcPr>
          <w:p w14:paraId="032CEABC"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infection control knowledge do you think should be trained with a special focus on hemodialysis unit nurses in response to new infectious diseases (COVID-19) (basic care guidelines, movement, isolation, and caution)?</w:t>
            </w:r>
          </w:p>
        </w:tc>
      </w:tr>
      <w:tr w:rsidR="00000444" w14:paraId="14085F5E" w14:textId="77777777" w:rsidTr="00DA679D">
        <w:trPr>
          <w:trHeight w:val="763"/>
        </w:trPr>
        <w:tc>
          <w:tcPr>
            <w:tcW w:w="718" w:type="dxa"/>
            <w:vAlign w:val="center"/>
          </w:tcPr>
          <w:p w14:paraId="45826D5B"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3</w:t>
            </w:r>
          </w:p>
        </w:tc>
        <w:tc>
          <w:tcPr>
            <w:tcW w:w="9496" w:type="dxa"/>
            <w:vAlign w:val="center"/>
          </w:tcPr>
          <w:p w14:paraId="37AA1C31"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Where is the place with a high risk of infection in the hemodialysis unit in response to new infectious diseases (COVID-19), and what do you think is necessary for patient classification?</w:t>
            </w:r>
          </w:p>
        </w:tc>
      </w:tr>
      <w:tr w:rsidR="00000444" w14:paraId="6D866477" w14:textId="77777777" w:rsidTr="00DA679D">
        <w:trPr>
          <w:trHeight w:val="790"/>
        </w:trPr>
        <w:tc>
          <w:tcPr>
            <w:tcW w:w="718" w:type="dxa"/>
            <w:vAlign w:val="center"/>
          </w:tcPr>
          <w:p w14:paraId="203F4B47"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4</w:t>
            </w:r>
          </w:p>
        </w:tc>
        <w:tc>
          <w:tcPr>
            <w:tcW w:w="9496" w:type="dxa"/>
            <w:vAlign w:val="center"/>
          </w:tcPr>
          <w:p w14:paraId="3737AA20"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are the rules for personal protective equipment (PPE) for hemodialysis unit nurses in response to new infectious diseases (COVID-19)?</w:t>
            </w:r>
          </w:p>
        </w:tc>
      </w:tr>
      <w:tr w:rsidR="00000444" w14:paraId="51D0708E" w14:textId="77777777" w:rsidTr="00DA679D">
        <w:trPr>
          <w:trHeight w:val="56"/>
        </w:trPr>
        <w:tc>
          <w:tcPr>
            <w:tcW w:w="718" w:type="dxa"/>
            <w:vAlign w:val="center"/>
          </w:tcPr>
          <w:p w14:paraId="57C91713"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5</w:t>
            </w:r>
          </w:p>
        </w:tc>
        <w:tc>
          <w:tcPr>
            <w:tcW w:w="9496" w:type="dxa"/>
            <w:vAlign w:val="center"/>
          </w:tcPr>
          <w:p w14:paraId="588718D4"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are some infection control methods that apply smear attention in the hemodialysis unit to respond to new infectious diseases (COVID-19)?</w:t>
            </w:r>
          </w:p>
        </w:tc>
      </w:tr>
      <w:tr w:rsidR="00000444" w14:paraId="78DA7B6C" w14:textId="77777777" w:rsidTr="00DA679D">
        <w:trPr>
          <w:trHeight w:val="56"/>
        </w:trPr>
        <w:tc>
          <w:tcPr>
            <w:tcW w:w="718" w:type="dxa"/>
            <w:vAlign w:val="center"/>
          </w:tcPr>
          <w:p w14:paraId="447AD4DF"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6</w:t>
            </w:r>
          </w:p>
        </w:tc>
        <w:tc>
          <w:tcPr>
            <w:tcW w:w="9496" w:type="dxa"/>
            <w:vAlign w:val="center"/>
          </w:tcPr>
          <w:p w14:paraId="37454E52"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are some infection control methods that apply contact attention in the hemodialysis unit to respond to new infectious diseases (COVID-19)?</w:t>
            </w:r>
          </w:p>
        </w:tc>
      </w:tr>
      <w:tr w:rsidR="00000444" w14:paraId="7C57A86D" w14:textId="77777777" w:rsidTr="00DA679D">
        <w:trPr>
          <w:trHeight w:val="56"/>
        </w:trPr>
        <w:tc>
          <w:tcPr>
            <w:tcW w:w="718" w:type="dxa"/>
            <w:vAlign w:val="center"/>
          </w:tcPr>
          <w:p w14:paraId="70BDE40E"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7</w:t>
            </w:r>
          </w:p>
        </w:tc>
        <w:tc>
          <w:tcPr>
            <w:tcW w:w="9496" w:type="dxa"/>
            <w:vAlign w:val="center"/>
          </w:tcPr>
          <w:p w14:paraId="3FE2D6CF"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are some infection control methods that apply air attention in the hemodialysis unit to respond to new infectious diseases (COVID-19)?</w:t>
            </w:r>
          </w:p>
        </w:tc>
      </w:tr>
      <w:tr w:rsidR="00000444" w14:paraId="13267B5C" w14:textId="77777777" w:rsidTr="00DA679D">
        <w:trPr>
          <w:trHeight w:val="56"/>
        </w:trPr>
        <w:tc>
          <w:tcPr>
            <w:tcW w:w="718" w:type="dxa"/>
            <w:vAlign w:val="center"/>
          </w:tcPr>
          <w:p w14:paraId="49E546A6"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8</w:t>
            </w:r>
          </w:p>
        </w:tc>
        <w:tc>
          <w:tcPr>
            <w:tcW w:w="9496" w:type="dxa"/>
            <w:vAlign w:val="center"/>
          </w:tcPr>
          <w:p w14:paraId="7BD41B41"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are the methods of infection control according to administrative matters (transfer procedures, records) in the hemodialysis unit in response to new infectious diseases (COVID-19)?</w:t>
            </w:r>
          </w:p>
        </w:tc>
      </w:tr>
      <w:tr w:rsidR="00000444" w14:paraId="0C4C1839" w14:textId="77777777" w:rsidTr="00DA679D">
        <w:trPr>
          <w:trHeight w:val="56"/>
        </w:trPr>
        <w:tc>
          <w:tcPr>
            <w:tcW w:w="718" w:type="dxa"/>
            <w:vAlign w:val="center"/>
          </w:tcPr>
          <w:p w14:paraId="46573DE1"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9</w:t>
            </w:r>
          </w:p>
        </w:tc>
        <w:tc>
          <w:tcPr>
            <w:tcW w:w="9496" w:type="dxa"/>
            <w:vAlign w:val="center"/>
          </w:tcPr>
          <w:p w14:paraId="1BEDC931"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When and how should hand hygiene be performed for nurses in the hemodialysis unit responding to new infectious diseases (COVID-19)?</w:t>
            </w:r>
          </w:p>
        </w:tc>
      </w:tr>
      <w:tr w:rsidR="00000444" w14:paraId="1C7F3A7C" w14:textId="77777777" w:rsidTr="00DA679D">
        <w:trPr>
          <w:trHeight w:val="56"/>
        </w:trPr>
        <w:tc>
          <w:tcPr>
            <w:tcW w:w="718" w:type="dxa"/>
            <w:vAlign w:val="center"/>
          </w:tcPr>
          <w:p w14:paraId="5E49F7C1"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10</w:t>
            </w:r>
          </w:p>
        </w:tc>
        <w:tc>
          <w:tcPr>
            <w:tcW w:w="9496" w:type="dxa"/>
            <w:vAlign w:val="center"/>
          </w:tcPr>
          <w:p w14:paraId="56B29807"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do you think is necessary for environmental management in the hemodialysis unit in response to new infectious diseases (ventilation, isolation room, disinfection)?</w:t>
            </w:r>
          </w:p>
        </w:tc>
      </w:tr>
      <w:tr w:rsidR="00000444" w14:paraId="2BF4DF8E" w14:textId="77777777" w:rsidTr="00DA679D">
        <w:trPr>
          <w:trHeight w:val="56"/>
        </w:trPr>
        <w:tc>
          <w:tcPr>
            <w:tcW w:w="718" w:type="dxa"/>
            <w:vAlign w:val="center"/>
          </w:tcPr>
          <w:p w14:paraId="57F356C6"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11</w:t>
            </w:r>
          </w:p>
        </w:tc>
        <w:tc>
          <w:tcPr>
            <w:tcW w:w="9496" w:type="dxa"/>
            <w:vAlign w:val="center"/>
          </w:tcPr>
          <w:p w14:paraId="2D54DED2"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In addition to the infection control education currently being conducted in hospitals in response to new infectious diseases, what additional infection control education do you think should be implemented in the hemodialysis unit where you are currently working?</w:t>
            </w:r>
          </w:p>
        </w:tc>
      </w:tr>
      <w:tr w:rsidR="00000444" w14:paraId="693C19CF" w14:textId="77777777" w:rsidTr="00DA679D">
        <w:trPr>
          <w:trHeight w:val="56"/>
        </w:trPr>
        <w:tc>
          <w:tcPr>
            <w:tcW w:w="718" w:type="dxa"/>
            <w:vAlign w:val="center"/>
          </w:tcPr>
          <w:p w14:paraId="6C310614"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12</w:t>
            </w:r>
          </w:p>
        </w:tc>
        <w:tc>
          <w:tcPr>
            <w:tcW w:w="9496" w:type="dxa"/>
            <w:vAlign w:val="center"/>
          </w:tcPr>
          <w:p w14:paraId="2FC30FA6"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factors do you think cause anxiety for nurses in the hemodialysis unit responding to new infectious diseases (COVID-19)?</w:t>
            </w:r>
          </w:p>
        </w:tc>
      </w:tr>
      <w:tr w:rsidR="00000444" w14:paraId="06353103" w14:textId="77777777" w:rsidTr="00DA679D">
        <w:trPr>
          <w:trHeight w:val="56"/>
        </w:trPr>
        <w:tc>
          <w:tcPr>
            <w:tcW w:w="718" w:type="dxa"/>
            <w:vAlign w:val="center"/>
          </w:tcPr>
          <w:p w14:paraId="41B7177B"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13</w:t>
            </w:r>
          </w:p>
        </w:tc>
        <w:tc>
          <w:tcPr>
            <w:tcW w:w="9496" w:type="dxa"/>
            <w:vAlign w:val="center"/>
          </w:tcPr>
          <w:p w14:paraId="280C9823"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infection control education do you think is necessary for pre-hemodialysis management (standard precautions, patient classification, suspected patients, and cohort isolation)?</w:t>
            </w:r>
          </w:p>
        </w:tc>
      </w:tr>
      <w:tr w:rsidR="00000444" w14:paraId="3CB0D902" w14:textId="77777777" w:rsidTr="00DA679D">
        <w:trPr>
          <w:trHeight w:val="56"/>
        </w:trPr>
        <w:tc>
          <w:tcPr>
            <w:tcW w:w="718" w:type="dxa"/>
            <w:vAlign w:val="center"/>
          </w:tcPr>
          <w:p w14:paraId="41A5FFB4"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14</w:t>
            </w:r>
          </w:p>
        </w:tc>
        <w:tc>
          <w:tcPr>
            <w:tcW w:w="9496" w:type="dxa"/>
            <w:vAlign w:val="center"/>
          </w:tcPr>
          <w:p w14:paraId="184F7E66"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What infection control education do you think is necessary for management during hemodialysis?</w:t>
            </w:r>
          </w:p>
        </w:tc>
      </w:tr>
      <w:tr w:rsidR="00000444" w14:paraId="31214516" w14:textId="77777777" w:rsidTr="00DA679D">
        <w:trPr>
          <w:trHeight w:val="56"/>
        </w:trPr>
        <w:tc>
          <w:tcPr>
            <w:tcW w:w="718" w:type="dxa"/>
            <w:vAlign w:val="center"/>
          </w:tcPr>
          <w:p w14:paraId="67820647" w14:textId="77777777" w:rsidR="00000444" w:rsidRPr="00E613F8" w:rsidRDefault="00000444" w:rsidP="003048EB">
            <w:pPr>
              <w:snapToGrid w:val="0"/>
              <w:spacing w:after="0" w:line="276" w:lineRule="auto"/>
              <w:jc w:val="center"/>
              <w:rPr>
                <w:rFonts w:ascii="Times New Roman" w:eastAsia="바탕" w:hAnsi="Times New Roman" w:cs="Times New Roman"/>
                <w:color w:val="000000"/>
                <w:sz w:val="22"/>
              </w:rPr>
            </w:pPr>
            <w:r w:rsidRPr="00E613F8">
              <w:rPr>
                <w:rFonts w:ascii="Times New Roman" w:eastAsia="함초롬바탕" w:hAnsi="Times New Roman" w:cs="Times New Roman"/>
                <w:color w:val="000000"/>
                <w:sz w:val="22"/>
              </w:rPr>
              <w:t>15</w:t>
            </w:r>
          </w:p>
        </w:tc>
        <w:tc>
          <w:tcPr>
            <w:tcW w:w="9496" w:type="dxa"/>
            <w:vAlign w:val="center"/>
          </w:tcPr>
          <w:p w14:paraId="0237C8DC" w14:textId="77777777" w:rsidR="00000444" w:rsidRDefault="00000444" w:rsidP="003048EB">
            <w:pPr>
              <w:snapToGrid w:val="0"/>
              <w:spacing w:after="0" w:line="276"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Please describe opinions related to education necessary to improve infection control capabilities of nurses in the hemodialysis unit responding to new infectious diseases (COVID-19).</w:t>
            </w:r>
          </w:p>
        </w:tc>
      </w:tr>
    </w:tbl>
    <w:p w14:paraId="64643A6E" w14:textId="41EA7C1F" w:rsidR="00000444" w:rsidRDefault="00000444" w:rsidP="00000444">
      <w:pPr>
        <w:spacing w:line="360" w:lineRule="auto"/>
        <w:rPr>
          <w:rFonts w:ascii="함초롬바탕" w:eastAsia="함초롬바탕" w:hAnsi="함초롬바탕" w:cs="함초롬바탕"/>
          <w:sz w:val="22"/>
        </w:rPr>
      </w:pPr>
    </w:p>
    <w:p w14:paraId="430A48DF" w14:textId="10BA349A" w:rsidR="006D5771" w:rsidRDefault="006D5771" w:rsidP="00000444">
      <w:pPr>
        <w:spacing w:line="360" w:lineRule="auto"/>
        <w:rPr>
          <w:rFonts w:ascii="함초롬바탕" w:eastAsia="함초롬바탕" w:hAnsi="함초롬바탕" w:cs="함초롬바탕"/>
          <w:sz w:val="22"/>
        </w:rPr>
      </w:pPr>
    </w:p>
    <w:p w14:paraId="7F96A899" w14:textId="77777777" w:rsidR="00E613F8" w:rsidRDefault="00E613F8" w:rsidP="00000444">
      <w:pPr>
        <w:rPr>
          <w:rFonts w:ascii="Times New Roman" w:eastAsia="Times New Roman" w:hAnsi="Times New Roman" w:cs="Times New Roman"/>
          <w:b/>
          <w:sz w:val="24"/>
          <w:szCs w:val="24"/>
        </w:rPr>
      </w:pPr>
    </w:p>
    <w:p w14:paraId="3DD347C9" w14:textId="77777777" w:rsidR="007000E3" w:rsidRDefault="007000E3" w:rsidP="00000444">
      <w:pPr>
        <w:rPr>
          <w:rFonts w:ascii="Times New Roman" w:eastAsia="Times New Roman" w:hAnsi="Times New Roman" w:cs="Times New Roman"/>
          <w:b/>
          <w:sz w:val="24"/>
          <w:szCs w:val="24"/>
        </w:rPr>
      </w:pPr>
    </w:p>
    <w:p w14:paraId="3DA5CB21" w14:textId="7E3B23A4" w:rsidR="00DA679D" w:rsidRPr="00DA679D" w:rsidRDefault="00000444" w:rsidP="00000444">
      <w:pPr>
        <w:rPr>
          <w:rFonts w:ascii="Times New Roman" w:eastAsia="Times New Roman" w:hAnsi="Times New Roman" w:cs="Times New Roman"/>
          <w:b/>
          <w:sz w:val="24"/>
          <w:szCs w:val="24"/>
        </w:rPr>
      </w:pPr>
      <w:r w:rsidRPr="00DA679D">
        <w:rPr>
          <w:rFonts w:ascii="Times New Roman" w:eastAsia="Times New Roman" w:hAnsi="Times New Roman" w:cs="Times New Roman"/>
          <w:b/>
          <w:sz w:val="24"/>
          <w:szCs w:val="24"/>
        </w:rPr>
        <w:lastRenderedPageBreak/>
        <w:t xml:space="preserve">Supplemental material Table 2. </w:t>
      </w:r>
    </w:p>
    <w:p w14:paraId="74226BD8" w14:textId="21EC671E" w:rsidR="00000444" w:rsidRPr="00662962" w:rsidRDefault="007000E3" w:rsidP="00000444">
      <w:pPr>
        <w:rPr>
          <w:rFonts w:ascii="Times New Roman" w:eastAsia="Times New Roman" w:hAnsi="Times New Roman" w:cs="Times New Roman"/>
          <w:bCs/>
          <w:color w:val="000000"/>
          <w:sz w:val="24"/>
          <w:szCs w:val="24"/>
        </w:rPr>
      </w:pPr>
      <w:r w:rsidRPr="00662962">
        <w:rPr>
          <w:rFonts w:ascii="Times New Roman" w:eastAsia="Times New Roman" w:hAnsi="Times New Roman" w:cs="Times New Roman"/>
          <w:bCs/>
          <w:sz w:val="24"/>
          <w:szCs w:val="24"/>
        </w:rPr>
        <w:t>Infection Control</w:t>
      </w:r>
      <w:r w:rsidR="00000444" w:rsidRPr="00662962">
        <w:rPr>
          <w:rFonts w:ascii="Times New Roman" w:eastAsia="Times New Roman" w:hAnsi="Times New Roman" w:cs="Times New Roman"/>
          <w:bCs/>
          <w:sz w:val="24"/>
          <w:szCs w:val="24"/>
        </w:rPr>
        <w:t xml:space="preserve"> Content </w:t>
      </w:r>
      <w:r w:rsidRPr="007000E3">
        <w:rPr>
          <w:rFonts w:ascii="Times New Roman" w:eastAsia="Times New Roman" w:hAnsi="Times New Roman" w:cs="Times New Roman"/>
          <w:bCs/>
          <w:sz w:val="24"/>
          <w:szCs w:val="24"/>
        </w:rPr>
        <w:t>for hemodialysis unit nurses in COVID-19 pandemic</w:t>
      </w:r>
      <w:r>
        <w:rPr>
          <w:rFonts w:ascii="Times New Roman" w:eastAsia="Times New Roman" w:hAnsi="Times New Roman" w:cs="Times New Roman"/>
          <w:bCs/>
          <w:sz w:val="24"/>
          <w:szCs w:val="24"/>
        </w:rPr>
        <w:t xml:space="preserve"> </w:t>
      </w:r>
    </w:p>
    <w:tbl>
      <w:tblPr>
        <w:tblStyle w:val="a3"/>
        <w:tblW w:w="0" w:type="auto"/>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13"/>
        <w:gridCol w:w="1973"/>
        <w:gridCol w:w="567"/>
        <w:gridCol w:w="4773"/>
      </w:tblGrid>
      <w:tr w:rsidR="0071296D" w14:paraId="0558B6BE" w14:textId="77777777" w:rsidTr="00AF2E53">
        <w:trPr>
          <w:trHeight w:val="354"/>
        </w:trPr>
        <w:tc>
          <w:tcPr>
            <w:tcW w:w="1713" w:type="dxa"/>
            <w:tcBorders>
              <w:bottom w:val="dotted" w:sz="4" w:space="0" w:color="auto"/>
            </w:tcBorders>
          </w:tcPr>
          <w:p w14:paraId="2147BBEE" w14:textId="02AC0A97" w:rsidR="0071296D" w:rsidRPr="00BF6338" w:rsidRDefault="0071296D" w:rsidP="003048EB">
            <w:pPr>
              <w:jc w:val="center"/>
              <w:rPr>
                <w:rFonts w:ascii="Times New Roman" w:eastAsia="Times New Roman" w:hAnsi="Times New Roman" w:cs="Times New Roman"/>
                <w:color w:val="000000"/>
                <w:sz w:val="22"/>
              </w:rPr>
            </w:pPr>
            <w:r w:rsidRPr="00BF6338">
              <w:rPr>
                <w:rFonts w:ascii="Times New Roman" w:eastAsia="Times New Roman" w:hAnsi="Times New Roman" w:cs="Times New Roman"/>
                <w:sz w:val="22"/>
              </w:rPr>
              <w:t>Domains (11)</w:t>
            </w:r>
          </w:p>
        </w:tc>
        <w:tc>
          <w:tcPr>
            <w:tcW w:w="1973" w:type="dxa"/>
            <w:vMerge w:val="restart"/>
          </w:tcPr>
          <w:p w14:paraId="5801558D" w14:textId="77777777" w:rsidR="0071296D" w:rsidRPr="00BF6338" w:rsidRDefault="0071296D" w:rsidP="003048EB">
            <w:pPr>
              <w:jc w:val="center"/>
              <w:rPr>
                <w:rFonts w:ascii="Times New Roman" w:eastAsia="Times New Roman" w:hAnsi="Times New Roman" w:cs="Times New Roman"/>
                <w:color w:val="000000"/>
                <w:sz w:val="22"/>
              </w:rPr>
            </w:pPr>
            <w:r w:rsidRPr="00BF6338">
              <w:rPr>
                <w:rFonts w:ascii="Times New Roman" w:eastAsia="Times New Roman" w:hAnsi="Times New Roman" w:cs="Times New Roman"/>
                <w:sz w:val="22"/>
              </w:rPr>
              <w:t>Sub</w:t>
            </w:r>
            <w:r w:rsidRPr="00BF6338">
              <w:rPr>
                <w:rFonts w:ascii="Times New Roman" w:eastAsia="Times New Roman" w:hAnsi="Times New Roman" w:cs="Times New Roman"/>
                <w:color w:val="000000"/>
                <w:sz w:val="22"/>
                <w:shd w:val="clear" w:color="auto" w:fill="FDFDFD"/>
              </w:rPr>
              <w:t>-</w:t>
            </w:r>
            <w:r w:rsidRPr="00BF6338">
              <w:rPr>
                <w:rFonts w:ascii="Times New Roman" w:eastAsia="Times New Roman" w:hAnsi="Times New Roman" w:cs="Times New Roman"/>
                <w:sz w:val="22"/>
              </w:rPr>
              <w:t>Domains (29)</w:t>
            </w:r>
          </w:p>
        </w:tc>
        <w:tc>
          <w:tcPr>
            <w:tcW w:w="567" w:type="dxa"/>
            <w:vMerge w:val="restart"/>
          </w:tcPr>
          <w:p w14:paraId="406F9791" w14:textId="46CC6EF9" w:rsidR="0071296D" w:rsidRPr="0071296D" w:rsidRDefault="0071296D" w:rsidP="003048EB">
            <w:pPr>
              <w:jc w:val="center"/>
              <w:rPr>
                <w:rFonts w:ascii="Times New Roman" w:hAnsi="Times New Roman" w:cs="Times New Roman"/>
                <w:sz w:val="22"/>
              </w:rPr>
            </w:pPr>
            <w:r>
              <w:rPr>
                <w:rFonts w:ascii="Times New Roman" w:hAnsi="Times New Roman" w:cs="Times New Roman" w:hint="eastAsia"/>
                <w:sz w:val="22"/>
              </w:rPr>
              <w:t>N</w:t>
            </w:r>
            <w:r>
              <w:rPr>
                <w:rFonts w:ascii="Times New Roman" w:hAnsi="Times New Roman" w:cs="Times New Roman"/>
                <w:sz w:val="22"/>
              </w:rPr>
              <w:t>o.</w:t>
            </w:r>
          </w:p>
        </w:tc>
        <w:tc>
          <w:tcPr>
            <w:tcW w:w="4773" w:type="dxa"/>
            <w:vMerge w:val="restart"/>
          </w:tcPr>
          <w:p w14:paraId="463BF5FD" w14:textId="5B896188" w:rsidR="0071296D" w:rsidRPr="00BF6338" w:rsidRDefault="0071296D" w:rsidP="003048EB">
            <w:pPr>
              <w:jc w:val="center"/>
              <w:rPr>
                <w:rFonts w:ascii="Times New Roman" w:eastAsia="Times New Roman" w:hAnsi="Times New Roman" w:cs="Times New Roman"/>
                <w:color w:val="000000"/>
                <w:sz w:val="22"/>
              </w:rPr>
            </w:pPr>
            <w:r w:rsidRPr="00BF6338">
              <w:rPr>
                <w:rFonts w:ascii="Times New Roman" w:eastAsia="Times New Roman" w:hAnsi="Times New Roman" w:cs="Times New Roman"/>
                <w:sz w:val="22"/>
              </w:rPr>
              <w:t>Detailed</w:t>
            </w:r>
            <w:r w:rsidRPr="00BF6338">
              <w:rPr>
                <w:rFonts w:ascii="Times New Roman" w:eastAsia="Times New Roman" w:hAnsi="Times New Roman" w:cs="Times New Roman"/>
                <w:color w:val="000000"/>
                <w:sz w:val="22"/>
                <w:shd w:val="clear" w:color="auto" w:fill="FDFDFD"/>
              </w:rPr>
              <w:t xml:space="preserve"> contents (85)</w:t>
            </w:r>
          </w:p>
        </w:tc>
      </w:tr>
      <w:tr w:rsidR="0071296D" w14:paraId="45473EE7" w14:textId="77777777" w:rsidTr="00AF2E53">
        <w:trPr>
          <w:trHeight w:val="354"/>
        </w:trPr>
        <w:tc>
          <w:tcPr>
            <w:tcW w:w="1713" w:type="dxa"/>
            <w:tcBorders>
              <w:top w:val="dotted" w:sz="4" w:space="0" w:color="auto"/>
            </w:tcBorders>
          </w:tcPr>
          <w:p w14:paraId="6000D027" w14:textId="77777777" w:rsidR="0071296D" w:rsidRPr="00BF6338" w:rsidRDefault="0071296D" w:rsidP="001B1BB8">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 xml:space="preserve">Response to </w:t>
            </w:r>
          </w:p>
          <w:p w14:paraId="7A7BE903" w14:textId="5DECC9A6" w:rsidR="0071296D" w:rsidRPr="00BF6338" w:rsidRDefault="0071296D" w:rsidP="001B1BB8">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COVID-19~</w:t>
            </w:r>
          </w:p>
        </w:tc>
        <w:tc>
          <w:tcPr>
            <w:tcW w:w="1973" w:type="dxa"/>
            <w:vMerge/>
          </w:tcPr>
          <w:p w14:paraId="7EA703AF" w14:textId="77777777" w:rsidR="0071296D" w:rsidRPr="00BF6338" w:rsidRDefault="0071296D" w:rsidP="001B1BB8">
            <w:pPr>
              <w:jc w:val="center"/>
              <w:rPr>
                <w:rFonts w:ascii="Times New Roman" w:eastAsia="Times New Roman" w:hAnsi="Times New Roman" w:cs="Times New Roman"/>
                <w:sz w:val="22"/>
              </w:rPr>
            </w:pPr>
          </w:p>
        </w:tc>
        <w:tc>
          <w:tcPr>
            <w:tcW w:w="567" w:type="dxa"/>
            <w:vMerge/>
          </w:tcPr>
          <w:p w14:paraId="3A1A5FA3" w14:textId="77777777" w:rsidR="0071296D" w:rsidRPr="00BF6338" w:rsidRDefault="0071296D" w:rsidP="001B1BB8">
            <w:pPr>
              <w:jc w:val="center"/>
              <w:rPr>
                <w:rFonts w:ascii="Times New Roman" w:eastAsia="Times New Roman" w:hAnsi="Times New Roman" w:cs="Times New Roman"/>
                <w:sz w:val="22"/>
              </w:rPr>
            </w:pPr>
          </w:p>
        </w:tc>
        <w:tc>
          <w:tcPr>
            <w:tcW w:w="4773" w:type="dxa"/>
            <w:vMerge/>
          </w:tcPr>
          <w:p w14:paraId="68454A7B" w14:textId="14166481" w:rsidR="0071296D" w:rsidRPr="00BF6338" w:rsidRDefault="0071296D" w:rsidP="001B1BB8">
            <w:pPr>
              <w:jc w:val="center"/>
              <w:rPr>
                <w:rFonts w:ascii="Times New Roman" w:eastAsia="Times New Roman" w:hAnsi="Times New Roman" w:cs="Times New Roman"/>
                <w:sz w:val="22"/>
              </w:rPr>
            </w:pPr>
          </w:p>
        </w:tc>
      </w:tr>
      <w:tr w:rsidR="0071296D" w14:paraId="0BC4A4FC" w14:textId="77777777" w:rsidTr="00AF2E53">
        <w:trPr>
          <w:trHeight w:val="208"/>
        </w:trPr>
        <w:tc>
          <w:tcPr>
            <w:tcW w:w="1713" w:type="dxa"/>
            <w:vMerge w:val="restart"/>
          </w:tcPr>
          <w:p w14:paraId="3767439B" w14:textId="77777777" w:rsidR="0071296D" w:rsidRPr="00BF6338" w:rsidRDefault="0071296D" w:rsidP="001B1BB8">
            <w:pPr>
              <w:rPr>
                <w:rFonts w:ascii="Times New Roman" w:eastAsia="Times New Roman" w:hAnsi="Times New Roman" w:cs="Times New Roman"/>
                <w:sz w:val="22"/>
              </w:rPr>
            </w:pPr>
            <w:r w:rsidRPr="00BF6338">
              <w:rPr>
                <w:rFonts w:ascii="Times New Roman" w:eastAsia="Times New Roman" w:hAnsi="Times New Roman" w:cs="Times New Roman"/>
                <w:sz w:val="22"/>
              </w:rPr>
              <w:t>Domains 1</w:t>
            </w:r>
          </w:p>
          <w:p w14:paraId="0C207D70" w14:textId="77777777" w:rsidR="0071296D" w:rsidRPr="00BF6338" w:rsidRDefault="0071296D" w:rsidP="001B1BB8">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Nurse education</w:t>
            </w:r>
          </w:p>
          <w:p w14:paraId="5578DD72" w14:textId="77777777" w:rsidR="0071296D" w:rsidRPr="00BF6338" w:rsidRDefault="0071296D" w:rsidP="001B1BB8">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 xml:space="preserve"> (6 items)</w:t>
            </w:r>
          </w:p>
          <w:p w14:paraId="18D43B41" w14:textId="77777777"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sz w:val="22"/>
              </w:rPr>
              <w:t xml:space="preserve">  </w:t>
            </w:r>
          </w:p>
        </w:tc>
        <w:tc>
          <w:tcPr>
            <w:tcW w:w="1973" w:type="dxa"/>
            <w:vMerge w:val="restart"/>
          </w:tcPr>
          <w:p w14:paraId="20F1E21D" w14:textId="77777777" w:rsidR="0071296D" w:rsidRPr="00BF6338" w:rsidRDefault="0071296D" w:rsidP="00B65208">
            <w:pPr>
              <w:jc w:val="left"/>
              <w:rPr>
                <w:rFonts w:ascii="Times New Roman" w:eastAsia="Times New Roman" w:hAnsi="Times New Roman" w:cs="Times New Roman"/>
                <w:color w:val="000000"/>
                <w:sz w:val="22"/>
              </w:rPr>
            </w:pPr>
            <w:r w:rsidRPr="00BF6338">
              <w:rPr>
                <w:rFonts w:ascii="Times New Roman" w:eastAsia="Times New Roman" w:hAnsi="Times New Roman" w:cs="Times New Roman"/>
                <w:sz w:val="22"/>
              </w:rPr>
              <w:t xml:space="preserve">1. Nurse education on COVID-19 symptoms and coping </w:t>
            </w:r>
            <w:r w:rsidRPr="00BF6338">
              <w:rPr>
                <w:rFonts w:ascii="Times New Roman" w:eastAsia="Times New Roman" w:hAnsi="Times New Roman" w:cs="Times New Roman"/>
                <w:color w:val="000000"/>
                <w:sz w:val="22"/>
                <w:shd w:val="clear" w:color="auto" w:fill="FDFDFD"/>
              </w:rPr>
              <w:t>(3)</w:t>
            </w:r>
          </w:p>
        </w:tc>
        <w:tc>
          <w:tcPr>
            <w:tcW w:w="567" w:type="dxa"/>
          </w:tcPr>
          <w:p w14:paraId="76B67B5E" w14:textId="2BCA3414" w:rsidR="0071296D" w:rsidRPr="0071296D" w:rsidRDefault="0071296D" w:rsidP="0071296D">
            <w:pPr>
              <w:jc w:val="center"/>
              <w:rPr>
                <w:rFonts w:ascii="Times New Roman" w:hAnsi="Times New Roman" w:cs="Times New Roman"/>
                <w:color w:val="000000"/>
                <w:sz w:val="22"/>
                <w:shd w:val="clear" w:color="auto" w:fill="FDFDFD"/>
              </w:rPr>
            </w:pPr>
            <w:r w:rsidRPr="0071296D">
              <w:rPr>
                <w:rFonts w:ascii="Times New Roman" w:hAnsi="Times New Roman" w:cs="Times New Roman"/>
                <w:color w:val="000000"/>
                <w:sz w:val="22"/>
                <w:shd w:val="clear" w:color="auto" w:fill="FDFDFD"/>
              </w:rPr>
              <w:t>1</w:t>
            </w:r>
          </w:p>
        </w:tc>
        <w:tc>
          <w:tcPr>
            <w:tcW w:w="4773" w:type="dxa"/>
          </w:tcPr>
          <w:p w14:paraId="7A7C4088" w14:textId="20D3C197"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 xml:space="preserve">Training to strengthen incident inspection team composition, </w:t>
            </w:r>
            <w:proofErr w:type="gramStart"/>
            <w:r w:rsidRPr="00BF6338">
              <w:rPr>
                <w:rFonts w:ascii="Times New Roman" w:eastAsia="Times New Roman" w:hAnsi="Times New Roman" w:cs="Times New Roman"/>
                <w:color w:val="000000"/>
                <w:sz w:val="22"/>
                <w:shd w:val="clear" w:color="auto" w:fill="FDFDFD"/>
              </w:rPr>
              <w:t>prevention</w:t>
            </w:r>
            <w:proofErr w:type="gramEnd"/>
            <w:r w:rsidRPr="00BF6338">
              <w:rPr>
                <w:rFonts w:ascii="Times New Roman" w:eastAsia="Times New Roman" w:hAnsi="Times New Roman" w:cs="Times New Roman"/>
                <w:color w:val="000000"/>
                <w:sz w:val="22"/>
                <w:shd w:val="clear" w:color="auto" w:fill="FDFDFD"/>
              </w:rPr>
              <w:t xml:space="preserve"> and control measures</w:t>
            </w:r>
          </w:p>
        </w:tc>
      </w:tr>
      <w:tr w:rsidR="0071296D" w14:paraId="24A7DEAA" w14:textId="77777777" w:rsidTr="00AF2E53">
        <w:trPr>
          <w:trHeight w:val="208"/>
        </w:trPr>
        <w:tc>
          <w:tcPr>
            <w:tcW w:w="1713" w:type="dxa"/>
            <w:vMerge/>
          </w:tcPr>
          <w:p w14:paraId="11FA0987" w14:textId="77777777" w:rsidR="0071296D" w:rsidRPr="00BF6338" w:rsidRDefault="0071296D" w:rsidP="001B1BB8">
            <w:pPr>
              <w:rPr>
                <w:rFonts w:ascii="Times New Roman" w:hAnsi="Times New Roman" w:cs="Times New Roman"/>
                <w:sz w:val="22"/>
              </w:rPr>
            </w:pPr>
          </w:p>
        </w:tc>
        <w:tc>
          <w:tcPr>
            <w:tcW w:w="1973" w:type="dxa"/>
            <w:vMerge/>
          </w:tcPr>
          <w:p w14:paraId="404C3970" w14:textId="77777777" w:rsidR="0071296D" w:rsidRPr="00BF6338" w:rsidRDefault="0071296D" w:rsidP="001B1BB8">
            <w:pPr>
              <w:rPr>
                <w:rFonts w:ascii="Times New Roman" w:hAnsi="Times New Roman" w:cs="Times New Roman"/>
                <w:sz w:val="22"/>
              </w:rPr>
            </w:pPr>
          </w:p>
        </w:tc>
        <w:tc>
          <w:tcPr>
            <w:tcW w:w="567" w:type="dxa"/>
          </w:tcPr>
          <w:p w14:paraId="2D05B6F6" w14:textId="75DFD508" w:rsidR="0071296D" w:rsidRPr="0071296D" w:rsidRDefault="0071296D" w:rsidP="0071296D">
            <w:pPr>
              <w:jc w:val="center"/>
              <w:rPr>
                <w:rFonts w:ascii="Times New Roman" w:hAnsi="Times New Roman" w:cs="Times New Roman"/>
                <w:sz w:val="22"/>
              </w:rPr>
            </w:pPr>
            <w:r>
              <w:rPr>
                <w:rFonts w:ascii="Times New Roman" w:hAnsi="Times New Roman" w:cs="Times New Roman" w:hint="eastAsia"/>
                <w:sz w:val="22"/>
              </w:rPr>
              <w:t>2</w:t>
            </w:r>
          </w:p>
        </w:tc>
        <w:tc>
          <w:tcPr>
            <w:tcW w:w="4773" w:type="dxa"/>
          </w:tcPr>
          <w:p w14:paraId="47445CC5" w14:textId="51A7CA38"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sz w:val="22"/>
              </w:rPr>
              <w:t>COVID-19 Signs and Symptoms Training</w:t>
            </w:r>
          </w:p>
        </w:tc>
      </w:tr>
      <w:tr w:rsidR="0071296D" w14:paraId="18A06C83" w14:textId="77777777" w:rsidTr="00AF2E53">
        <w:trPr>
          <w:trHeight w:val="208"/>
        </w:trPr>
        <w:tc>
          <w:tcPr>
            <w:tcW w:w="1713" w:type="dxa"/>
            <w:vMerge/>
          </w:tcPr>
          <w:p w14:paraId="5715E537" w14:textId="77777777" w:rsidR="0071296D" w:rsidRPr="00BF6338" w:rsidRDefault="0071296D" w:rsidP="001B1BB8">
            <w:pPr>
              <w:rPr>
                <w:rFonts w:ascii="Times New Roman" w:hAnsi="Times New Roman" w:cs="Times New Roman"/>
                <w:sz w:val="22"/>
              </w:rPr>
            </w:pPr>
          </w:p>
        </w:tc>
        <w:tc>
          <w:tcPr>
            <w:tcW w:w="1973" w:type="dxa"/>
            <w:vMerge/>
          </w:tcPr>
          <w:p w14:paraId="7E07576D" w14:textId="77777777" w:rsidR="0071296D" w:rsidRPr="00BF6338" w:rsidRDefault="0071296D" w:rsidP="001B1BB8">
            <w:pPr>
              <w:rPr>
                <w:rFonts w:ascii="Times New Roman" w:hAnsi="Times New Roman" w:cs="Times New Roman"/>
                <w:sz w:val="22"/>
              </w:rPr>
            </w:pPr>
          </w:p>
        </w:tc>
        <w:tc>
          <w:tcPr>
            <w:tcW w:w="567" w:type="dxa"/>
          </w:tcPr>
          <w:p w14:paraId="3830C38A" w14:textId="26FC8DF7"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p>
        </w:tc>
        <w:tc>
          <w:tcPr>
            <w:tcW w:w="4773" w:type="dxa"/>
          </w:tcPr>
          <w:p w14:paraId="7AB1F8BD" w14:textId="4F48D56E"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Training required for cohort isolation of facilities</w:t>
            </w:r>
          </w:p>
        </w:tc>
      </w:tr>
      <w:tr w:rsidR="0071296D" w14:paraId="5D894A71" w14:textId="77777777" w:rsidTr="00AF2E53">
        <w:trPr>
          <w:trHeight w:val="208"/>
        </w:trPr>
        <w:tc>
          <w:tcPr>
            <w:tcW w:w="1713" w:type="dxa"/>
            <w:vMerge/>
          </w:tcPr>
          <w:p w14:paraId="5D6FAF2F" w14:textId="77777777" w:rsidR="0071296D" w:rsidRPr="00BF6338" w:rsidRDefault="0071296D" w:rsidP="001B1BB8">
            <w:pPr>
              <w:rPr>
                <w:rFonts w:ascii="Times New Roman" w:hAnsi="Times New Roman" w:cs="Times New Roman"/>
                <w:sz w:val="22"/>
              </w:rPr>
            </w:pPr>
          </w:p>
        </w:tc>
        <w:tc>
          <w:tcPr>
            <w:tcW w:w="1973" w:type="dxa"/>
            <w:vMerge w:val="restart"/>
          </w:tcPr>
          <w:p w14:paraId="20A096DC" w14:textId="7D849F85" w:rsidR="0071296D" w:rsidRPr="00BF6338" w:rsidRDefault="0071296D" w:rsidP="00B65208">
            <w:pPr>
              <w:jc w:val="left"/>
              <w:rPr>
                <w:rFonts w:ascii="Times New Roman" w:eastAsia="Times New Roman" w:hAnsi="Times New Roman" w:cs="Times New Roman"/>
                <w:color w:val="000000"/>
                <w:sz w:val="22"/>
              </w:rPr>
            </w:pPr>
            <w:r w:rsidRPr="00BF6338">
              <w:rPr>
                <w:rFonts w:ascii="Times New Roman" w:eastAsia="Times New Roman" w:hAnsi="Times New Roman" w:cs="Times New Roman"/>
                <w:sz w:val="22"/>
              </w:rPr>
              <w:t xml:space="preserve">2. Job training </w:t>
            </w:r>
            <w:r w:rsidRPr="00BF6338">
              <w:rPr>
                <w:rFonts w:ascii="Times New Roman" w:eastAsia="Times New Roman" w:hAnsi="Times New Roman" w:cs="Times New Roman"/>
                <w:color w:val="000000"/>
                <w:sz w:val="22"/>
                <w:shd w:val="clear" w:color="auto" w:fill="FDFDFD"/>
              </w:rPr>
              <w:t>(3)</w:t>
            </w:r>
          </w:p>
        </w:tc>
        <w:tc>
          <w:tcPr>
            <w:tcW w:w="567" w:type="dxa"/>
          </w:tcPr>
          <w:p w14:paraId="09BEBE3F" w14:textId="41DF1286"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p>
        </w:tc>
        <w:tc>
          <w:tcPr>
            <w:tcW w:w="4773" w:type="dxa"/>
          </w:tcPr>
          <w:p w14:paraId="4BC84845" w14:textId="41CA5229"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Rapid patient interview technology to be careful of droplet, contact, and air infection</w:t>
            </w:r>
          </w:p>
        </w:tc>
      </w:tr>
      <w:tr w:rsidR="0071296D" w14:paraId="11F8DDE4" w14:textId="77777777" w:rsidTr="00AF2E53">
        <w:trPr>
          <w:trHeight w:val="208"/>
        </w:trPr>
        <w:tc>
          <w:tcPr>
            <w:tcW w:w="1713" w:type="dxa"/>
            <w:vMerge/>
          </w:tcPr>
          <w:p w14:paraId="76F9C6E9" w14:textId="77777777" w:rsidR="0071296D" w:rsidRPr="00BF6338" w:rsidRDefault="0071296D" w:rsidP="001B1BB8">
            <w:pPr>
              <w:rPr>
                <w:rFonts w:ascii="Times New Roman" w:hAnsi="Times New Roman" w:cs="Times New Roman"/>
                <w:sz w:val="22"/>
              </w:rPr>
            </w:pPr>
          </w:p>
        </w:tc>
        <w:tc>
          <w:tcPr>
            <w:tcW w:w="1973" w:type="dxa"/>
            <w:vMerge/>
          </w:tcPr>
          <w:p w14:paraId="6750CE21" w14:textId="77777777" w:rsidR="0071296D" w:rsidRPr="00BF6338" w:rsidRDefault="0071296D" w:rsidP="001B1BB8">
            <w:pPr>
              <w:rPr>
                <w:rFonts w:ascii="Times New Roman" w:hAnsi="Times New Roman" w:cs="Times New Roman"/>
                <w:sz w:val="22"/>
              </w:rPr>
            </w:pPr>
          </w:p>
        </w:tc>
        <w:tc>
          <w:tcPr>
            <w:tcW w:w="567" w:type="dxa"/>
          </w:tcPr>
          <w:p w14:paraId="78950BCA" w14:textId="25D677B2" w:rsidR="0071296D" w:rsidRPr="0071296D" w:rsidRDefault="0071296D" w:rsidP="0071296D">
            <w:pPr>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5</w:t>
            </w:r>
          </w:p>
        </w:tc>
        <w:tc>
          <w:tcPr>
            <w:tcW w:w="4773" w:type="dxa"/>
          </w:tcPr>
          <w:p w14:paraId="2200C100" w14:textId="75953812" w:rsidR="0071296D" w:rsidRPr="00BF6338" w:rsidRDefault="0071296D" w:rsidP="001B1BB8">
            <w:pPr>
              <w:rPr>
                <w:rFonts w:ascii="Times New Roman" w:eastAsia="Times New Roman" w:hAnsi="Times New Roman" w:cs="Times New Roman"/>
                <w:sz w:val="22"/>
              </w:rPr>
            </w:pPr>
            <w:r w:rsidRPr="00BF6338">
              <w:rPr>
                <w:rFonts w:ascii="Times New Roman" w:eastAsia="Times New Roman" w:hAnsi="Times New Roman" w:cs="Times New Roman"/>
                <w:sz w:val="22"/>
                <w:shd w:val="clear" w:color="auto" w:fill="FDFDFD"/>
              </w:rPr>
              <w:t>Techniques required for hemodialysis (needling, patient screening, hemostasis)</w:t>
            </w:r>
          </w:p>
        </w:tc>
      </w:tr>
      <w:tr w:rsidR="0071296D" w14:paraId="470E2F59" w14:textId="77777777" w:rsidTr="00AF2E53">
        <w:trPr>
          <w:trHeight w:val="208"/>
        </w:trPr>
        <w:tc>
          <w:tcPr>
            <w:tcW w:w="1713" w:type="dxa"/>
            <w:vMerge/>
          </w:tcPr>
          <w:p w14:paraId="136532D9" w14:textId="77777777" w:rsidR="0071296D" w:rsidRPr="00BF6338" w:rsidRDefault="0071296D" w:rsidP="001B1BB8">
            <w:pPr>
              <w:rPr>
                <w:rFonts w:ascii="Times New Roman" w:hAnsi="Times New Roman" w:cs="Times New Roman"/>
                <w:sz w:val="22"/>
              </w:rPr>
            </w:pPr>
          </w:p>
        </w:tc>
        <w:tc>
          <w:tcPr>
            <w:tcW w:w="1973" w:type="dxa"/>
            <w:vMerge/>
          </w:tcPr>
          <w:p w14:paraId="2C5C5918" w14:textId="77777777" w:rsidR="0071296D" w:rsidRPr="00BF6338" w:rsidRDefault="0071296D" w:rsidP="001B1BB8">
            <w:pPr>
              <w:rPr>
                <w:rFonts w:ascii="Times New Roman" w:hAnsi="Times New Roman" w:cs="Times New Roman"/>
                <w:sz w:val="22"/>
              </w:rPr>
            </w:pPr>
          </w:p>
        </w:tc>
        <w:tc>
          <w:tcPr>
            <w:tcW w:w="567" w:type="dxa"/>
          </w:tcPr>
          <w:p w14:paraId="4D66EC78" w14:textId="2FBAB96A" w:rsidR="0071296D" w:rsidRPr="0071296D" w:rsidRDefault="0071296D" w:rsidP="0071296D">
            <w:pPr>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6</w:t>
            </w:r>
          </w:p>
        </w:tc>
        <w:tc>
          <w:tcPr>
            <w:tcW w:w="4773" w:type="dxa"/>
          </w:tcPr>
          <w:p w14:paraId="6DD2B247" w14:textId="08F22AF7" w:rsidR="0071296D" w:rsidRPr="00BF6338" w:rsidRDefault="0071296D" w:rsidP="001B1BB8">
            <w:pPr>
              <w:rPr>
                <w:rFonts w:ascii="Times New Roman" w:eastAsia="Times New Roman" w:hAnsi="Times New Roman" w:cs="Times New Roman"/>
                <w:sz w:val="22"/>
              </w:rPr>
            </w:pPr>
            <w:r w:rsidRPr="00BF6338">
              <w:rPr>
                <w:rFonts w:ascii="Times New Roman" w:eastAsia="Times New Roman" w:hAnsi="Times New Roman" w:cs="Times New Roman"/>
                <w:sz w:val="22"/>
                <w:shd w:val="clear" w:color="auto" w:fill="FDFDFD"/>
              </w:rPr>
              <w:t>Procedures in cases of new and transfer patients</w:t>
            </w:r>
          </w:p>
        </w:tc>
      </w:tr>
      <w:tr w:rsidR="0071296D" w14:paraId="467A9A38" w14:textId="77777777" w:rsidTr="00AF2E53">
        <w:trPr>
          <w:trHeight w:val="228"/>
        </w:trPr>
        <w:tc>
          <w:tcPr>
            <w:tcW w:w="1713" w:type="dxa"/>
            <w:vMerge w:val="restart"/>
          </w:tcPr>
          <w:p w14:paraId="063B565B" w14:textId="77777777" w:rsidR="0071296D" w:rsidRPr="00BF6338" w:rsidRDefault="0071296D" w:rsidP="001B1BB8">
            <w:pPr>
              <w:rPr>
                <w:rFonts w:ascii="Times New Roman" w:eastAsia="맑은 고딕" w:hAnsi="Times New Roman" w:cs="Times New Roman"/>
                <w:sz w:val="22"/>
              </w:rPr>
            </w:pPr>
            <w:r w:rsidRPr="00BF6338">
              <w:rPr>
                <w:rFonts w:ascii="Times New Roman" w:eastAsia="맑은 고딕" w:hAnsi="Times New Roman" w:cs="Times New Roman"/>
                <w:sz w:val="22"/>
              </w:rPr>
              <w:t>Domains 2</w:t>
            </w:r>
          </w:p>
          <w:p w14:paraId="2D6C9F8D" w14:textId="1A3E42C2" w:rsidR="0071296D" w:rsidRPr="00BF6338" w:rsidRDefault="0071296D" w:rsidP="001B1BB8">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 xml:space="preserve">Patient education </w:t>
            </w:r>
          </w:p>
          <w:p w14:paraId="3B31AA6E" w14:textId="77777777" w:rsidR="0071296D" w:rsidRPr="00BF6338" w:rsidRDefault="0071296D" w:rsidP="001B1BB8">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(12 items)</w:t>
            </w:r>
          </w:p>
          <w:p w14:paraId="7B641F5D" w14:textId="77777777" w:rsidR="0071296D" w:rsidRPr="00BF6338" w:rsidRDefault="0071296D" w:rsidP="001B1BB8">
            <w:pPr>
              <w:rPr>
                <w:rFonts w:ascii="Times New Roman" w:hAnsi="Times New Roman" w:cs="Times New Roman"/>
                <w:sz w:val="22"/>
              </w:rPr>
            </w:pPr>
          </w:p>
          <w:p w14:paraId="4B143815" w14:textId="77777777" w:rsidR="0071296D" w:rsidRPr="00BF6338" w:rsidRDefault="0071296D" w:rsidP="001B1BB8">
            <w:pPr>
              <w:rPr>
                <w:rFonts w:ascii="Times New Roman" w:eastAsia="Times New Roman" w:hAnsi="Times New Roman" w:cs="Times New Roman"/>
                <w:color w:val="000000"/>
                <w:sz w:val="22"/>
              </w:rPr>
            </w:pPr>
          </w:p>
        </w:tc>
        <w:tc>
          <w:tcPr>
            <w:tcW w:w="1973" w:type="dxa"/>
            <w:vMerge w:val="restart"/>
          </w:tcPr>
          <w:p w14:paraId="61B85CDC" w14:textId="77777777" w:rsidR="0071296D" w:rsidRPr="00BF6338" w:rsidRDefault="0071296D" w:rsidP="00B65208">
            <w:pPr>
              <w:jc w:val="left"/>
              <w:rPr>
                <w:rFonts w:ascii="Times New Roman" w:eastAsia="Times New Roman" w:hAnsi="Times New Roman" w:cs="Times New Roman"/>
                <w:sz w:val="22"/>
              </w:rPr>
            </w:pPr>
            <w:r w:rsidRPr="00BF6338">
              <w:rPr>
                <w:rFonts w:ascii="Times New Roman" w:eastAsia="Times New Roman" w:hAnsi="Times New Roman" w:cs="Times New Roman"/>
                <w:sz w:val="22"/>
              </w:rPr>
              <w:t>3. Patient education on COVID-19 response guidelines and regulations</w:t>
            </w:r>
            <w:r w:rsidRPr="00BF6338">
              <w:rPr>
                <w:rFonts w:ascii="Times New Roman" w:eastAsia="Times New Roman" w:hAnsi="Times New Roman" w:cs="Times New Roman"/>
                <w:color w:val="000000"/>
                <w:sz w:val="22"/>
                <w:shd w:val="clear" w:color="auto" w:fill="FDFDFD"/>
              </w:rPr>
              <w:t xml:space="preserve"> (4)</w:t>
            </w:r>
          </w:p>
        </w:tc>
        <w:tc>
          <w:tcPr>
            <w:tcW w:w="567" w:type="dxa"/>
          </w:tcPr>
          <w:p w14:paraId="5E730713" w14:textId="2967D181" w:rsidR="0071296D" w:rsidRPr="0071296D" w:rsidRDefault="0071296D" w:rsidP="0071296D">
            <w:pPr>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7</w:t>
            </w:r>
          </w:p>
        </w:tc>
        <w:tc>
          <w:tcPr>
            <w:tcW w:w="4773" w:type="dxa"/>
          </w:tcPr>
          <w:p w14:paraId="78CF5EF3" w14:textId="008A8DEA" w:rsidR="0071296D" w:rsidRPr="00BF6338" w:rsidRDefault="0071296D" w:rsidP="001B1BB8">
            <w:pPr>
              <w:rPr>
                <w:rFonts w:ascii="Times New Roman" w:eastAsia="Times New Roman" w:hAnsi="Times New Roman" w:cs="Times New Roman"/>
                <w:sz w:val="22"/>
              </w:rPr>
            </w:pPr>
            <w:r w:rsidRPr="00BF6338">
              <w:rPr>
                <w:rFonts w:ascii="Times New Roman" w:eastAsia="Times New Roman" w:hAnsi="Times New Roman" w:cs="Times New Roman"/>
                <w:sz w:val="22"/>
                <w:shd w:val="clear" w:color="auto" w:fill="FDFDFD"/>
              </w:rPr>
              <w:t>COVID-19 Symptoms and Pathways of Transmission</w:t>
            </w:r>
          </w:p>
        </w:tc>
      </w:tr>
      <w:tr w:rsidR="0071296D" w14:paraId="305F6E4A" w14:textId="77777777" w:rsidTr="00AF2E53">
        <w:trPr>
          <w:trHeight w:val="228"/>
        </w:trPr>
        <w:tc>
          <w:tcPr>
            <w:tcW w:w="1713" w:type="dxa"/>
            <w:vMerge/>
          </w:tcPr>
          <w:p w14:paraId="687B3F9E" w14:textId="77777777" w:rsidR="0071296D" w:rsidRPr="00BF6338" w:rsidRDefault="0071296D" w:rsidP="001B1BB8">
            <w:pPr>
              <w:rPr>
                <w:rFonts w:ascii="Times New Roman" w:hAnsi="Times New Roman" w:cs="Times New Roman"/>
                <w:sz w:val="22"/>
              </w:rPr>
            </w:pPr>
          </w:p>
        </w:tc>
        <w:tc>
          <w:tcPr>
            <w:tcW w:w="1973" w:type="dxa"/>
            <w:vMerge/>
          </w:tcPr>
          <w:p w14:paraId="5B44721B" w14:textId="77777777" w:rsidR="0071296D" w:rsidRPr="00BF6338" w:rsidRDefault="0071296D" w:rsidP="001B1BB8">
            <w:pPr>
              <w:rPr>
                <w:rFonts w:ascii="Times New Roman" w:hAnsi="Times New Roman" w:cs="Times New Roman"/>
                <w:sz w:val="22"/>
              </w:rPr>
            </w:pPr>
          </w:p>
        </w:tc>
        <w:tc>
          <w:tcPr>
            <w:tcW w:w="567" w:type="dxa"/>
          </w:tcPr>
          <w:p w14:paraId="11FB1CB5" w14:textId="0EDD0BF8" w:rsidR="0071296D" w:rsidRPr="0071296D" w:rsidRDefault="0071296D" w:rsidP="0071296D">
            <w:pPr>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8</w:t>
            </w:r>
          </w:p>
        </w:tc>
        <w:tc>
          <w:tcPr>
            <w:tcW w:w="4773" w:type="dxa"/>
          </w:tcPr>
          <w:p w14:paraId="6BDA4A40" w14:textId="7DE33F2A" w:rsidR="0071296D" w:rsidRPr="00BF6338" w:rsidRDefault="0071296D" w:rsidP="001B1BB8">
            <w:pPr>
              <w:rPr>
                <w:rFonts w:ascii="Times New Roman" w:eastAsia="Times New Roman" w:hAnsi="Times New Roman" w:cs="Times New Roman"/>
                <w:sz w:val="22"/>
              </w:rPr>
            </w:pPr>
            <w:r w:rsidRPr="00BF6338">
              <w:rPr>
                <w:rFonts w:ascii="Times New Roman" w:eastAsia="Times New Roman" w:hAnsi="Times New Roman" w:cs="Times New Roman"/>
                <w:sz w:val="22"/>
                <w:shd w:val="clear" w:color="auto" w:fill="FDFDFD"/>
              </w:rPr>
              <w:t>The importance of immediately notifying HCP by phone in case of self-awareness symptoms</w:t>
            </w:r>
          </w:p>
        </w:tc>
      </w:tr>
      <w:tr w:rsidR="0071296D" w14:paraId="7B9F68D3" w14:textId="77777777" w:rsidTr="00AF2E53">
        <w:trPr>
          <w:trHeight w:val="228"/>
        </w:trPr>
        <w:tc>
          <w:tcPr>
            <w:tcW w:w="1713" w:type="dxa"/>
            <w:vMerge/>
          </w:tcPr>
          <w:p w14:paraId="5816DC3B" w14:textId="77777777" w:rsidR="0071296D" w:rsidRPr="00BF6338" w:rsidRDefault="0071296D" w:rsidP="001B1BB8">
            <w:pPr>
              <w:rPr>
                <w:rFonts w:ascii="Times New Roman" w:hAnsi="Times New Roman" w:cs="Times New Roman"/>
                <w:sz w:val="22"/>
              </w:rPr>
            </w:pPr>
          </w:p>
        </w:tc>
        <w:tc>
          <w:tcPr>
            <w:tcW w:w="1973" w:type="dxa"/>
            <w:vMerge/>
          </w:tcPr>
          <w:p w14:paraId="000BAAFD" w14:textId="77777777" w:rsidR="0071296D" w:rsidRPr="00BF6338" w:rsidRDefault="0071296D" w:rsidP="001B1BB8">
            <w:pPr>
              <w:rPr>
                <w:rFonts w:ascii="Times New Roman" w:hAnsi="Times New Roman" w:cs="Times New Roman"/>
                <w:sz w:val="22"/>
              </w:rPr>
            </w:pPr>
          </w:p>
        </w:tc>
        <w:tc>
          <w:tcPr>
            <w:tcW w:w="567" w:type="dxa"/>
          </w:tcPr>
          <w:p w14:paraId="4638DD2D" w14:textId="5120F538" w:rsidR="0071296D" w:rsidRPr="0071296D" w:rsidRDefault="0071296D" w:rsidP="0071296D">
            <w:pPr>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9</w:t>
            </w:r>
          </w:p>
        </w:tc>
        <w:tc>
          <w:tcPr>
            <w:tcW w:w="4773" w:type="dxa"/>
          </w:tcPr>
          <w:p w14:paraId="5AAB606F" w14:textId="6988F556" w:rsidR="0071296D" w:rsidRPr="00BF6338" w:rsidRDefault="0071296D" w:rsidP="001B1BB8">
            <w:pPr>
              <w:rPr>
                <w:rFonts w:ascii="Times New Roman" w:eastAsia="Times New Roman" w:hAnsi="Times New Roman" w:cs="Times New Roman"/>
                <w:sz w:val="22"/>
              </w:rPr>
            </w:pPr>
            <w:r w:rsidRPr="00BF6338">
              <w:rPr>
                <w:rFonts w:ascii="Times New Roman" w:eastAsia="Times New Roman" w:hAnsi="Times New Roman" w:cs="Times New Roman"/>
                <w:sz w:val="22"/>
                <w:shd w:val="clear" w:color="auto" w:fill="FDFDFD"/>
              </w:rPr>
              <w:t>Hospital may claim reimbursement rights if patient does not answer truthfully</w:t>
            </w:r>
          </w:p>
        </w:tc>
      </w:tr>
      <w:tr w:rsidR="0071296D" w14:paraId="5C790F24" w14:textId="77777777" w:rsidTr="00AF2E53">
        <w:trPr>
          <w:trHeight w:val="228"/>
        </w:trPr>
        <w:tc>
          <w:tcPr>
            <w:tcW w:w="1713" w:type="dxa"/>
            <w:vMerge/>
          </w:tcPr>
          <w:p w14:paraId="2D8560B6" w14:textId="77777777" w:rsidR="0071296D" w:rsidRPr="00BF6338" w:rsidRDefault="0071296D" w:rsidP="001B1BB8">
            <w:pPr>
              <w:rPr>
                <w:rFonts w:ascii="Times New Roman" w:hAnsi="Times New Roman" w:cs="Times New Roman"/>
                <w:sz w:val="22"/>
              </w:rPr>
            </w:pPr>
          </w:p>
        </w:tc>
        <w:tc>
          <w:tcPr>
            <w:tcW w:w="1973" w:type="dxa"/>
            <w:vMerge/>
          </w:tcPr>
          <w:p w14:paraId="70DBFBE8" w14:textId="77777777" w:rsidR="0071296D" w:rsidRPr="00BF6338" w:rsidRDefault="0071296D" w:rsidP="001B1BB8">
            <w:pPr>
              <w:rPr>
                <w:rFonts w:ascii="Times New Roman" w:hAnsi="Times New Roman" w:cs="Times New Roman"/>
                <w:sz w:val="22"/>
              </w:rPr>
            </w:pPr>
          </w:p>
        </w:tc>
        <w:tc>
          <w:tcPr>
            <w:tcW w:w="567" w:type="dxa"/>
          </w:tcPr>
          <w:p w14:paraId="5B87F4FC" w14:textId="6EE59B88" w:rsidR="0071296D" w:rsidRPr="0071296D" w:rsidRDefault="0071296D" w:rsidP="0071296D">
            <w:pPr>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1</w:t>
            </w:r>
            <w:r>
              <w:rPr>
                <w:rFonts w:ascii="Times New Roman" w:hAnsi="Times New Roman" w:cs="Times New Roman"/>
                <w:sz w:val="22"/>
                <w:shd w:val="clear" w:color="auto" w:fill="FDFDFD"/>
              </w:rPr>
              <w:t>0</w:t>
            </w:r>
          </w:p>
        </w:tc>
        <w:tc>
          <w:tcPr>
            <w:tcW w:w="4773" w:type="dxa"/>
          </w:tcPr>
          <w:p w14:paraId="425BF2A9" w14:textId="0E89E7A2" w:rsidR="0071296D" w:rsidRPr="00BF6338" w:rsidRDefault="0071296D" w:rsidP="001B1BB8">
            <w:pPr>
              <w:rPr>
                <w:rFonts w:ascii="Times New Roman" w:eastAsia="Times New Roman" w:hAnsi="Times New Roman" w:cs="Times New Roman"/>
                <w:sz w:val="22"/>
              </w:rPr>
            </w:pPr>
            <w:r w:rsidRPr="00BF6338">
              <w:rPr>
                <w:rFonts w:ascii="Times New Roman" w:eastAsia="Times New Roman" w:hAnsi="Times New Roman" w:cs="Times New Roman"/>
                <w:sz w:val="22"/>
                <w:shd w:val="clear" w:color="auto" w:fill="FDFDFD"/>
              </w:rPr>
              <w:t>Measures to keep hemodialysis procedures safe</w:t>
            </w:r>
          </w:p>
        </w:tc>
      </w:tr>
      <w:tr w:rsidR="0071296D" w14:paraId="312E8ED5" w14:textId="77777777" w:rsidTr="00AF2E53">
        <w:trPr>
          <w:trHeight w:val="124"/>
        </w:trPr>
        <w:tc>
          <w:tcPr>
            <w:tcW w:w="1713" w:type="dxa"/>
            <w:vMerge/>
          </w:tcPr>
          <w:p w14:paraId="2B46B870" w14:textId="77777777" w:rsidR="0071296D" w:rsidRPr="00BF6338" w:rsidRDefault="0071296D" w:rsidP="001B1BB8">
            <w:pPr>
              <w:rPr>
                <w:rFonts w:ascii="Times New Roman" w:hAnsi="Times New Roman" w:cs="Times New Roman"/>
                <w:sz w:val="22"/>
              </w:rPr>
            </w:pPr>
          </w:p>
        </w:tc>
        <w:tc>
          <w:tcPr>
            <w:tcW w:w="1973" w:type="dxa"/>
            <w:vMerge w:val="restart"/>
          </w:tcPr>
          <w:p w14:paraId="531E6ACA"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sz w:val="22"/>
              </w:rPr>
              <w:t>4. Patient education on COVID-19 response dialysis safety</w:t>
            </w:r>
            <w:r w:rsidRPr="00B65208">
              <w:rPr>
                <w:rFonts w:ascii="Times New Roman" w:eastAsia="Times New Roman" w:hAnsi="Times New Roman" w:cs="Times New Roman"/>
                <w:color w:val="000000"/>
                <w:sz w:val="22"/>
                <w:shd w:val="clear" w:color="auto" w:fill="FDFDFD"/>
              </w:rPr>
              <w:t xml:space="preserve"> (5)</w:t>
            </w:r>
          </w:p>
        </w:tc>
        <w:tc>
          <w:tcPr>
            <w:tcW w:w="567" w:type="dxa"/>
          </w:tcPr>
          <w:p w14:paraId="4CFF12FA" w14:textId="24E1A81C" w:rsidR="0071296D" w:rsidRPr="0071296D" w:rsidRDefault="0071296D" w:rsidP="0071296D">
            <w:pPr>
              <w:tabs>
                <w:tab w:val="left" w:pos="1224"/>
              </w:tabs>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1</w:t>
            </w:r>
            <w:r>
              <w:rPr>
                <w:rFonts w:ascii="Times New Roman" w:hAnsi="Times New Roman" w:cs="Times New Roman"/>
                <w:sz w:val="22"/>
                <w:shd w:val="clear" w:color="auto" w:fill="FDFDFD"/>
              </w:rPr>
              <w:t>1</w:t>
            </w:r>
          </w:p>
        </w:tc>
        <w:tc>
          <w:tcPr>
            <w:tcW w:w="4773" w:type="dxa"/>
          </w:tcPr>
          <w:p w14:paraId="50F3B9DF" w14:textId="09CE5E29" w:rsidR="0071296D" w:rsidRPr="00BF6338" w:rsidRDefault="0071296D" w:rsidP="001B1BB8">
            <w:pPr>
              <w:tabs>
                <w:tab w:val="left" w:pos="1224"/>
              </w:tabs>
              <w:jc w:val="left"/>
              <w:rPr>
                <w:rFonts w:ascii="Times New Roman" w:eastAsia="Times New Roman" w:hAnsi="Times New Roman" w:cs="Times New Roman"/>
                <w:sz w:val="22"/>
              </w:rPr>
            </w:pPr>
            <w:r w:rsidRPr="00BF6338">
              <w:rPr>
                <w:rFonts w:ascii="Times New Roman" w:eastAsia="Times New Roman" w:hAnsi="Times New Roman" w:cs="Times New Roman"/>
                <w:sz w:val="22"/>
                <w:shd w:val="clear" w:color="auto" w:fill="FDFDFD"/>
              </w:rPr>
              <w:t>Provide selective training to individual patients on insufficient competencies</w:t>
            </w:r>
          </w:p>
        </w:tc>
      </w:tr>
      <w:tr w:rsidR="0071296D" w14:paraId="52780EFE" w14:textId="77777777" w:rsidTr="00AF2E53">
        <w:trPr>
          <w:trHeight w:val="122"/>
        </w:trPr>
        <w:tc>
          <w:tcPr>
            <w:tcW w:w="1713" w:type="dxa"/>
            <w:vMerge/>
          </w:tcPr>
          <w:p w14:paraId="622A4DA7" w14:textId="77777777" w:rsidR="0071296D" w:rsidRPr="00BF6338" w:rsidRDefault="0071296D" w:rsidP="001B1BB8">
            <w:pPr>
              <w:rPr>
                <w:rFonts w:ascii="Times New Roman" w:hAnsi="Times New Roman" w:cs="Times New Roman"/>
                <w:sz w:val="22"/>
              </w:rPr>
            </w:pPr>
          </w:p>
        </w:tc>
        <w:tc>
          <w:tcPr>
            <w:tcW w:w="1973" w:type="dxa"/>
            <w:vMerge/>
          </w:tcPr>
          <w:p w14:paraId="0BF1FC6D" w14:textId="77777777" w:rsidR="0071296D" w:rsidRPr="00B65208" w:rsidRDefault="0071296D" w:rsidP="00B65208">
            <w:pPr>
              <w:jc w:val="left"/>
              <w:rPr>
                <w:rFonts w:ascii="Times New Roman" w:hAnsi="Times New Roman" w:cs="Times New Roman"/>
                <w:sz w:val="22"/>
              </w:rPr>
            </w:pPr>
          </w:p>
        </w:tc>
        <w:tc>
          <w:tcPr>
            <w:tcW w:w="567" w:type="dxa"/>
          </w:tcPr>
          <w:p w14:paraId="255B2866" w14:textId="5DA60F7C" w:rsidR="0071296D" w:rsidRPr="0071296D" w:rsidRDefault="0071296D" w:rsidP="0071296D">
            <w:pPr>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1</w:t>
            </w:r>
            <w:r>
              <w:rPr>
                <w:rFonts w:ascii="Times New Roman" w:hAnsi="Times New Roman" w:cs="Times New Roman"/>
                <w:sz w:val="22"/>
                <w:shd w:val="clear" w:color="auto" w:fill="FDFDFD"/>
              </w:rPr>
              <w:t>2</w:t>
            </w:r>
          </w:p>
        </w:tc>
        <w:tc>
          <w:tcPr>
            <w:tcW w:w="4773" w:type="dxa"/>
          </w:tcPr>
          <w:p w14:paraId="5D6DA5A2" w14:textId="7087D09E" w:rsidR="0071296D" w:rsidRPr="00BF6338" w:rsidRDefault="0071296D" w:rsidP="001B1BB8">
            <w:pPr>
              <w:jc w:val="left"/>
              <w:rPr>
                <w:rFonts w:ascii="Times New Roman" w:eastAsia="Times New Roman" w:hAnsi="Times New Roman" w:cs="Times New Roman"/>
                <w:sz w:val="22"/>
              </w:rPr>
            </w:pPr>
            <w:r w:rsidRPr="00BF6338">
              <w:rPr>
                <w:rFonts w:ascii="Times New Roman" w:eastAsia="Times New Roman" w:hAnsi="Times New Roman" w:cs="Times New Roman"/>
                <w:sz w:val="22"/>
                <w:shd w:val="clear" w:color="auto" w:fill="FDFDFD"/>
              </w:rPr>
              <w:t>Training possible participation areas in situations where contact is limited due to COVID-19</w:t>
            </w:r>
          </w:p>
        </w:tc>
      </w:tr>
      <w:tr w:rsidR="0071296D" w14:paraId="7B7AADEA" w14:textId="77777777" w:rsidTr="00AF2E53">
        <w:trPr>
          <w:trHeight w:val="122"/>
        </w:trPr>
        <w:tc>
          <w:tcPr>
            <w:tcW w:w="1713" w:type="dxa"/>
            <w:vMerge/>
          </w:tcPr>
          <w:p w14:paraId="62E409A0" w14:textId="77777777" w:rsidR="0071296D" w:rsidRPr="00BF6338" w:rsidRDefault="0071296D" w:rsidP="001B1BB8">
            <w:pPr>
              <w:rPr>
                <w:rFonts w:ascii="Times New Roman" w:hAnsi="Times New Roman" w:cs="Times New Roman"/>
                <w:sz w:val="22"/>
              </w:rPr>
            </w:pPr>
          </w:p>
        </w:tc>
        <w:tc>
          <w:tcPr>
            <w:tcW w:w="1973" w:type="dxa"/>
            <w:vMerge/>
          </w:tcPr>
          <w:p w14:paraId="615239C8" w14:textId="77777777" w:rsidR="0071296D" w:rsidRPr="00B65208" w:rsidRDefault="0071296D" w:rsidP="00B65208">
            <w:pPr>
              <w:jc w:val="left"/>
              <w:rPr>
                <w:rFonts w:ascii="Times New Roman" w:hAnsi="Times New Roman" w:cs="Times New Roman"/>
                <w:sz w:val="22"/>
              </w:rPr>
            </w:pPr>
          </w:p>
        </w:tc>
        <w:tc>
          <w:tcPr>
            <w:tcW w:w="567" w:type="dxa"/>
          </w:tcPr>
          <w:p w14:paraId="17018DBC" w14:textId="74B56CDA"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1</w:t>
            </w:r>
            <w:r>
              <w:rPr>
                <w:rFonts w:ascii="Times New Roman" w:hAnsi="Times New Roman" w:cs="Times New Roman"/>
                <w:color w:val="000000"/>
                <w:sz w:val="22"/>
                <w:shd w:val="clear" w:color="auto" w:fill="FDFDFD"/>
              </w:rPr>
              <w:t>3</w:t>
            </w:r>
          </w:p>
        </w:tc>
        <w:tc>
          <w:tcPr>
            <w:tcW w:w="4773" w:type="dxa"/>
          </w:tcPr>
          <w:p w14:paraId="2A7F94C2" w14:textId="35299338"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Minimize waiting time in the waiting room and distance yourself from other patients</w:t>
            </w:r>
          </w:p>
        </w:tc>
      </w:tr>
      <w:tr w:rsidR="0071296D" w14:paraId="1F80BFCD" w14:textId="77777777" w:rsidTr="00AF2E53">
        <w:trPr>
          <w:trHeight w:val="122"/>
        </w:trPr>
        <w:tc>
          <w:tcPr>
            <w:tcW w:w="1713" w:type="dxa"/>
            <w:vMerge/>
          </w:tcPr>
          <w:p w14:paraId="2C6EE93D" w14:textId="77777777" w:rsidR="0071296D" w:rsidRPr="00BF6338" w:rsidRDefault="0071296D" w:rsidP="001B1BB8">
            <w:pPr>
              <w:rPr>
                <w:rFonts w:ascii="Times New Roman" w:hAnsi="Times New Roman" w:cs="Times New Roman"/>
                <w:sz w:val="22"/>
              </w:rPr>
            </w:pPr>
          </w:p>
        </w:tc>
        <w:tc>
          <w:tcPr>
            <w:tcW w:w="1973" w:type="dxa"/>
            <w:vMerge/>
          </w:tcPr>
          <w:p w14:paraId="35F68D1F" w14:textId="77777777" w:rsidR="0071296D" w:rsidRPr="00B65208" w:rsidRDefault="0071296D" w:rsidP="00B65208">
            <w:pPr>
              <w:jc w:val="left"/>
              <w:rPr>
                <w:rFonts w:ascii="Times New Roman" w:hAnsi="Times New Roman" w:cs="Times New Roman"/>
                <w:sz w:val="22"/>
              </w:rPr>
            </w:pPr>
          </w:p>
        </w:tc>
        <w:tc>
          <w:tcPr>
            <w:tcW w:w="567" w:type="dxa"/>
          </w:tcPr>
          <w:p w14:paraId="720C79FF" w14:textId="6A5CB920"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1</w:t>
            </w:r>
            <w:r>
              <w:rPr>
                <w:rFonts w:ascii="Times New Roman" w:hAnsi="Times New Roman" w:cs="Times New Roman"/>
                <w:color w:val="000000"/>
                <w:sz w:val="22"/>
                <w:shd w:val="clear" w:color="auto" w:fill="FDFDFD"/>
              </w:rPr>
              <w:t>4</w:t>
            </w:r>
          </w:p>
        </w:tc>
        <w:tc>
          <w:tcPr>
            <w:tcW w:w="4773" w:type="dxa"/>
          </w:tcPr>
          <w:p w14:paraId="4E90AE6F" w14:textId="31A7163A"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No snacks in the hemodialysis unit</w:t>
            </w:r>
          </w:p>
        </w:tc>
      </w:tr>
      <w:tr w:rsidR="0071296D" w14:paraId="20ADC625" w14:textId="77777777" w:rsidTr="00AF2E53">
        <w:trPr>
          <w:trHeight w:val="122"/>
        </w:trPr>
        <w:tc>
          <w:tcPr>
            <w:tcW w:w="1713" w:type="dxa"/>
            <w:vMerge/>
          </w:tcPr>
          <w:p w14:paraId="294AEF65" w14:textId="77777777" w:rsidR="0071296D" w:rsidRPr="00BF6338" w:rsidRDefault="0071296D" w:rsidP="001B1BB8">
            <w:pPr>
              <w:rPr>
                <w:rFonts w:ascii="Times New Roman" w:hAnsi="Times New Roman" w:cs="Times New Roman"/>
                <w:sz w:val="22"/>
              </w:rPr>
            </w:pPr>
          </w:p>
        </w:tc>
        <w:tc>
          <w:tcPr>
            <w:tcW w:w="1973" w:type="dxa"/>
            <w:vMerge/>
          </w:tcPr>
          <w:p w14:paraId="3ACEB9F4" w14:textId="77777777" w:rsidR="0071296D" w:rsidRPr="00B65208" w:rsidRDefault="0071296D" w:rsidP="00B65208">
            <w:pPr>
              <w:jc w:val="left"/>
              <w:rPr>
                <w:rFonts w:ascii="Times New Roman" w:hAnsi="Times New Roman" w:cs="Times New Roman"/>
                <w:sz w:val="22"/>
              </w:rPr>
            </w:pPr>
          </w:p>
        </w:tc>
        <w:tc>
          <w:tcPr>
            <w:tcW w:w="567" w:type="dxa"/>
          </w:tcPr>
          <w:p w14:paraId="1CDAC0A7" w14:textId="111C6E3A"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1</w:t>
            </w:r>
            <w:r>
              <w:rPr>
                <w:rFonts w:ascii="Times New Roman" w:hAnsi="Times New Roman" w:cs="Times New Roman"/>
                <w:color w:val="000000"/>
                <w:sz w:val="22"/>
                <w:shd w:val="clear" w:color="auto" w:fill="FDFDFD"/>
              </w:rPr>
              <w:t>5</w:t>
            </w:r>
          </w:p>
        </w:tc>
        <w:tc>
          <w:tcPr>
            <w:tcW w:w="4773" w:type="dxa"/>
          </w:tcPr>
          <w:p w14:paraId="27C08B53" w14:textId="63B11E0D"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Avoid changing the location of hemodialysis unit during the pandemic</w:t>
            </w:r>
          </w:p>
        </w:tc>
      </w:tr>
      <w:tr w:rsidR="0071296D" w14:paraId="2CF3A00B" w14:textId="77777777" w:rsidTr="00AF2E53">
        <w:trPr>
          <w:trHeight w:val="204"/>
        </w:trPr>
        <w:tc>
          <w:tcPr>
            <w:tcW w:w="1713" w:type="dxa"/>
            <w:vMerge/>
          </w:tcPr>
          <w:p w14:paraId="45974EDC" w14:textId="77777777" w:rsidR="0071296D" w:rsidRPr="00BF6338" w:rsidRDefault="0071296D" w:rsidP="001B1BB8">
            <w:pPr>
              <w:rPr>
                <w:rFonts w:ascii="Times New Roman" w:hAnsi="Times New Roman" w:cs="Times New Roman"/>
                <w:sz w:val="22"/>
              </w:rPr>
            </w:pPr>
          </w:p>
        </w:tc>
        <w:tc>
          <w:tcPr>
            <w:tcW w:w="1973" w:type="dxa"/>
            <w:vMerge w:val="restart"/>
          </w:tcPr>
          <w:p w14:paraId="7D6BA77A" w14:textId="77777777" w:rsidR="0071296D" w:rsidRPr="00B65208" w:rsidRDefault="0071296D" w:rsidP="00B65208">
            <w:pPr>
              <w:ind w:left="220" w:hangingChars="100" w:hanging="220"/>
              <w:jc w:val="left"/>
              <w:rPr>
                <w:rFonts w:ascii="Times New Roman" w:eastAsia="Times New Roman" w:hAnsi="Times New Roman" w:cs="Times New Roman"/>
                <w:sz w:val="22"/>
              </w:rPr>
            </w:pPr>
            <w:r w:rsidRPr="00B65208">
              <w:rPr>
                <w:rFonts w:ascii="Times New Roman" w:eastAsia="Times New Roman" w:hAnsi="Times New Roman" w:cs="Times New Roman"/>
                <w:sz w:val="22"/>
              </w:rPr>
              <w:t>5. Emotional Support (3)</w:t>
            </w:r>
          </w:p>
          <w:p w14:paraId="58B92A75" w14:textId="048AFD76" w:rsidR="0071296D" w:rsidRPr="00B65208" w:rsidRDefault="0071296D" w:rsidP="00B65208">
            <w:pPr>
              <w:ind w:left="220" w:hangingChars="100" w:hanging="220"/>
              <w:jc w:val="left"/>
              <w:rPr>
                <w:rFonts w:ascii="Times New Roman" w:eastAsia="Times New Roman" w:hAnsi="Times New Roman" w:cs="Times New Roman"/>
                <w:sz w:val="22"/>
              </w:rPr>
            </w:pPr>
          </w:p>
        </w:tc>
        <w:tc>
          <w:tcPr>
            <w:tcW w:w="567" w:type="dxa"/>
          </w:tcPr>
          <w:p w14:paraId="7884D361" w14:textId="2060F1D8"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1</w:t>
            </w:r>
            <w:r>
              <w:rPr>
                <w:rFonts w:ascii="Times New Roman" w:hAnsi="Times New Roman" w:cs="Times New Roman"/>
                <w:color w:val="000000"/>
                <w:sz w:val="22"/>
                <w:shd w:val="clear" w:color="auto" w:fill="FDFDFD"/>
              </w:rPr>
              <w:t>6</w:t>
            </w:r>
          </w:p>
        </w:tc>
        <w:tc>
          <w:tcPr>
            <w:tcW w:w="4773" w:type="dxa"/>
          </w:tcPr>
          <w:p w14:paraId="529EB0DB" w14:textId="0F1D77AD"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Psychological counseling for hemodialysis patients</w:t>
            </w:r>
          </w:p>
        </w:tc>
      </w:tr>
      <w:tr w:rsidR="0071296D" w14:paraId="21705FDA" w14:textId="77777777" w:rsidTr="00AF2E53">
        <w:trPr>
          <w:trHeight w:val="204"/>
        </w:trPr>
        <w:tc>
          <w:tcPr>
            <w:tcW w:w="1713" w:type="dxa"/>
            <w:vMerge/>
          </w:tcPr>
          <w:p w14:paraId="194FA1B6" w14:textId="77777777" w:rsidR="0071296D" w:rsidRPr="00BF6338" w:rsidRDefault="0071296D" w:rsidP="001B1BB8">
            <w:pPr>
              <w:rPr>
                <w:rFonts w:ascii="Times New Roman" w:hAnsi="Times New Roman" w:cs="Times New Roman"/>
                <w:sz w:val="22"/>
              </w:rPr>
            </w:pPr>
          </w:p>
        </w:tc>
        <w:tc>
          <w:tcPr>
            <w:tcW w:w="1973" w:type="dxa"/>
            <w:vMerge/>
          </w:tcPr>
          <w:p w14:paraId="1EFB832F" w14:textId="77777777" w:rsidR="0071296D" w:rsidRPr="00B65208" w:rsidRDefault="0071296D" w:rsidP="00B65208">
            <w:pPr>
              <w:jc w:val="left"/>
              <w:rPr>
                <w:rFonts w:ascii="Times New Roman" w:hAnsi="Times New Roman" w:cs="Times New Roman"/>
                <w:sz w:val="22"/>
              </w:rPr>
            </w:pPr>
          </w:p>
        </w:tc>
        <w:tc>
          <w:tcPr>
            <w:tcW w:w="567" w:type="dxa"/>
          </w:tcPr>
          <w:p w14:paraId="24D62FA2" w14:textId="78B8D4BA"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1</w:t>
            </w:r>
            <w:r>
              <w:rPr>
                <w:rFonts w:ascii="Times New Roman" w:hAnsi="Times New Roman" w:cs="Times New Roman"/>
                <w:color w:val="000000"/>
                <w:sz w:val="22"/>
                <w:shd w:val="clear" w:color="auto" w:fill="FDFDFD"/>
              </w:rPr>
              <w:t>7</w:t>
            </w:r>
          </w:p>
        </w:tc>
        <w:tc>
          <w:tcPr>
            <w:tcW w:w="4773" w:type="dxa"/>
          </w:tcPr>
          <w:p w14:paraId="31E4612A" w14:textId="1AAE1E89"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Don't believe or spread rumors and create an atmosphere of positive energy</w:t>
            </w:r>
          </w:p>
        </w:tc>
      </w:tr>
      <w:tr w:rsidR="0071296D" w14:paraId="055616EA" w14:textId="77777777" w:rsidTr="00AF2E53">
        <w:trPr>
          <w:trHeight w:val="204"/>
        </w:trPr>
        <w:tc>
          <w:tcPr>
            <w:tcW w:w="1713" w:type="dxa"/>
            <w:vMerge/>
          </w:tcPr>
          <w:p w14:paraId="6F19EEA2" w14:textId="77777777" w:rsidR="0071296D" w:rsidRPr="00BF6338" w:rsidRDefault="0071296D" w:rsidP="001B1BB8">
            <w:pPr>
              <w:rPr>
                <w:rFonts w:ascii="Times New Roman" w:hAnsi="Times New Roman" w:cs="Times New Roman"/>
                <w:sz w:val="22"/>
              </w:rPr>
            </w:pPr>
          </w:p>
        </w:tc>
        <w:tc>
          <w:tcPr>
            <w:tcW w:w="1973" w:type="dxa"/>
            <w:vMerge/>
          </w:tcPr>
          <w:p w14:paraId="50E49EC8" w14:textId="77777777" w:rsidR="0071296D" w:rsidRPr="00B65208" w:rsidRDefault="0071296D" w:rsidP="00B65208">
            <w:pPr>
              <w:jc w:val="left"/>
              <w:rPr>
                <w:rFonts w:ascii="Times New Roman" w:hAnsi="Times New Roman" w:cs="Times New Roman"/>
                <w:sz w:val="22"/>
              </w:rPr>
            </w:pPr>
          </w:p>
        </w:tc>
        <w:tc>
          <w:tcPr>
            <w:tcW w:w="567" w:type="dxa"/>
          </w:tcPr>
          <w:p w14:paraId="16509559" w14:textId="75720138"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1</w:t>
            </w:r>
            <w:r>
              <w:rPr>
                <w:rFonts w:ascii="Times New Roman" w:hAnsi="Times New Roman" w:cs="Times New Roman"/>
                <w:color w:val="000000"/>
                <w:sz w:val="22"/>
                <w:shd w:val="clear" w:color="auto" w:fill="FDFDFD"/>
              </w:rPr>
              <w:t>8</w:t>
            </w:r>
          </w:p>
        </w:tc>
        <w:tc>
          <w:tcPr>
            <w:tcW w:w="4773" w:type="dxa"/>
          </w:tcPr>
          <w:p w14:paraId="6DAC4814" w14:textId="47EE26BA"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Anxiety Management for Suspected COVID-19 Patients: PCR Testing, Emergency Dialysis, Isolation Dialysis</w:t>
            </w:r>
          </w:p>
        </w:tc>
      </w:tr>
      <w:tr w:rsidR="0071296D" w14:paraId="49318F29" w14:textId="77777777" w:rsidTr="00AF2E53">
        <w:trPr>
          <w:trHeight w:val="246"/>
        </w:trPr>
        <w:tc>
          <w:tcPr>
            <w:tcW w:w="1713" w:type="dxa"/>
            <w:vMerge w:val="restart"/>
          </w:tcPr>
          <w:p w14:paraId="52B9B4FF" w14:textId="77777777" w:rsidR="0071296D" w:rsidRPr="00BF6338" w:rsidRDefault="0071296D" w:rsidP="001B1BB8">
            <w:pPr>
              <w:rPr>
                <w:rFonts w:ascii="Times New Roman" w:eastAsia="맑은 고딕" w:hAnsi="Times New Roman" w:cs="Times New Roman"/>
                <w:sz w:val="22"/>
              </w:rPr>
            </w:pPr>
            <w:r w:rsidRPr="00BF6338">
              <w:rPr>
                <w:rFonts w:ascii="Times New Roman" w:eastAsia="맑은 고딕" w:hAnsi="Times New Roman" w:cs="Times New Roman"/>
                <w:sz w:val="22"/>
              </w:rPr>
              <w:t>Domains 3</w:t>
            </w:r>
          </w:p>
          <w:p w14:paraId="39617800" w14:textId="77777777" w:rsidR="0071296D" w:rsidRPr="00BF6338" w:rsidRDefault="0071296D" w:rsidP="001B1BB8">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 xml:space="preserve">Patient classification </w:t>
            </w:r>
          </w:p>
          <w:p w14:paraId="6B4557E9" w14:textId="77777777" w:rsidR="0071296D" w:rsidRPr="00BF6338" w:rsidRDefault="0071296D" w:rsidP="001B1BB8">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(7 items)</w:t>
            </w:r>
          </w:p>
          <w:p w14:paraId="5E4A8386" w14:textId="77777777" w:rsidR="0071296D" w:rsidRPr="00BF6338" w:rsidRDefault="0071296D" w:rsidP="001B1BB8">
            <w:pPr>
              <w:rPr>
                <w:rFonts w:ascii="Times New Roman" w:hAnsi="Times New Roman" w:cs="Times New Roman"/>
                <w:sz w:val="22"/>
              </w:rPr>
            </w:pPr>
          </w:p>
          <w:p w14:paraId="6BA48B83" w14:textId="77777777" w:rsidR="0071296D" w:rsidRPr="00BF6338" w:rsidRDefault="0071296D" w:rsidP="001B1BB8">
            <w:pPr>
              <w:rPr>
                <w:rFonts w:ascii="Times New Roman" w:eastAsia="Times New Roman" w:hAnsi="Times New Roman" w:cs="Times New Roman"/>
                <w:color w:val="000000"/>
                <w:sz w:val="22"/>
              </w:rPr>
            </w:pPr>
          </w:p>
        </w:tc>
        <w:tc>
          <w:tcPr>
            <w:tcW w:w="1973" w:type="dxa"/>
            <w:vMerge w:val="restart"/>
          </w:tcPr>
          <w:p w14:paraId="228906A5"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sz w:val="22"/>
              </w:rPr>
              <w:t>6. Pre-classification process for COVID-19 response (4)</w:t>
            </w:r>
          </w:p>
        </w:tc>
        <w:tc>
          <w:tcPr>
            <w:tcW w:w="567" w:type="dxa"/>
          </w:tcPr>
          <w:p w14:paraId="028752FC" w14:textId="3FBF8104"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1</w:t>
            </w:r>
            <w:r>
              <w:rPr>
                <w:rFonts w:ascii="Times New Roman" w:hAnsi="Times New Roman" w:cs="Times New Roman"/>
                <w:color w:val="000000"/>
                <w:sz w:val="22"/>
                <w:shd w:val="clear" w:color="auto" w:fill="FDFDFD"/>
              </w:rPr>
              <w:t>9</w:t>
            </w:r>
          </w:p>
        </w:tc>
        <w:tc>
          <w:tcPr>
            <w:tcW w:w="4773" w:type="dxa"/>
          </w:tcPr>
          <w:p w14:paraId="7DD0AAB3" w14:textId="2C7E40C3"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Patient classification reporting procedure system via telephone</w:t>
            </w:r>
          </w:p>
        </w:tc>
      </w:tr>
      <w:tr w:rsidR="0071296D" w14:paraId="0F6E5C63" w14:textId="77777777" w:rsidTr="00AF2E53">
        <w:trPr>
          <w:trHeight w:val="246"/>
        </w:trPr>
        <w:tc>
          <w:tcPr>
            <w:tcW w:w="1713" w:type="dxa"/>
            <w:vMerge/>
          </w:tcPr>
          <w:p w14:paraId="0D4DF4BC" w14:textId="77777777" w:rsidR="0071296D" w:rsidRPr="00BF6338" w:rsidRDefault="0071296D" w:rsidP="001B1BB8">
            <w:pPr>
              <w:rPr>
                <w:rFonts w:ascii="Times New Roman" w:hAnsi="Times New Roman" w:cs="Times New Roman"/>
                <w:sz w:val="22"/>
              </w:rPr>
            </w:pPr>
          </w:p>
        </w:tc>
        <w:tc>
          <w:tcPr>
            <w:tcW w:w="1973" w:type="dxa"/>
            <w:vMerge/>
          </w:tcPr>
          <w:p w14:paraId="02B285CD" w14:textId="77777777" w:rsidR="0071296D" w:rsidRPr="00B65208" w:rsidRDefault="0071296D" w:rsidP="00B65208">
            <w:pPr>
              <w:jc w:val="left"/>
              <w:rPr>
                <w:rFonts w:ascii="Times New Roman" w:hAnsi="Times New Roman" w:cs="Times New Roman"/>
                <w:sz w:val="22"/>
              </w:rPr>
            </w:pPr>
          </w:p>
        </w:tc>
        <w:tc>
          <w:tcPr>
            <w:tcW w:w="567" w:type="dxa"/>
          </w:tcPr>
          <w:p w14:paraId="090A950F" w14:textId="1D8934B4"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2</w:t>
            </w:r>
            <w:r>
              <w:rPr>
                <w:rFonts w:ascii="Times New Roman" w:hAnsi="Times New Roman" w:cs="Times New Roman"/>
                <w:color w:val="000000"/>
                <w:sz w:val="22"/>
                <w:shd w:val="clear" w:color="auto" w:fill="FDFDFD"/>
              </w:rPr>
              <w:t>0</w:t>
            </w:r>
          </w:p>
        </w:tc>
        <w:tc>
          <w:tcPr>
            <w:tcW w:w="4773" w:type="dxa"/>
          </w:tcPr>
          <w:p w14:paraId="15C3B11D" w14:textId="1C872E5E"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Bring PCR negative results within 72 hours (if transferred from another hospital)</w:t>
            </w:r>
          </w:p>
        </w:tc>
      </w:tr>
      <w:tr w:rsidR="0071296D" w14:paraId="27E53901" w14:textId="77777777" w:rsidTr="00AF2E53">
        <w:trPr>
          <w:trHeight w:val="246"/>
        </w:trPr>
        <w:tc>
          <w:tcPr>
            <w:tcW w:w="1713" w:type="dxa"/>
            <w:vMerge/>
          </w:tcPr>
          <w:p w14:paraId="17DB0AF3" w14:textId="77777777" w:rsidR="0071296D" w:rsidRPr="00BF6338" w:rsidRDefault="0071296D" w:rsidP="001B1BB8">
            <w:pPr>
              <w:rPr>
                <w:rFonts w:ascii="Times New Roman" w:hAnsi="Times New Roman" w:cs="Times New Roman"/>
                <w:sz w:val="22"/>
              </w:rPr>
            </w:pPr>
          </w:p>
        </w:tc>
        <w:tc>
          <w:tcPr>
            <w:tcW w:w="1973" w:type="dxa"/>
            <w:vMerge/>
          </w:tcPr>
          <w:p w14:paraId="493FBC9B" w14:textId="77777777" w:rsidR="0071296D" w:rsidRPr="00B65208" w:rsidRDefault="0071296D" w:rsidP="00B65208">
            <w:pPr>
              <w:jc w:val="left"/>
              <w:rPr>
                <w:rFonts w:ascii="Times New Roman" w:hAnsi="Times New Roman" w:cs="Times New Roman"/>
                <w:sz w:val="22"/>
              </w:rPr>
            </w:pPr>
          </w:p>
        </w:tc>
        <w:tc>
          <w:tcPr>
            <w:tcW w:w="567" w:type="dxa"/>
          </w:tcPr>
          <w:p w14:paraId="3DC8A687" w14:textId="27202516" w:rsidR="0071296D" w:rsidRPr="0071296D" w:rsidRDefault="0071296D" w:rsidP="0071296D">
            <w:pPr>
              <w:jc w:val="center"/>
              <w:rPr>
                <w:rFonts w:ascii="Times New Roman" w:hAnsi="Times New Roman" w:cs="Times New Roman"/>
                <w:sz w:val="22"/>
                <w:shd w:val="clear" w:color="auto" w:fill="FDFDFD"/>
              </w:rPr>
            </w:pPr>
            <w:r>
              <w:rPr>
                <w:rFonts w:ascii="Times New Roman" w:hAnsi="Times New Roman" w:cs="Times New Roman" w:hint="eastAsia"/>
                <w:sz w:val="22"/>
                <w:shd w:val="clear" w:color="auto" w:fill="FDFDFD"/>
              </w:rPr>
              <w:t>2</w:t>
            </w:r>
            <w:r>
              <w:rPr>
                <w:rFonts w:ascii="Times New Roman" w:hAnsi="Times New Roman" w:cs="Times New Roman"/>
                <w:sz w:val="22"/>
                <w:shd w:val="clear" w:color="auto" w:fill="FDFDFD"/>
              </w:rPr>
              <w:t>1</w:t>
            </w:r>
          </w:p>
        </w:tc>
        <w:tc>
          <w:tcPr>
            <w:tcW w:w="4773" w:type="dxa"/>
          </w:tcPr>
          <w:p w14:paraId="2D336638" w14:textId="760520CF"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sz w:val="22"/>
                <w:shd w:val="clear" w:color="auto" w:fill="FDFDFD"/>
              </w:rPr>
              <w:t xml:space="preserve">Distinguish between COVID-19 vaccinated patients and </w:t>
            </w:r>
            <w:r w:rsidRPr="00BF6338">
              <w:rPr>
                <w:rFonts w:ascii="Times New Roman" w:hAnsi="Times New Roman" w:cs="Times New Roman"/>
                <w:sz w:val="22"/>
                <w:shd w:val="clear" w:color="auto" w:fill="FDFDFD"/>
              </w:rPr>
              <w:t>u</w:t>
            </w:r>
            <w:r w:rsidRPr="00BF6338">
              <w:rPr>
                <w:rFonts w:ascii="Times New Roman" w:eastAsia="Times New Roman" w:hAnsi="Times New Roman" w:cs="Times New Roman"/>
                <w:sz w:val="22"/>
                <w:shd w:val="clear" w:color="auto" w:fill="FDFDFD"/>
              </w:rPr>
              <w:t>nvaccinated patients</w:t>
            </w:r>
            <w:r w:rsidRPr="00BF6338">
              <w:rPr>
                <w:rFonts w:ascii="Times New Roman" w:eastAsia="맑은 고딕" w:hAnsi="Times New Roman" w:cs="Times New Roman"/>
                <w:sz w:val="22"/>
              </w:rPr>
              <w:t xml:space="preserve"> </w:t>
            </w:r>
          </w:p>
        </w:tc>
      </w:tr>
      <w:tr w:rsidR="0071296D" w14:paraId="58B70B9B" w14:textId="77777777" w:rsidTr="00AF2E53">
        <w:trPr>
          <w:trHeight w:val="246"/>
        </w:trPr>
        <w:tc>
          <w:tcPr>
            <w:tcW w:w="1713" w:type="dxa"/>
            <w:vMerge/>
          </w:tcPr>
          <w:p w14:paraId="1FC899DB" w14:textId="77777777" w:rsidR="0071296D" w:rsidRPr="00BF6338" w:rsidRDefault="0071296D" w:rsidP="001B1BB8">
            <w:pPr>
              <w:rPr>
                <w:rFonts w:ascii="Times New Roman" w:hAnsi="Times New Roman" w:cs="Times New Roman"/>
                <w:sz w:val="22"/>
              </w:rPr>
            </w:pPr>
          </w:p>
        </w:tc>
        <w:tc>
          <w:tcPr>
            <w:tcW w:w="1973" w:type="dxa"/>
            <w:vMerge/>
          </w:tcPr>
          <w:p w14:paraId="6DC32CC4" w14:textId="77777777" w:rsidR="0071296D" w:rsidRPr="00B65208" w:rsidRDefault="0071296D" w:rsidP="00B65208">
            <w:pPr>
              <w:jc w:val="left"/>
              <w:rPr>
                <w:rFonts w:ascii="Times New Roman" w:hAnsi="Times New Roman" w:cs="Times New Roman"/>
                <w:sz w:val="22"/>
              </w:rPr>
            </w:pPr>
          </w:p>
        </w:tc>
        <w:tc>
          <w:tcPr>
            <w:tcW w:w="567" w:type="dxa"/>
          </w:tcPr>
          <w:p w14:paraId="5B7A69D8" w14:textId="6087040C"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2</w:t>
            </w:r>
            <w:r>
              <w:rPr>
                <w:rFonts w:ascii="Times New Roman" w:hAnsi="Times New Roman" w:cs="Times New Roman"/>
                <w:color w:val="000000"/>
                <w:sz w:val="22"/>
                <w:shd w:val="clear" w:color="auto" w:fill="FDFDFD"/>
              </w:rPr>
              <w:t>2</w:t>
            </w:r>
          </w:p>
        </w:tc>
        <w:tc>
          <w:tcPr>
            <w:tcW w:w="4773" w:type="dxa"/>
          </w:tcPr>
          <w:p w14:paraId="73993C9B" w14:textId="55A9504C" w:rsidR="0071296D" w:rsidRPr="00BF6338" w:rsidRDefault="0071296D" w:rsidP="001B1BB8">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Process for identification and immediate notification of suspected COVID-19 patients</w:t>
            </w:r>
          </w:p>
        </w:tc>
      </w:tr>
      <w:tr w:rsidR="0071296D" w14:paraId="5144E568" w14:textId="77777777" w:rsidTr="00AF2E53">
        <w:trPr>
          <w:trHeight w:val="328"/>
        </w:trPr>
        <w:tc>
          <w:tcPr>
            <w:tcW w:w="1713" w:type="dxa"/>
            <w:vMerge/>
          </w:tcPr>
          <w:p w14:paraId="0145188C" w14:textId="77777777" w:rsidR="0071296D" w:rsidRPr="00BF6338" w:rsidRDefault="0071296D" w:rsidP="00B530AD">
            <w:pPr>
              <w:rPr>
                <w:rFonts w:ascii="Times New Roman" w:hAnsi="Times New Roman" w:cs="Times New Roman"/>
                <w:sz w:val="22"/>
              </w:rPr>
            </w:pPr>
          </w:p>
        </w:tc>
        <w:tc>
          <w:tcPr>
            <w:tcW w:w="1973" w:type="dxa"/>
            <w:vMerge w:val="restart"/>
          </w:tcPr>
          <w:p w14:paraId="52CB612A" w14:textId="4D992D90"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rPr>
              <w:t>7. Space classification process for COVID-19 response (3)</w:t>
            </w:r>
          </w:p>
        </w:tc>
        <w:tc>
          <w:tcPr>
            <w:tcW w:w="567" w:type="dxa"/>
          </w:tcPr>
          <w:p w14:paraId="3E1507BB" w14:textId="103D457D"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2</w:t>
            </w:r>
            <w:r>
              <w:rPr>
                <w:rFonts w:ascii="Times New Roman" w:hAnsi="Times New Roman" w:cs="Times New Roman"/>
                <w:color w:val="000000"/>
                <w:sz w:val="22"/>
                <w:shd w:val="clear" w:color="auto" w:fill="FDFDFD"/>
              </w:rPr>
              <w:t>3</w:t>
            </w:r>
          </w:p>
        </w:tc>
        <w:tc>
          <w:tcPr>
            <w:tcW w:w="4773" w:type="dxa"/>
          </w:tcPr>
          <w:p w14:paraId="5F5B6BD6" w14:textId="023B7570"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Waiting space for sick patients</w:t>
            </w:r>
          </w:p>
        </w:tc>
      </w:tr>
      <w:tr w:rsidR="0071296D" w14:paraId="010CD372" w14:textId="77777777" w:rsidTr="00AF2E53">
        <w:trPr>
          <w:trHeight w:val="328"/>
        </w:trPr>
        <w:tc>
          <w:tcPr>
            <w:tcW w:w="1713" w:type="dxa"/>
            <w:vMerge/>
          </w:tcPr>
          <w:p w14:paraId="5B219980" w14:textId="77777777" w:rsidR="0071296D" w:rsidRPr="00BF6338" w:rsidRDefault="0071296D" w:rsidP="00B530AD">
            <w:pPr>
              <w:rPr>
                <w:rFonts w:ascii="Times New Roman" w:hAnsi="Times New Roman" w:cs="Times New Roman"/>
                <w:sz w:val="22"/>
              </w:rPr>
            </w:pPr>
          </w:p>
        </w:tc>
        <w:tc>
          <w:tcPr>
            <w:tcW w:w="1973" w:type="dxa"/>
            <w:vMerge/>
          </w:tcPr>
          <w:p w14:paraId="330AB1B8" w14:textId="77777777" w:rsidR="0071296D" w:rsidRPr="00B65208" w:rsidRDefault="0071296D" w:rsidP="00B65208">
            <w:pPr>
              <w:jc w:val="left"/>
              <w:rPr>
                <w:rFonts w:ascii="Times New Roman" w:hAnsi="Times New Roman" w:cs="Times New Roman"/>
                <w:sz w:val="22"/>
              </w:rPr>
            </w:pPr>
          </w:p>
        </w:tc>
        <w:tc>
          <w:tcPr>
            <w:tcW w:w="567" w:type="dxa"/>
          </w:tcPr>
          <w:p w14:paraId="0455BE71" w14:textId="15702ADB"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2</w:t>
            </w:r>
            <w:r>
              <w:rPr>
                <w:rFonts w:ascii="Times New Roman" w:hAnsi="Times New Roman" w:cs="Times New Roman"/>
                <w:color w:val="000000"/>
                <w:sz w:val="22"/>
                <w:shd w:val="clear" w:color="auto" w:fill="FDFDFD"/>
              </w:rPr>
              <w:t>4</w:t>
            </w:r>
          </w:p>
        </w:tc>
        <w:tc>
          <w:tcPr>
            <w:tcW w:w="4773" w:type="dxa"/>
          </w:tcPr>
          <w:p w14:paraId="3C50C11A" w14:textId="47D653B2"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Installation of Selective Care Centers</w:t>
            </w:r>
          </w:p>
        </w:tc>
      </w:tr>
      <w:tr w:rsidR="0071296D" w14:paraId="21AA0BF8" w14:textId="77777777" w:rsidTr="00AF2E53">
        <w:trPr>
          <w:trHeight w:val="328"/>
        </w:trPr>
        <w:tc>
          <w:tcPr>
            <w:tcW w:w="1713" w:type="dxa"/>
            <w:vMerge/>
          </w:tcPr>
          <w:p w14:paraId="64187D73" w14:textId="77777777" w:rsidR="0071296D" w:rsidRPr="00BF6338" w:rsidRDefault="0071296D" w:rsidP="00B530AD">
            <w:pPr>
              <w:rPr>
                <w:rFonts w:ascii="Times New Roman" w:hAnsi="Times New Roman" w:cs="Times New Roman"/>
                <w:sz w:val="22"/>
              </w:rPr>
            </w:pPr>
          </w:p>
        </w:tc>
        <w:tc>
          <w:tcPr>
            <w:tcW w:w="1973" w:type="dxa"/>
            <w:vMerge/>
          </w:tcPr>
          <w:p w14:paraId="1A919819" w14:textId="77777777" w:rsidR="0071296D" w:rsidRPr="00B65208" w:rsidRDefault="0071296D" w:rsidP="00B65208">
            <w:pPr>
              <w:jc w:val="left"/>
              <w:rPr>
                <w:rFonts w:ascii="Times New Roman" w:hAnsi="Times New Roman" w:cs="Times New Roman"/>
                <w:sz w:val="22"/>
              </w:rPr>
            </w:pPr>
          </w:p>
        </w:tc>
        <w:tc>
          <w:tcPr>
            <w:tcW w:w="567" w:type="dxa"/>
          </w:tcPr>
          <w:p w14:paraId="509A7F73" w14:textId="3A762741"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2</w:t>
            </w:r>
            <w:r>
              <w:rPr>
                <w:rFonts w:ascii="Times New Roman" w:hAnsi="Times New Roman" w:cs="Times New Roman"/>
                <w:color w:val="000000"/>
                <w:sz w:val="22"/>
                <w:shd w:val="clear" w:color="auto" w:fill="FDFDFD"/>
              </w:rPr>
              <w:t>5</w:t>
            </w:r>
          </w:p>
        </w:tc>
        <w:tc>
          <w:tcPr>
            <w:tcW w:w="4773" w:type="dxa"/>
          </w:tcPr>
          <w:p w14:paraId="5E84A490" w14:textId="6877A24E"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Process to ensure the arrangement of suspected, confirmed patients in appropriate quarantine areas</w:t>
            </w:r>
          </w:p>
        </w:tc>
      </w:tr>
      <w:tr w:rsidR="0071296D" w14:paraId="7BDF9E77" w14:textId="77777777" w:rsidTr="00AF2E53">
        <w:trPr>
          <w:trHeight w:val="220"/>
        </w:trPr>
        <w:tc>
          <w:tcPr>
            <w:tcW w:w="1713" w:type="dxa"/>
            <w:vMerge w:val="restart"/>
          </w:tcPr>
          <w:p w14:paraId="1399F2E7" w14:textId="77777777" w:rsidR="0071296D" w:rsidRPr="00BF6338" w:rsidRDefault="0071296D" w:rsidP="00B530AD">
            <w:pPr>
              <w:rPr>
                <w:rFonts w:ascii="Times New Roman" w:eastAsia="맑은 고딕" w:hAnsi="Times New Roman" w:cs="Times New Roman"/>
                <w:sz w:val="22"/>
              </w:rPr>
            </w:pPr>
            <w:r w:rsidRPr="00BF6338">
              <w:rPr>
                <w:rFonts w:ascii="Times New Roman" w:eastAsia="맑은 고딕" w:hAnsi="Times New Roman" w:cs="Times New Roman"/>
                <w:sz w:val="22"/>
              </w:rPr>
              <w:t>Domains 4</w:t>
            </w:r>
          </w:p>
          <w:p w14:paraId="1408382D" w14:textId="77777777"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 xml:space="preserve">Patient </w:t>
            </w:r>
            <w:r w:rsidRPr="00BF6338">
              <w:rPr>
                <w:rFonts w:ascii="Times New Roman" w:eastAsia="Times New Roman" w:hAnsi="Times New Roman" w:cs="Times New Roman"/>
                <w:sz w:val="22"/>
              </w:rPr>
              <w:lastRenderedPageBreak/>
              <w:t xml:space="preserve">arrangement </w:t>
            </w:r>
          </w:p>
          <w:p w14:paraId="1A5FC8ED" w14:textId="77777777"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(7 items)</w:t>
            </w:r>
          </w:p>
          <w:p w14:paraId="67ABF6E0" w14:textId="77777777" w:rsidR="0071296D" w:rsidRPr="00BF6338" w:rsidRDefault="0071296D" w:rsidP="00B530AD">
            <w:pPr>
              <w:rPr>
                <w:rFonts w:ascii="Times New Roman" w:hAnsi="Times New Roman" w:cs="Times New Roman"/>
                <w:sz w:val="22"/>
              </w:rPr>
            </w:pPr>
          </w:p>
          <w:p w14:paraId="4B2AD3DA" w14:textId="77777777" w:rsidR="0071296D" w:rsidRPr="00BF6338" w:rsidRDefault="0071296D" w:rsidP="00B530AD">
            <w:pPr>
              <w:rPr>
                <w:rFonts w:ascii="Times New Roman" w:eastAsia="Times New Roman" w:hAnsi="Times New Roman" w:cs="Times New Roman"/>
                <w:color w:val="000000"/>
                <w:sz w:val="22"/>
              </w:rPr>
            </w:pPr>
          </w:p>
        </w:tc>
        <w:tc>
          <w:tcPr>
            <w:tcW w:w="1973" w:type="dxa"/>
            <w:vMerge w:val="restart"/>
          </w:tcPr>
          <w:p w14:paraId="450E424A" w14:textId="77777777" w:rsidR="0071296D" w:rsidRPr="00B65208" w:rsidRDefault="0071296D" w:rsidP="00B65208">
            <w:pPr>
              <w:jc w:val="left"/>
              <w:rPr>
                <w:rFonts w:ascii="Times New Roman" w:eastAsia="Times New Roman" w:hAnsi="Times New Roman" w:cs="Times New Roman"/>
                <w:sz w:val="22"/>
              </w:rPr>
            </w:pPr>
            <w:r w:rsidRPr="00B65208">
              <w:rPr>
                <w:rFonts w:ascii="Times New Roman" w:eastAsia="Times New Roman" w:hAnsi="Times New Roman" w:cs="Times New Roman"/>
                <w:sz w:val="22"/>
              </w:rPr>
              <w:lastRenderedPageBreak/>
              <w:t xml:space="preserve">8. Patient bed arrange for </w:t>
            </w:r>
            <w:r w:rsidRPr="00B65208">
              <w:rPr>
                <w:rFonts w:ascii="Times New Roman" w:eastAsia="Times New Roman" w:hAnsi="Times New Roman" w:cs="Times New Roman"/>
                <w:sz w:val="22"/>
              </w:rPr>
              <w:lastRenderedPageBreak/>
              <w:t>COVID-19 response (3)</w:t>
            </w:r>
          </w:p>
        </w:tc>
        <w:tc>
          <w:tcPr>
            <w:tcW w:w="567" w:type="dxa"/>
          </w:tcPr>
          <w:p w14:paraId="05B3FD69" w14:textId="284F2163"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lastRenderedPageBreak/>
              <w:t>2</w:t>
            </w:r>
            <w:r>
              <w:rPr>
                <w:rFonts w:ascii="Times New Roman" w:hAnsi="Times New Roman" w:cs="Times New Roman"/>
                <w:color w:val="000000"/>
                <w:sz w:val="22"/>
                <w:shd w:val="clear" w:color="auto" w:fill="FDFDFD"/>
              </w:rPr>
              <w:t>6</w:t>
            </w:r>
          </w:p>
        </w:tc>
        <w:tc>
          <w:tcPr>
            <w:tcW w:w="4773" w:type="dxa"/>
          </w:tcPr>
          <w:p w14:paraId="4F11E088" w14:textId="521834F2"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Set up a designated hemodialysis location if isolation is not possible</w:t>
            </w:r>
          </w:p>
        </w:tc>
      </w:tr>
      <w:tr w:rsidR="0071296D" w14:paraId="3402FCE4" w14:textId="77777777" w:rsidTr="00AF2E53">
        <w:trPr>
          <w:trHeight w:val="220"/>
        </w:trPr>
        <w:tc>
          <w:tcPr>
            <w:tcW w:w="1713" w:type="dxa"/>
            <w:vMerge/>
          </w:tcPr>
          <w:p w14:paraId="4CCF2BFF" w14:textId="77777777" w:rsidR="0071296D" w:rsidRPr="00BF6338" w:rsidRDefault="0071296D" w:rsidP="00B530AD">
            <w:pPr>
              <w:rPr>
                <w:rFonts w:ascii="Times New Roman" w:hAnsi="Times New Roman" w:cs="Times New Roman"/>
                <w:sz w:val="22"/>
              </w:rPr>
            </w:pPr>
          </w:p>
        </w:tc>
        <w:tc>
          <w:tcPr>
            <w:tcW w:w="1973" w:type="dxa"/>
            <w:vMerge/>
          </w:tcPr>
          <w:p w14:paraId="42D7BDB6" w14:textId="77777777" w:rsidR="0071296D" w:rsidRPr="00B65208" w:rsidRDefault="0071296D" w:rsidP="00B65208">
            <w:pPr>
              <w:jc w:val="left"/>
              <w:rPr>
                <w:rFonts w:ascii="Times New Roman" w:hAnsi="Times New Roman" w:cs="Times New Roman"/>
                <w:sz w:val="22"/>
              </w:rPr>
            </w:pPr>
          </w:p>
        </w:tc>
        <w:tc>
          <w:tcPr>
            <w:tcW w:w="567" w:type="dxa"/>
          </w:tcPr>
          <w:p w14:paraId="4D806CC0" w14:textId="3D4B33B2"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2</w:t>
            </w:r>
            <w:r>
              <w:rPr>
                <w:rFonts w:ascii="Times New Roman" w:hAnsi="Times New Roman" w:cs="Times New Roman"/>
                <w:color w:val="000000"/>
                <w:sz w:val="22"/>
                <w:shd w:val="clear" w:color="auto" w:fill="FDFDFD"/>
              </w:rPr>
              <w:t>7</w:t>
            </w:r>
          </w:p>
        </w:tc>
        <w:tc>
          <w:tcPr>
            <w:tcW w:w="4773" w:type="dxa"/>
          </w:tcPr>
          <w:p w14:paraId="6995D46B" w14:textId="650D6249"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Assigned to the last dialysis time of the day for suspected COVID-19 patients</w:t>
            </w:r>
          </w:p>
        </w:tc>
      </w:tr>
      <w:tr w:rsidR="0071296D" w14:paraId="2D41C861" w14:textId="77777777" w:rsidTr="00AF2E53">
        <w:trPr>
          <w:trHeight w:val="220"/>
        </w:trPr>
        <w:tc>
          <w:tcPr>
            <w:tcW w:w="1713" w:type="dxa"/>
            <w:vMerge/>
          </w:tcPr>
          <w:p w14:paraId="71AC7F82" w14:textId="77777777" w:rsidR="0071296D" w:rsidRPr="00BF6338" w:rsidRDefault="0071296D" w:rsidP="00B530AD">
            <w:pPr>
              <w:rPr>
                <w:rFonts w:ascii="Times New Roman" w:hAnsi="Times New Roman" w:cs="Times New Roman"/>
                <w:sz w:val="22"/>
              </w:rPr>
            </w:pPr>
          </w:p>
        </w:tc>
        <w:tc>
          <w:tcPr>
            <w:tcW w:w="1973" w:type="dxa"/>
            <w:vMerge/>
          </w:tcPr>
          <w:p w14:paraId="01A47F6A" w14:textId="77777777" w:rsidR="0071296D" w:rsidRPr="00B65208" w:rsidRDefault="0071296D" w:rsidP="00B65208">
            <w:pPr>
              <w:jc w:val="left"/>
              <w:rPr>
                <w:rFonts w:ascii="Times New Roman" w:hAnsi="Times New Roman" w:cs="Times New Roman"/>
                <w:sz w:val="22"/>
              </w:rPr>
            </w:pPr>
          </w:p>
        </w:tc>
        <w:tc>
          <w:tcPr>
            <w:tcW w:w="567" w:type="dxa"/>
          </w:tcPr>
          <w:p w14:paraId="652D98DC" w14:textId="056B7E0F"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2</w:t>
            </w:r>
            <w:r>
              <w:rPr>
                <w:rFonts w:ascii="Times New Roman" w:hAnsi="Times New Roman" w:cs="Times New Roman"/>
                <w:color w:val="000000"/>
                <w:sz w:val="22"/>
                <w:shd w:val="clear" w:color="auto" w:fill="FDFDFD"/>
              </w:rPr>
              <w:t>8</w:t>
            </w:r>
          </w:p>
        </w:tc>
        <w:tc>
          <w:tcPr>
            <w:tcW w:w="4773" w:type="dxa"/>
          </w:tcPr>
          <w:p w14:paraId="1EB8A940" w14:textId="52D8E09C"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Specify guidelines for patient bed placement in the facility</w:t>
            </w:r>
          </w:p>
        </w:tc>
      </w:tr>
      <w:tr w:rsidR="0071296D" w14:paraId="03DE0B24" w14:textId="77777777" w:rsidTr="00AF2E53">
        <w:trPr>
          <w:trHeight w:val="220"/>
        </w:trPr>
        <w:tc>
          <w:tcPr>
            <w:tcW w:w="1713" w:type="dxa"/>
            <w:vMerge/>
          </w:tcPr>
          <w:p w14:paraId="4FB10532" w14:textId="77777777" w:rsidR="0071296D" w:rsidRPr="00BF6338" w:rsidRDefault="0071296D" w:rsidP="00B530AD">
            <w:pPr>
              <w:rPr>
                <w:rFonts w:ascii="Times New Roman" w:hAnsi="Times New Roman" w:cs="Times New Roman"/>
                <w:sz w:val="22"/>
              </w:rPr>
            </w:pPr>
          </w:p>
        </w:tc>
        <w:tc>
          <w:tcPr>
            <w:tcW w:w="1973" w:type="dxa"/>
            <w:vMerge w:val="restart"/>
          </w:tcPr>
          <w:p w14:paraId="55212A17" w14:textId="7796B38F" w:rsidR="0071296D" w:rsidRPr="00B65208" w:rsidRDefault="0071296D" w:rsidP="00B65208">
            <w:pPr>
              <w:jc w:val="left"/>
              <w:rPr>
                <w:rFonts w:ascii="Times New Roman" w:eastAsia="Times New Roman" w:hAnsi="Times New Roman" w:cs="Times New Roman"/>
                <w:sz w:val="22"/>
              </w:rPr>
            </w:pPr>
            <w:r w:rsidRPr="00B65208">
              <w:rPr>
                <w:rFonts w:ascii="Times New Roman" w:eastAsia="Times New Roman" w:hAnsi="Times New Roman" w:cs="Times New Roman"/>
                <w:sz w:val="22"/>
              </w:rPr>
              <w:t>9. Isolation room arrangement for COVID-19 response (3)</w:t>
            </w:r>
          </w:p>
        </w:tc>
        <w:tc>
          <w:tcPr>
            <w:tcW w:w="567" w:type="dxa"/>
          </w:tcPr>
          <w:p w14:paraId="4E657B22" w14:textId="0AEA8384"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2</w:t>
            </w:r>
            <w:r>
              <w:rPr>
                <w:rFonts w:ascii="Times New Roman" w:hAnsi="Times New Roman" w:cs="Times New Roman"/>
                <w:color w:val="000000"/>
                <w:sz w:val="22"/>
                <w:shd w:val="clear" w:color="auto" w:fill="FDFDFD"/>
              </w:rPr>
              <w:t>9</w:t>
            </w:r>
          </w:p>
        </w:tc>
        <w:tc>
          <w:tcPr>
            <w:tcW w:w="4773" w:type="dxa"/>
          </w:tcPr>
          <w:p w14:paraId="74588B1F" w14:textId="214E281C"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Determine the number and location of available isolation rooms in the facility</w:t>
            </w:r>
          </w:p>
        </w:tc>
      </w:tr>
      <w:tr w:rsidR="0071296D" w14:paraId="5EABEA55" w14:textId="77777777" w:rsidTr="00AF2E53">
        <w:trPr>
          <w:trHeight w:val="220"/>
        </w:trPr>
        <w:tc>
          <w:tcPr>
            <w:tcW w:w="1713" w:type="dxa"/>
            <w:vMerge/>
          </w:tcPr>
          <w:p w14:paraId="785E26B0" w14:textId="77777777" w:rsidR="0071296D" w:rsidRPr="00BF6338" w:rsidRDefault="0071296D" w:rsidP="00B530AD">
            <w:pPr>
              <w:rPr>
                <w:rFonts w:ascii="Times New Roman" w:hAnsi="Times New Roman" w:cs="Times New Roman"/>
                <w:sz w:val="22"/>
              </w:rPr>
            </w:pPr>
          </w:p>
        </w:tc>
        <w:tc>
          <w:tcPr>
            <w:tcW w:w="1973" w:type="dxa"/>
            <w:vMerge/>
          </w:tcPr>
          <w:p w14:paraId="4EFF1A22" w14:textId="77777777" w:rsidR="0071296D" w:rsidRPr="00B65208" w:rsidRDefault="0071296D" w:rsidP="00B65208">
            <w:pPr>
              <w:jc w:val="left"/>
              <w:rPr>
                <w:rFonts w:ascii="Times New Roman" w:hAnsi="Times New Roman" w:cs="Times New Roman"/>
                <w:sz w:val="22"/>
              </w:rPr>
            </w:pPr>
          </w:p>
        </w:tc>
        <w:tc>
          <w:tcPr>
            <w:tcW w:w="567" w:type="dxa"/>
          </w:tcPr>
          <w:p w14:paraId="5BC7A687" w14:textId="380FAE23"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0</w:t>
            </w:r>
          </w:p>
        </w:tc>
        <w:tc>
          <w:tcPr>
            <w:tcW w:w="4773" w:type="dxa"/>
          </w:tcPr>
          <w:p w14:paraId="2B9A6F48" w14:textId="2631B3B3"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Isolation room for undiagnosed respiratory infections</w:t>
            </w:r>
          </w:p>
        </w:tc>
      </w:tr>
      <w:tr w:rsidR="0071296D" w14:paraId="024B6086" w14:textId="77777777" w:rsidTr="00AF2E53">
        <w:trPr>
          <w:trHeight w:val="220"/>
        </w:trPr>
        <w:tc>
          <w:tcPr>
            <w:tcW w:w="1713" w:type="dxa"/>
            <w:vMerge/>
          </w:tcPr>
          <w:p w14:paraId="04499C2B" w14:textId="77777777" w:rsidR="0071296D" w:rsidRPr="00BF6338" w:rsidRDefault="0071296D" w:rsidP="00B530AD">
            <w:pPr>
              <w:rPr>
                <w:rFonts w:ascii="Times New Roman" w:hAnsi="Times New Roman" w:cs="Times New Roman"/>
                <w:sz w:val="22"/>
              </w:rPr>
            </w:pPr>
          </w:p>
        </w:tc>
        <w:tc>
          <w:tcPr>
            <w:tcW w:w="1973" w:type="dxa"/>
            <w:vMerge/>
          </w:tcPr>
          <w:p w14:paraId="16F8D692" w14:textId="77777777" w:rsidR="0071296D" w:rsidRPr="00B65208" w:rsidRDefault="0071296D" w:rsidP="00B65208">
            <w:pPr>
              <w:jc w:val="left"/>
              <w:rPr>
                <w:rFonts w:ascii="Times New Roman" w:hAnsi="Times New Roman" w:cs="Times New Roman"/>
                <w:sz w:val="22"/>
              </w:rPr>
            </w:pPr>
          </w:p>
        </w:tc>
        <w:tc>
          <w:tcPr>
            <w:tcW w:w="567" w:type="dxa"/>
          </w:tcPr>
          <w:p w14:paraId="31180BA4" w14:textId="08330479"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1</w:t>
            </w:r>
          </w:p>
        </w:tc>
        <w:tc>
          <w:tcPr>
            <w:tcW w:w="4773" w:type="dxa"/>
          </w:tcPr>
          <w:p w14:paraId="634C5450" w14:textId="154C7458"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Minimize the number of HCP entering the isolation room</w:t>
            </w:r>
          </w:p>
        </w:tc>
      </w:tr>
      <w:tr w:rsidR="0071296D" w14:paraId="3E5E0742" w14:textId="77777777" w:rsidTr="00AF2E53">
        <w:trPr>
          <w:trHeight w:val="656"/>
        </w:trPr>
        <w:tc>
          <w:tcPr>
            <w:tcW w:w="1713" w:type="dxa"/>
            <w:vMerge/>
          </w:tcPr>
          <w:p w14:paraId="20C2B7E5" w14:textId="77777777" w:rsidR="0071296D" w:rsidRPr="00BF6338" w:rsidRDefault="0071296D" w:rsidP="00B530AD">
            <w:pPr>
              <w:rPr>
                <w:rFonts w:ascii="Times New Roman" w:hAnsi="Times New Roman" w:cs="Times New Roman"/>
                <w:sz w:val="22"/>
              </w:rPr>
            </w:pPr>
          </w:p>
        </w:tc>
        <w:tc>
          <w:tcPr>
            <w:tcW w:w="1973" w:type="dxa"/>
          </w:tcPr>
          <w:p w14:paraId="69157D0B"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sz w:val="22"/>
              </w:rPr>
              <w:t>10. Inpatient arrangement for COVID-19 response (1)</w:t>
            </w:r>
          </w:p>
        </w:tc>
        <w:tc>
          <w:tcPr>
            <w:tcW w:w="567" w:type="dxa"/>
          </w:tcPr>
          <w:p w14:paraId="06A6B943" w14:textId="310E19CF"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2</w:t>
            </w:r>
          </w:p>
        </w:tc>
        <w:tc>
          <w:tcPr>
            <w:tcW w:w="4773" w:type="dxa"/>
          </w:tcPr>
          <w:p w14:paraId="786B1052" w14:textId="02836AD9"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Inpatient dialysis is performed in the inpatient dialysis area where possible</w:t>
            </w:r>
          </w:p>
        </w:tc>
      </w:tr>
      <w:tr w:rsidR="0071296D" w14:paraId="5FBFEE53" w14:textId="77777777" w:rsidTr="00AF2E53">
        <w:trPr>
          <w:trHeight w:val="306"/>
        </w:trPr>
        <w:tc>
          <w:tcPr>
            <w:tcW w:w="1713" w:type="dxa"/>
            <w:vMerge w:val="restart"/>
          </w:tcPr>
          <w:p w14:paraId="3849575A" w14:textId="77777777" w:rsidR="0071296D" w:rsidRPr="00BF6338" w:rsidRDefault="0071296D" w:rsidP="00B530AD">
            <w:pPr>
              <w:rPr>
                <w:rFonts w:ascii="Times New Roman" w:eastAsia="맑은 고딕" w:hAnsi="Times New Roman" w:cs="Times New Roman"/>
                <w:sz w:val="22"/>
              </w:rPr>
            </w:pPr>
            <w:r w:rsidRPr="00BF6338">
              <w:rPr>
                <w:rFonts w:ascii="Times New Roman" w:eastAsia="맑은 고딕" w:hAnsi="Times New Roman" w:cs="Times New Roman"/>
                <w:sz w:val="22"/>
              </w:rPr>
              <w:t>Domains 5</w:t>
            </w:r>
          </w:p>
          <w:p w14:paraId="465B457C" w14:textId="77777777" w:rsidR="0071296D" w:rsidRPr="00BF6338" w:rsidRDefault="0071296D" w:rsidP="00B530AD">
            <w:pPr>
              <w:jc w:val="center"/>
              <w:rPr>
                <w:rFonts w:ascii="Times New Roman" w:eastAsia="함초롬바탕" w:hAnsi="Times New Roman" w:cs="Times New Roman"/>
                <w:sz w:val="22"/>
              </w:rPr>
            </w:pPr>
            <w:r w:rsidRPr="00BF6338">
              <w:rPr>
                <w:rFonts w:ascii="Times New Roman" w:eastAsia="함초롬바탕" w:hAnsi="Times New Roman" w:cs="Times New Roman"/>
                <w:sz w:val="22"/>
              </w:rPr>
              <w:t xml:space="preserve">Infection prevention </w:t>
            </w:r>
          </w:p>
          <w:p w14:paraId="70A8F281" w14:textId="7C78EE4F"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(10 items)</w:t>
            </w:r>
          </w:p>
          <w:p w14:paraId="1C6C44C3" w14:textId="77777777" w:rsidR="0071296D" w:rsidRPr="00BF6338" w:rsidRDefault="0071296D" w:rsidP="00B530AD">
            <w:pPr>
              <w:rPr>
                <w:rFonts w:ascii="Times New Roman" w:hAnsi="Times New Roman" w:cs="Times New Roman"/>
                <w:sz w:val="22"/>
              </w:rPr>
            </w:pPr>
          </w:p>
          <w:p w14:paraId="0096B719" w14:textId="77777777" w:rsidR="0071296D" w:rsidRPr="00BF6338" w:rsidRDefault="0071296D" w:rsidP="00B530AD">
            <w:pPr>
              <w:rPr>
                <w:rFonts w:ascii="Times New Roman" w:eastAsia="Times New Roman" w:hAnsi="Times New Roman" w:cs="Times New Roman"/>
                <w:color w:val="000000"/>
                <w:sz w:val="22"/>
              </w:rPr>
            </w:pPr>
          </w:p>
        </w:tc>
        <w:tc>
          <w:tcPr>
            <w:tcW w:w="1973" w:type="dxa"/>
            <w:vMerge w:val="restart"/>
          </w:tcPr>
          <w:p w14:paraId="30FAEDC9"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11.</w:t>
            </w:r>
            <w:r w:rsidRPr="00B65208">
              <w:rPr>
                <w:rFonts w:ascii="Times New Roman" w:eastAsia="Times New Roman" w:hAnsi="Times New Roman" w:cs="Times New Roman"/>
                <w:sz w:val="22"/>
              </w:rPr>
              <w:t xml:space="preserve"> Personal protective equipment (PPE) Supply</w:t>
            </w:r>
            <w:r w:rsidRPr="00B65208">
              <w:rPr>
                <w:rFonts w:ascii="Times New Roman" w:eastAsia="Times New Roman" w:hAnsi="Times New Roman" w:cs="Times New Roman"/>
                <w:color w:val="000000"/>
                <w:sz w:val="22"/>
                <w:shd w:val="clear" w:color="auto" w:fill="FDFDFD"/>
              </w:rPr>
              <w:t xml:space="preserve"> (2)</w:t>
            </w:r>
          </w:p>
        </w:tc>
        <w:tc>
          <w:tcPr>
            <w:tcW w:w="567" w:type="dxa"/>
          </w:tcPr>
          <w:p w14:paraId="2A60746D" w14:textId="11A1A9AB"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3</w:t>
            </w:r>
          </w:p>
        </w:tc>
        <w:tc>
          <w:tcPr>
            <w:tcW w:w="4773" w:type="dxa"/>
          </w:tcPr>
          <w:p w14:paraId="2580F83C" w14:textId="451DFC2F"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Understanding the Supply Procedure of Personal Protective Equipment (PPE)</w:t>
            </w:r>
          </w:p>
        </w:tc>
      </w:tr>
      <w:tr w:rsidR="0071296D" w14:paraId="567603C2" w14:textId="77777777" w:rsidTr="00AF2E53">
        <w:trPr>
          <w:trHeight w:val="306"/>
        </w:trPr>
        <w:tc>
          <w:tcPr>
            <w:tcW w:w="1713" w:type="dxa"/>
            <w:vMerge/>
          </w:tcPr>
          <w:p w14:paraId="6126C426" w14:textId="77777777" w:rsidR="0071296D" w:rsidRPr="00BF6338" w:rsidRDefault="0071296D" w:rsidP="00B530AD">
            <w:pPr>
              <w:rPr>
                <w:rFonts w:ascii="Times New Roman" w:hAnsi="Times New Roman" w:cs="Times New Roman"/>
                <w:sz w:val="22"/>
              </w:rPr>
            </w:pPr>
          </w:p>
        </w:tc>
        <w:tc>
          <w:tcPr>
            <w:tcW w:w="1973" w:type="dxa"/>
            <w:vMerge/>
          </w:tcPr>
          <w:p w14:paraId="273FCDCF" w14:textId="77777777" w:rsidR="0071296D" w:rsidRPr="00B65208" w:rsidRDefault="0071296D" w:rsidP="00B65208">
            <w:pPr>
              <w:jc w:val="left"/>
              <w:rPr>
                <w:rFonts w:ascii="Times New Roman" w:hAnsi="Times New Roman" w:cs="Times New Roman"/>
                <w:sz w:val="22"/>
              </w:rPr>
            </w:pPr>
          </w:p>
        </w:tc>
        <w:tc>
          <w:tcPr>
            <w:tcW w:w="567" w:type="dxa"/>
          </w:tcPr>
          <w:p w14:paraId="50A38646" w14:textId="72EC020B"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4</w:t>
            </w:r>
          </w:p>
        </w:tc>
        <w:tc>
          <w:tcPr>
            <w:tcW w:w="4773" w:type="dxa"/>
          </w:tcPr>
          <w:p w14:paraId="55C7362B" w14:textId="515F509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Management of provided infection prevention supplies</w:t>
            </w:r>
          </w:p>
        </w:tc>
      </w:tr>
      <w:tr w:rsidR="0071296D" w14:paraId="37CDACA1" w14:textId="77777777" w:rsidTr="00AF2E53">
        <w:trPr>
          <w:trHeight w:val="124"/>
        </w:trPr>
        <w:tc>
          <w:tcPr>
            <w:tcW w:w="1713" w:type="dxa"/>
            <w:vMerge/>
          </w:tcPr>
          <w:p w14:paraId="087B1826" w14:textId="77777777" w:rsidR="0071296D" w:rsidRPr="00BF6338" w:rsidRDefault="0071296D" w:rsidP="00B530AD">
            <w:pPr>
              <w:rPr>
                <w:rFonts w:ascii="Times New Roman" w:hAnsi="Times New Roman" w:cs="Times New Roman"/>
                <w:sz w:val="22"/>
              </w:rPr>
            </w:pPr>
          </w:p>
        </w:tc>
        <w:tc>
          <w:tcPr>
            <w:tcW w:w="1973" w:type="dxa"/>
            <w:vMerge w:val="restart"/>
          </w:tcPr>
          <w:p w14:paraId="755A2824"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12.</w:t>
            </w:r>
            <w:r w:rsidRPr="00B65208">
              <w:rPr>
                <w:rFonts w:ascii="Times New Roman" w:eastAsia="Times New Roman" w:hAnsi="Times New Roman" w:cs="Times New Roman"/>
                <w:sz w:val="22"/>
              </w:rPr>
              <w:t xml:space="preserve"> Personal protective equipment (PPE) Evaluation</w:t>
            </w:r>
            <w:r w:rsidRPr="00B65208">
              <w:rPr>
                <w:rFonts w:ascii="Times New Roman" w:eastAsia="Times New Roman" w:hAnsi="Times New Roman" w:cs="Times New Roman"/>
                <w:color w:val="000000"/>
                <w:sz w:val="22"/>
                <w:shd w:val="clear" w:color="auto" w:fill="FDFDFD"/>
              </w:rPr>
              <w:t xml:space="preserve"> (5)</w:t>
            </w:r>
          </w:p>
        </w:tc>
        <w:tc>
          <w:tcPr>
            <w:tcW w:w="567" w:type="dxa"/>
          </w:tcPr>
          <w:p w14:paraId="6E357514" w14:textId="0F34D6D9"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5</w:t>
            </w:r>
          </w:p>
        </w:tc>
        <w:tc>
          <w:tcPr>
            <w:tcW w:w="4773" w:type="dxa"/>
          </w:tcPr>
          <w:p w14:paraId="1EC2F214" w14:textId="2C6307F8"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Understanding the Evaluation Process of Personal Protective Equipment (PPE)</w:t>
            </w:r>
          </w:p>
        </w:tc>
      </w:tr>
      <w:tr w:rsidR="0071296D" w14:paraId="2D34120B" w14:textId="77777777" w:rsidTr="00AF2E53">
        <w:trPr>
          <w:trHeight w:val="122"/>
        </w:trPr>
        <w:tc>
          <w:tcPr>
            <w:tcW w:w="1713" w:type="dxa"/>
            <w:vMerge/>
          </w:tcPr>
          <w:p w14:paraId="68645B47" w14:textId="77777777" w:rsidR="0071296D" w:rsidRPr="00BF6338" w:rsidRDefault="0071296D" w:rsidP="00B530AD">
            <w:pPr>
              <w:rPr>
                <w:rFonts w:ascii="Times New Roman" w:hAnsi="Times New Roman" w:cs="Times New Roman"/>
                <w:sz w:val="22"/>
              </w:rPr>
            </w:pPr>
          </w:p>
        </w:tc>
        <w:tc>
          <w:tcPr>
            <w:tcW w:w="1973" w:type="dxa"/>
            <w:vMerge/>
          </w:tcPr>
          <w:p w14:paraId="6D0E94DF" w14:textId="77777777" w:rsidR="0071296D" w:rsidRPr="00B65208" w:rsidRDefault="0071296D" w:rsidP="00B65208">
            <w:pPr>
              <w:jc w:val="left"/>
              <w:rPr>
                <w:rFonts w:ascii="Times New Roman" w:hAnsi="Times New Roman" w:cs="Times New Roman"/>
                <w:sz w:val="22"/>
              </w:rPr>
            </w:pPr>
          </w:p>
        </w:tc>
        <w:tc>
          <w:tcPr>
            <w:tcW w:w="567" w:type="dxa"/>
          </w:tcPr>
          <w:p w14:paraId="1AD48553" w14:textId="4F470FBD"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6</w:t>
            </w:r>
          </w:p>
        </w:tc>
        <w:tc>
          <w:tcPr>
            <w:tcW w:w="4773" w:type="dxa"/>
          </w:tcPr>
          <w:p w14:paraId="6372264C" w14:textId="13D9851E"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Emergency planning to optimize PPE use in the event of a shortage of facilities</w:t>
            </w:r>
          </w:p>
        </w:tc>
      </w:tr>
      <w:tr w:rsidR="0071296D" w14:paraId="2F96F50F" w14:textId="77777777" w:rsidTr="00AF2E53">
        <w:trPr>
          <w:trHeight w:val="122"/>
        </w:trPr>
        <w:tc>
          <w:tcPr>
            <w:tcW w:w="1713" w:type="dxa"/>
            <w:vMerge/>
          </w:tcPr>
          <w:p w14:paraId="41A50112" w14:textId="77777777" w:rsidR="0071296D" w:rsidRPr="00BF6338" w:rsidRDefault="0071296D" w:rsidP="00B530AD">
            <w:pPr>
              <w:rPr>
                <w:rFonts w:ascii="Times New Roman" w:hAnsi="Times New Roman" w:cs="Times New Roman"/>
                <w:sz w:val="22"/>
              </w:rPr>
            </w:pPr>
          </w:p>
        </w:tc>
        <w:tc>
          <w:tcPr>
            <w:tcW w:w="1973" w:type="dxa"/>
            <w:vMerge/>
          </w:tcPr>
          <w:p w14:paraId="7226D78B" w14:textId="77777777" w:rsidR="0071296D" w:rsidRPr="00B65208" w:rsidRDefault="0071296D" w:rsidP="00B65208">
            <w:pPr>
              <w:jc w:val="left"/>
              <w:rPr>
                <w:rFonts w:ascii="Times New Roman" w:hAnsi="Times New Roman" w:cs="Times New Roman"/>
                <w:sz w:val="22"/>
              </w:rPr>
            </w:pPr>
          </w:p>
        </w:tc>
        <w:tc>
          <w:tcPr>
            <w:tcW w:w="567" w:type="dxa"/>
          </w:tcPr>
          <w:p w14:paraId="63745467" w14:textId="7C94767F"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7</w:t>
            </w:r>
          </w:p>
        </w:tc>
        <w:tc>
          <w:tcPr>
            <w:tcW w:w="4773" w:type="dxa"/>
          </w:tcPr>
          <w:p w14:paraId="5727DEB0" w14:textId="660B882F"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Training on the selection and proper use of PPE</w:t>
            </w:r>
          </w:p>
        </w:tc>
      </w:tr>
      <w:tr w:rsidR="0071296D" w14:paraId="0D58FDF6" w14:textId="77777777" w:rsidTr="00AF2E53">
        <w:trPr>
          <w:trHeight w:val="122"/>
        </w:trPr>
        <w:tc>
          <w:tcPr>
            <w:tcW w:w="1713" w:type="dxa"/>
            <w:vMerge/>
          </w:tcPr>
          <w:p w14:paraId="4D44023C" w14:textId="77777777" w:rsidR="0071296D" w:rsidRPr="00BF6338" w:rsidRDefault="0071296D" w:rsidP="00B530AD">
            <w:pPr>
              <w:rPr>
                <w:rFonts w:ascii="Times New Roman" w:hAnsi="Times New Roman" w:cs="Times New Roman"/>
                <w:sz w:val="22"/>
              </w:rPr>
            </w:pPr>
          </w:p>
        </w:tc>
        <w:tc>
          <w:tcPr>
            <w:tcW w:w="1973" w:type="dxa"/>
            <w:vMerge/>
          </w:tcPr>
          <w:p w14:paraId="4516A411" w14:textId="77777777" w:rsidR="0071296D" w:rsidRPr="00B65208" w:rsidRDefault="0071296D" w:rsidP="00B65208">
            <w:pPr>
              <w:jc w:val="left"/>
              <w:rPr>
                <w:rFonts w:ascii="Times New Roman" w:hAnsi="Times New Roman" w:cs="Times New Roman"/>
                <w:sz w:val="22"/>
              </w:rPr>
            </w:pPr>
          </w:p>
        </w:tc>
        <w:tc>
          <w:tcPr>
            <w:tcW w:w="567" w:type="dxa"/>
          </w:tcPr>
          <w:p w14:paraId="51050FAA" w14:textId="29820D0C"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8</w:t>
            </w:r>
          </w:p>
        </w:tc>
        <w:tc>
          <w:tcPr>
            <w:tcW w:w="4773" w:type="dxa"/>
          </w:tcPr>
          <w:p w14:paraId="10A10C13" w14:textId="00D6F1C0"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Evaluation of essential competence for PPE wear selection and appropriate use</w:t>
            </w:r>
          </w:p>
        </w:tc>
      </w:tr>
      <w:tr w:rsidR="0071296D" w14:paraId="14FB572A" w14:textId="77777777" w:rsidTr="00AF2E53">
        <w:trPr>
          <w:trHeight w:val="122"/>
        </w:trPr>
        <w:tc>
          <w:tcPr>
            <w:tcW w:w="1713" w:type="dxa"/>
            <w:vMerge/>
          </w:tcPr>
          <w:p w14:paraId="2A137DAA" w14:textId="77777777" w:rsidR="0071296D" w:rsidRPr="00BF6338" w:rsidRDefault="0071296D" w:rsidP="00B530AD">
            <w:pPr>
              <w:rPr>
                <w:rFonts w:ascii="Times New Roman" w:hAnsi="Times New Roman" w:cs="Times New Roman"/>
                <w:sz w:val="22"/>
              </w:rPr>
            </w:pPr>
          </w:p>
        </w:tc>
        <w:tc>
          <w:tcPr>
            <w:tcW w:w="1973" w:type="dxa"/>
            <w:vMerge/>
          </w:tcPr>
          <w:p w14:paraId="48C8BE8B" w14:textId="77777777" w:rsidR="0071296D" w:rsidRPr="00B65208" w:rsidRDefault="0071296D" w:rsidP="00B65208">
            <w:pPr>
              <w:jc w:val="left"/>
              <w:rPr>
                <w:rFonts w:ascii="Times New Roman" w:hAnsi="Times New Roman" w:cs="Times New Roman"/>
                <w:sz w:val="22"/>
              </w:rPr>
            </w:pPr>
          </w:p>
        </w:tc>
        <w:tc>
          <w:tcPr>
            <w:tcW w:w="567" w:type="dxa"/>
          </w:tcPr>
          <w:p w14:paraId="364D6C1A" w14:textId="68B4A539"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3</w:t>
            </w:r>
            <w:r>
              <w:rPr>
                <w:rFonts w:ascii="Times New Roman" w:hAnsi="Times New Roman" w:cs="Times New Roman"/>
                <w:color w:val="000000"/>
                <w:sz w:val="22"/>
                <w:shd w:val="clear" w:color="auto" w:fill="FDFDFD"/>
              </w:rPr>
              <w:t>9</w:t>
            </w:r>
          </w:p>
        </w:tc>
        <w:tc>
          <w:tcPr>
            <w:tcW w:w="4773" w:type="dxa"/>
          </w:tcPr>
          <w:p w14:paraId="5842C7E4" w14:textId="4A36E073"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Process for auditing compliance with recommended PPE usage</w:t>
            </w:r>
          </w:p>
        </w:tc>
      </w:tr>
      <w:tr w:rsidR="0071296D" w14:paraId="48424734" w14:textId="77777777" w:rsidTr="00AF2E53">
        <w:trPr>
          <w:trHeight w:val="306"/>
        </w:trPr>
        <w:tc>
          <w:tcPr>
            <w:tcW w:w="1713" w:type="dxa"/>
            <w:vMerge/>
          </w:tcPr>
          <w:p w14:paraId="094B97DD" w14:textId="77777777" w:rsidR="0071296D" w:rsidRPr="00BF6338" w:rsidRDefault="0071296D" w:rsidP="00B530AD">
            <w:pPr>
              <w:rPr>
                <w:rFonts w:ascii="Times New Roman" w:hAnsi="Times New Roman" w:cs="Times New Roman"/>
                <w:sz w:val="22"/>
              </w:rPr>
            </w:pPr>
          </w:p>
        </w:tc>
        <w:tc>
          <w:tcPr>
            <w:tcW w:w="1973" w:type="dxa"/>
            <w:vMerge w:val="restart"/>
          </w:tcPr>
          <w:p w14:paraId="340DB634"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13.</w:t>
            </w:r>
            <w:r w:rsidRPr="00B65208">
              <w:rPr>
                <w:rFonts w:ascii="Times New Roman" w:eastAsia="Times New Roman" w:hAnsi="Times New Roman" w:cs="Times New Roman"/>
                <w:sz w:val="22"/>
              </w:rPr>
              <w:t xml:space="preserve"> Personal protective equipment (PPE) Wear recognition</w:t>
            </w:r>
            <w:r w:rsidRPr="00B65208">
              <w:rPr>
                <w:rFonts w:ascii="Times New Roman" w:eastAsia="Times New Roman" w:hAnsi="Times New Roman" w:cs="Times New Roman"/>
                <w:color w:val="000000"/>
                <w:sz w:val="22"/>
                <w:shd w:val="clear" w:color="auto" w:fill="FDFDFD"/>
              </w:rPr>
              <w:t xml:space="preserve"> (2)</w:t>
            </w:r>
          </w:p>
        </w:tc>
        <w:tc>
          <w:tcPr>
            <w:tcW w:w="567" w:type="dxa"/>
          </w:tcPr>
          <w:p w14:paraId="4A6F03D0" w14:textId="5308AC9C" w:rsidR="0071296D" w:rsidRPr="0071296D" w:rsidRDefault="0071296D" w:rsidP="0071296D">
            <w:pPr>
              <w:tabs>
                <w:tab w:val="left" w:pos="1476"/>
              </w:tabs>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0</w:t>
            </w:r>
          </w:p>
        </w:tc>
        <w:tc>
          <w:tcPr>
            <w:tcW w:w="4773" w:type="dxa"/>
          </w:tcPr>
          <w:p w14:paraId="0D13B638" w14:textId="5338F07E" w:rsidR="0071296D" w:rsidRPr="00BF6338" w:rsidRDefault="0071296D" w:rsidP="00B530AD">
            <w:pPr>
              <w:tabs>
                <w:tab w:val="left" w:pos="1476"/>
              </w:tabs>
              <w:jc w:val="left"/>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Awareness of wearing strict protective gear</w:t>
            </w:r>
          </w:p>
        </w:tc>
      </w:tr>
      <w:tr w:rsidR="0071296D" w14:paraId="170CEAC1" w14:textId="77777777" w:rsidTr="00AF2E53">
        <w:trPr>
          <w:trHeight w:val="306"/>
        </w:trPr>
        <w:tc>
          <w:tcPr>
            <w:tcW w:w="1713" w:type="dxa"/>
            <w:vMerge/>
          </w:tcPr>
          <w:p w14:paraId="31B26CF5" w14:textId="77777777" w:rsidR="0071296D" w:rsidRPr="00BF6338" w:rsidRDefault="0071296D" w:rsidP="00B530AD">
            <w:pPr>
              <w:rPr>
                <w:rFonts w:ascii="Times New Roman" w:hAnsi="Times New Roman" w:cs="Times New Roman"/>
                <w:sz w:val="22"/>
              </w:rPr>
            </w:pPr>
          </w:p>
        </w:tc>
        <w:tc>
          <w:tcPr>
            <w:tcW w:w="1973" w:type="dxa"/>
            <w:vMerge/>
          </w:tcPr>
          <w:p w14:paraId="250ACF64" w14:textId="77777777" w:rsidR="0071296D" w:rsidRPr="00B65208" w:rsidRDefault="0071296D" w:rsidP="00B65208">
            <w:pPr>
              <w:jc w:val="left"/>
              <w:rPr>
                <w:rFonts w:ascii="Times New Roman" w:hAnsi="Times New Roman" w:cs="Times New Roman"/>
                <w:sz w:val="22"/>
              </w:rPr>
            </w:pPr>
          </w:p>
        </w:tc>
        <w:tc>
          <w:tcPr>
            <w:tcW w:w="567" w:type="dxa"/>
          </w:tcPr>
          <w:p w14:paraId="28D90ED4" w14:textId="450C8D20"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1</w:t>
            </w:r>
          </w:p>
        </w:tc>
        <w:tc>
          <w:tcPr>
            <w:tcW w:w="4773" w:type="dxa"/>
          </w:tcPr>
          <w:p w14:paraId="2AC307BF" w14:textId="1FF22DF0"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Belief that it will not be transmitted to each other by complying with protective equipment and isolation guidelines</w:t>
            </w:r>
          </w:p>
        </w:tc>
      </w:tr>
      <w:tr w:rsidR="0071296D" w14:paraId="754A0E97" w14:textId="77777777" w:rsidTr="00AF2E53">
        <w:trPr>
          <w:trHeight w:val="492"/>
        </w:trPr>
        <w:tc>
          <w:tcPr>
            <w:tcW w:w="1713" w:type="dxa"/>
            <w:vMerge/>
          </w:tcPr>
          <w:p w14:paraId="6596A2B6" w14:textId="77777777" w:rsidR="0071296D" w:rsidRPr="00BF6338" w:rsidRDefault="0071296D" w:rsidP="00B530AD">
            <w:pPr>
              <w:rPr>
                <w:rFonts w:ascii="Times New Roman" w:hAnsi="Times New Roman" w:cs="Times New Roman"/>
                <w:sz w:val="22"/>
              </w:rPr>
            </w:pPr>
          </w:p>
        </w:tc>
        <w:tc>
          <w:tcPr>
            <w:tcW w:w="1973" w:type="dxa"/>
          </w:tcPr>
          <w:p w14:paraId="5EED0D96" w14:textId="06ADF5DA"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14.</w:t>
            </w:r>
            <w:r w:rsidRPr="00B65208">
              <w:rPr>
                <w:rFonts w:ascii="Times New Roman" w:eastAsia="Times New Roman" w:hAnsi="Times New Roman" w:cs="Times New Roman"/>
                <w:sz w:val="22"/>
                <w:shd w:val="clear" w:color="auto" w:fill="FDFDFD"/>
              </w:rPr>
              <w:t xml:space="preserve"> </w:t>
            </w:r>
            <w:r w:rsidRPr="00B65208">
              <w:rPr>
                <w:rFonts w:ascii="Times New Roman" w:hAnsi="Times New Roman" w:cs="Times New Roman"/>
                <w:sz w:val="22"/>
                <w:shd w:val="clear" w:color="auto" w:fill="FDFDFD"/>
              </w:rPr>
              <w:t>Nursing r</w:t>
            </w:r>
            <w:r w:rsidRPr="00B65208">
              <w:rPr>
                <w:rFonts w:ascii="Times New Roman" w:eastAsia="Times New Roman" w:hAnsi="Times New Roman" w:cs="Times New Roman"/>
                <w:sz w:val="22"/>
                <w:shd w:val="clear" w:color="auto" w:fill="FDFDFD"/>
              </w:rPr>
              <w:t>ecords</w:t>
            </w:r>
            <w:r w:rsidRPr="00B65208">
              <w:rPr>
                <w:rFonts w:ascii="Times New Roman" w:eastAsia="Times New Roman" w:hAnsi="Times New Roman" w:cs="Times New Roman"/>
                <w:color w:val="000000"/>
                <w:sz w:val="22"/>
                <w:shd w:val="clear" w:color="auto" w:fill="FDFDFD"/>
              </w:rPr>
              <w:t xml:space="preserve"> (1) </w:t>
            </w:r>
          </w:p>
        </w:tc>
        <w:tc>
          <w:tcPr>
            <w:tcW w:w="567" w:type="dxa"/>
          </w:tcPr>
          <w:p w14:paraId="5CBE910F" w14:textId="3A642AA6"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2</w:t>
            </w:r>
          </w:p>
        </w:tc>
        <w:tc>
          <w:tcPr>
            <w:tcW w:w="4773" w:type="dxa"/>
          </w:tcPr>
          <w:p w14:paraId="472F1BCB" w14:textId="2A1AAF29"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Detailed records of fixed hemodialysis patients and their families</w:t>
            </w:r>
            <w:r w:rsidRPr="00BF6338">
              <w:rPr>
                <w:rFonts w:ascii="Times New Roman" w:hAnsi="Times New Roman" w:cs="Times New Roman"/>
                <w:sz w:val="22"/>
              </w:rPr>
              <w:br/>
            </w:r>
            <w:r w:rsidRPr="00BF6338">
              <w:rPr>
                <w:rFonts w:ascii="Times New Roman" w:eastAsia="Times New Roman" w:hAnsi="Times New Roman" w:cs="Times New Roman"/>
                <w:color w:val="000000"/>
                <w:sz w:val="22"/>
                <w:shd w:val="clear" w:color="auto" w:fill="FDFDFD"/>
              </w:rPr>
              <w:t>(Check patient movement during non-dialysis days if necessary)</w:t>
            </w:r>
          </w:p>
        </w:tc>
      </w:tr>
      <w:tr w:rsidR="0071296D" w14:paraId="6ED5F642" w14:textId="77777777" w:rsidTr="00AF2E53">
        <w:trPr>
          <w:trHeight w:val="492"/>
        </w:trPr>
        <w:tc>
          <w:tcPr>
            <w:tcW w:w="1713" w:type="dxa"/>
            <w:vMerge w:val="restart"/>
          </w:tcPr>
          <w:p w14:paraId="351E9A83" w14:textId="77777777" w:rsidR="0071296D" w:rsidRPr="00BF6338" w:rsidRDefault="0071296D" w:rsidP="00B530AD">
            <w:pPr>
              <w:rPr>
                <w:rFonts w:ascii="Times New Roman" w:eastAsia="맑은 고딕" w:hAnsi="Times New Roman" w:cs="Times New Roman"/>
                <w:sz w:val="22"/>
              </w:rPr>
            </w:pPr>
            <w:r w:rsidRPr="00BF6338">
              <w:rPr>
                <w:rFonts w:ascii="Times New Roman" w:eastAsia="맑은 고딕" w:hAnsi="Times New Roman" w:cs="Times New Roman"/>
                <w:sz w:val="22"/>
              </w:rPr>
              <w:t>Domains 6</w:t>
            </w:r>
          </w:p>
          <w:p w14:paraId="721A5D8B" w14:textId="77777777" w:rsidR="0071296D" w:rsidRPr="00BF6338" w:rsidRDefault="0071296D" w:rsidP="00B530AD">
            <w:pPr>
              <w:jc w:val="center"/>
              <w:rPr>
                <w:rFonts w:ascii="Times New Roman" w:eastAsia="함초롬바탕" w:hAnsi="Times New Roman" w:cs="Times New Roman"/>
                <w:sz w:val="22"/>
              </w:rPr>
            </w:pPr>
            <w:r w:rsidRPr="00BF6338">
              <w:rPr>
                <w:rFonts w:ascii="Times New Roman" w:eastAsia="함초롬바탕" w:hAnsi="Times New Roman" w:cs="Times New Roman"/>
                <w:sz w:val="22"/>
              </w:rPr>
              <w:t xml:space="preserve">Patient transfer </w:t>
            </w:r>
          </w:p>
          <w:p w14:paraId="7883820C" w14:textId="77777777"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(4 items)</w:t>
            </w:r>
          </w:p>
          <w:p w14:paraId="6820FD91" w14:textId="77777777" w:rsidR="0071296D" w:rsidRPr="00BF6338" w:rsidRDefault="0071296D" w:rsidP="00B530AD">
            <w:pPr>
              <w:rPr>
                <w:rFonts w:ascii="Times New Roman" w:hAnsi="Times New Roman" w:cs="Times New Roman"/>
                <w:sz w:val="22"/>
              </w:rPr>
            </w:pPr>
          </w:p>
          <w:p w14:paraId="54ACA394" w14:textId="77777777" w:rsidR="0071296D" w:rsidRPr="00BF6338" w:rsidRDefault="0071296D" w:rsidP="00B530AD">
            <w:pPr>
              <w:rPr>
                <w:rFonts w:ascii="Times New Roman" w:eastAsia="Times New Roman" w:hAnsi="Times New Roman" w:cs="Times New Roman"/>
                <w:color w:val="000000"/>
                <w:sz w:val="22"/>
              </w:rPr>
            </w:pPr>
          </w:p>
        </w:tc>
        <w:tc>
          <w:tcPr>
            <w:tcW w:w="1973" w:type="dxa"/>
            <w:vMerge w:val="restart"/>
          </w:tcPr>
          <w:p w14:paraId="7E0C40ED"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sz w:val="22"/>
              </w:rPr>
              <w:t>15. Movement of patients in self-isolation (2)</w:t>
            </w:r>
          </w:p>
        </w:tc>
        <w:tc>
          <w:tcPr>
            <w:tcW w:w="567" w:type="dxa"/>
          </w:tcPr>
          <w:p w14:paraId="5FD70C77" w14:textId="31497D4A"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3</w:t>
            </w:r>
          </w:p>
        </w:tc>
        <w:tc>
          <w:tcPr>
            <w:tcW w:w="4773" w:type="dxa"/>
          </w:tcPr>
          <w:p w14:paraId="3723ADF9" w14:textId="15CFCC23"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It is recommended that patients in self-isolation follow the quarantine guidelines and accompany them with the person in charge of the public health center</w:t>
            </w:r>
          </w:p>
        </w:tc>
      </w:tr>
      <w:tr w:rsidR="0071296D" w14:paraId="668E318A" w14:textId="77777777" w:rsidTr="00AF2E53">
        <w:trPr>
          <w:trHeight w:val="492"/>
        </w:trPr>
        <w:tc>
          <w:tcPr>
            <w:tcW w:w="1713" w:type="dxa"/>
            <w:vMerge/>
          </w:tcPr>
          <w:p w14:paraId="215522C9" w14:textId="77777777" w:rsidR="0071296D" w:rsidRPr="00BF6338" w:rsidRDefault="0071296D" w:rsidP="00B530AD">
            <w:pPr>
              <w:rPr>
                <w:rFonts w:ascii="Times New Roman" w:hAnsi="Times New Roman" w:cs="Times New Roman"/>
                <w:sz w:val="22"/>
              </w:rPr>
            </w:pPr>
          </w:p>
        </w:tc>
        <w:tc>
          <w:tcPr>
            <w:tcW w:w="1973" w:type="dxa"/>
            <w:vMerge/>
          </w:tcPr>
          <w:p w14:paraId="5A244692" w14:textId="77777777" w:rsidR="0071296D" w:rsidRPr="00B65208" w:rsidRDefault="0071296D" w:rsidP="00B65208">
            <w:pPr>
              <w:jc w:val="left"/>
              <w:rPr>
                <w:rFonts w:ascii="Times New Roman" w:hAnsi="Times New Roman" w:cs="Times New Roman"/>
                <w:sz w:val="22"/>
              </w:rPr>
            </w:pPr>
          </w:p>
        </w:tc>
        <w:tc>
          <w:tcPr>
            <w:tcW w:w="567" w:type="dxa"/>
          </w:tcPr>
          <w:p w14:paraId="7E645ADC" w14:textId="360130B1"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4</w:t>
            </w:r>
          </w:p>
        </w:tc>
        <w:tc>
          <w:tcPr>
            <w:tcW w:w="4773" w:type="dxa"/>
          </w:tcPr>
          <w:p w14:paraId="3CB428CE" w14:textId="58062272"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Hemodialysis in a 1:1 independent space with no other patients</w:t>
            </w:r>
          </w:p>
        </w:tc>
      </w:tr>
      <w:tr w:rsidR="0071296D" w14:paraId="7FB5A657" w14:textId="77777777" w:rsidTr="00AF2E53">
        <w:trPr>
          <w:trHeight w:val="492"/>
        </w:trPr>
        <w:tc>
          <w:tcPr>
            <w:tcW w:w="1713" w:type="dxa"/>
            <w:vMerge/>
          </w:tcPr>
          <w:p w14:paraId="780F58A4" w14:textId="77777777" w:rsidR="0071296D" w:rsidRPr="00BF6338" w:rsidRDefault="0071296D" w:rsidP="00B530AD">
            <w:pPr>
              <w:rPr>
                <w:rFonts w:ascii="Times New Roman" w:hAnsi="Times New Roman" w:cs="Times New Roman"/>
                <w:sz w:val="22"/>
              </w:rPr>
            </w:pPr>
          </w:p>
        </w:tc>
        <w:tc>
          <w:tcPr>
            <w:tcW w:w="1973" w:type="dxa"/>
            <w:vMerge w:val="restart"/>
          </w:tcPr>
          <w:p w14:paraId="7FC87FCA" w14:textId="77777777" w:rsidR="0071296D" w:rsidRPr="00B65208" w:rsidRDefault="0071296D" w:rsidP="00B65208">
            <w:pPr>
              <w:jc w:val="left"/>
              <w:rPr>
                <w:rFonts w:ascii="Times New Roman" w:eastAsia="Times New Roman" w:hAnsi="Times New Roman" w:cs="Times New Roman"/>
                <w:sz w:val="22"/>
              </w:rPr>
            </w:pPr>
            <w:r w:rsidRPr="00B65208">
              <w:rPr>
                <w:rFonts w:ascii="Times New Roman" w:eastAsia="Times New Roman" w:hAnsi="Times New Roman" w:cs="Times New Roman"/>
                <w:sz w:val="22"/>
              </w:rPr>
              <w:t>16. Transfer to isolation area or other organ during dialysis (2)</w:t>
            </w:r>
          </w:p>
        </w:tc>
        <w:tc>
          <w:tcPr>
            <w:tcW w:w="567" w:type="dxa"/>
          </w:tcPr>
          <w:p w14:paraId="43C9424A" w14:textId="67B9C9DA"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5</w:t>
            </w:r>
          </w:p>
        </w:tc>
        <w:tc>
          <w:tcPr>
            <w:tcW w:w="4773" w:type="dxa"/>
          </w:tcPr>
          <w:p w14:paraId="49DB5E18" w14:textId="6AFE95E4"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Patients who have been notified of self-isolation or confirmation during dialysis are immediately notified to the infection control team and the patient is quarantined</w:t>
            </w:r>
          </w:p>
        </w:tc>
      </w:tr>
      <w:tr w:rsidR="0071296D" w14:paraId="5581E3FD" w14:textId="77777777" w:rsidTr="00AF2E53">
        <w:trPr>
          <w:trHeight w:val="492"/>
        </w:trPr>
        <w:tc>
          <w:tcPr>
            <w:tcW w:w="1713" w:type="dxa"/>
            <w:vMerge/>
          </w:tcPr>
          <w:p w14:paraId="76BB5FD2" w14:textId="77777777" w:rsidR="0071296D" w:rsidRPr="00BF6338" w:rsidRDefault="0071296D" w:rsidP="00B530AD">
            <w:pPr>
              <w:rPr>
                <w:rFonts w:ascii="Times New Roman" w:hAnsi="Times New Roman" w:cs="Times New Roman"/>
                <w:sz w:val="22"/>
              </w:rPr>
            </w:pPr>
          </w:p>
        </w:tc>
        <w:tc>
          <w:tcPr>
            <w:tcW w:w="1973" w:type="dxa"/>
            <w:vMerge/>
          </w:tcPr>
          <w:p w14:paraId="0D580430" w14:textId="77777777" w:rsidR="0071296D" w:rsidRPr="00B65208" w:rsidRDefault="0071296D" w:rsidP="00B65208">
            <w:pPr>
              <w:jc w:val="left"/>
              <w:rPr>
                <w:rFonts w:ascii="Times New Roman" w:hAnsi="Times New Roman" w:cs="Times New Roman"/>
                <w:sz w:val="22"/>
              </w:rPr>
            </w:pPr>
          </w:p>
        </w:tc>
        <w:tc>
          <w:tcPr>
            <w:tcW w:w="567" w:type="dxa"/>
          </w:tcPr>
          <w:p w14:paraId="0E3C413E" w14:textId="50DAE770"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6</w:t>
            </w:r>
          </w:p>
        </w:tc>
        <w:tc>
          <w:tcPr>
            <w:tcW w:w="4773" w:type="dxa"/>
          </w:tcPr>
          <w:p w14:paraId="04A55386" w14:textId="1B00F178"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Establish a separate movement line to prevent overlapping movement lines with ordinary patients</w:t>
            </w:r>
          </w:p>
        </w:tc>
      </w:tr>
      <w:tr w:rsidR="0071296D" w14:paraId="4592CE59" w14:textId="77777777" w:rsidTr="00AF2E53">
        <w:trPr>
          <w:trHeight w:val="330"/>
        </w:trPr>
        <w:tc>
          <w:tcPr>
            <w:tcW w:w="1713" w:type="dxa"/>
            <w:vMerge w:val="restart"/>
          </w:tcPr>
          <w:p w14:paraId="73145678" w14:textId="77777777" w:rsidR="0071296D" w:rsidRPr="00BF6338" w:rsidRDefault="0071296D" w:rsidP="00B530AD">
            <w:pPr>
              <w:rPr>
                <w:rFonts w:ascii="Times New Roman" w:eastAsia="맑은 고딕" w:hAnsi="Times New Roman" w:cs="Times New Roman"/>
                <w:sz w:val="22"/>
              </w:rPr>
            </w:pPr>
            <w:r w:rsidRPr="00BF6338">
              <w:rPr>
                <w:rFonts w:ascii="Times New Roman" w:eastAsia="맑은 고딕" w:hAnsi="Times New Roman" w:cs="Times New Roman"/>
                <w:sz w:val="22"/>
              </w:rPr>
              <w:t>Domains 7</w:t>
            </w:r>
          </w:p>
          <w:p w14:paraId="73E3640D" w14:textId="77777777" w:rsidR="0071296D" w:rsidRPr="00BF6338" w:rsidRDefault="0071296D" w:rsidP="00B530AD">
            <w:pPr>
              <w:jc w:val="center"/>
              <w:rPr>
                <w:rFonts w:ascii="Times New Roman" w:eastAsia="함초롬바탕" w:hAnsi="Times New Roman" w:cs="Times New Roman"/>
                <w:sz w:val="22"/>
              </w:rPr>
            </w:pPr>
            <w:r w:rsidRPr="00BF6338">
              <w:rPr>
                <w:rFonts w:ascii="Times New Roman" w:eastAsia="함초롬바탕" w:hAnsi="Times New Roman" w:cs="Times New Roman"/>
                <w:sz w:val="22"/>
              </w:rPr>
              <w:t xml:space="preserve">Hand hygiene </w:t>
            </w:r>
          </w:p>
          <w:p w14:paraId="6E463992" w14:textId="12341A58"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(9 items)</w:t>
            </w:r>
          </w:p>
          <w:p w14:paraId="171B792C" w14:textId="77777777" w:rsidR="0071296D" w:rsidRPr="00BF6338" w:rsidRDefault="0071296D" w:rsidP="00B530AD">
            <w:pPr>
              <w:rPr>
                <w:rFonts w:ascii="Times New Roman" w:hAnsi="Times New Roman" w:cs="Times New Roman"/>
                <w:sz w:val="22"/>
              </w:rPr>
            </w:pPr>
          </w:p>
          <w:p w14:paraId="14044C74" w14:textId="77777777" w:rsidR="0071296D" w:rsidRPr="00BF6338" w:rsidRDefault="0071296D" w:rsidP="00B530AD">
            <w:pPr>
              <w:rPr>
                <w:rFonts w:ascii="Times New Roman" w:eastAsia="Times New Roman" w:hAnsi="Times New Roman" w:cs="Times New Roman"/>
                <w:color w:val="000000"/>
                <w:sz w:val="22"/>
              </w:rPr>
            </w:pPr>
          </w:p>
        </w:tc>
        <w:tc>
          <w:tcPr>
            <w:tcW w:w="1973" w:type="dxa"/>
            <w:vMerge w:val="restart"/>
          </w:tcPr>
          <w:p w14:paraId="03F5ABDA"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lastRenderedPageBreak/>
              <w:t>17.</w:t>
            </w:r>
            <w:r w:rsidRPr="00B65208">
              <w:rPr>
                <w:rFonts w:ascii="Times New Roman" w:eastAsia="Times New Roman" w:hAnsi="Times New Roman" w:cs="Times New Roman"/>
                <w:sz w:val="22"/>
                <w:shd w:val="clear" w:color="auto" w:fill="FDFDFD"/>
              </w:rPr>
              <w:t xml:space="preserve"> Supply</w:t>
            </w:r>
            <w:r w:rsidRPr="00B65208">
              <w:rPr>
                <w:rFonts w:ascii="Times New Roman" w:eastAsia="Times New Roman" w:hAnsi="Times New Roman" w:cs="Times New Roman"/>
                <w:color w:val="000000"/>
                <w:sz w:val="22"/>
                <w:shd w:val="clear" w:color="auto" w:fill="FDFDFD"/>
              </w:rPr>
              <w:t xml:space="preserve"> (2)</w:t>
            </w:r>
          </w:p>
        </w:tc>
        <w:tc>
          <w:tcPr>
            <w:tcW w:w="567" w:type="dxa"/>
          </w:tcPr>
          <w:p w14:paraId="5FE18B76" w14:textId="4B69D094"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7</w:t>
            </w:r>
          </w:p>
        </w:tc>
        <w:tc>
          <w:tcPr>
            <w:tcW w:w="4773" w:type="dxa"/>
          </w:tcPr>
          <w:p w14:paraId="02CE7608" w14:textId="389FA74A"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Sufficient supply of alcohol-based hand sanitizer</w:t>
            </w:r>
          </w:p>
        </w:tc>
      </w:tr>
      <w:tr w:rsidR="0071296D" w14:paraId="176AF138" w14:textId="77777777" w:rsidTr="00AF2E53">
        <w:trPr>
          <w:trHeight w:val="330"/>
        </w:trPr>
        <w:tc>
          <w:tcPr>
            <w:tcW w:w="1713" w:type="dxa"/>
            <w:vMerge/>
          </w:tcPr>
          <w:p w14:paraId="2C030414" w14:textId="77777777" w:rsidR="0071296D" w:rsidRPr="00BF6338" w:rsidRDefault="0071296D" w:rsidP="00B530AD">
            <w:pPr>
              <w:rPr>
                <w:rFonts w:ascii="Times New Roman" w:hAnsi="Times New Roman" w:cs="Times New Roman"/>
                <w:sz w:val="22"/>
              </w:rPr>
            </w:pPr>
          </w:p>
        </w:tc>
        <w:tc>
          <w:tcPr>
            <w:tcW w:w="1973" w:type="dxa"/>
            <w:vMerge/>
          </w:tcPr>
          <w:p w14:paraId="0AC03249" w14:textId="77777777" w:rsidR="0071296D" w:rsidRPr="00B65208" w:rsidRDefault="0071296D" w:rsidP="00B65208">
            <w:pPr>
              <w:jc w:val="left"/>
              <w:rPr>
                <w:rFonts w:ascii="Times New Roman" w:hAnsi="Times New Roman" w:cs="Times New Roman"/>
                <w:sz w:val="22"/>
              </w:rPr>
            </w:pPr>
          </w:p>
        </w:tc>
        <w:tc>
          <w:tcPr>
            <w:tcW w:w="567" w:type="dxa"/>
          </w:tcPr>
          <w:p w14:paraId="0046A3DC" w14:textId="2EA2E5F2"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8</w:t>
            </w:r>
          </w:p>
        </w:tc>
        <w:tc>
          <w:tcPr>
            <w:tcW w:w="4773" w:type="dxa"/>
          </w:tcPr>
          <w:p w14:paraId="0A55C4C8" w14:textId="6AB015F1"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Place washbasin near work that can be washed with water and soap</w:t>
            </w:r>
          </w:p>
        </w:tc>
      </w:tr>
      <w:tr w:rsidR="0071296D" w14:paraId="6B45A874" w14:textId="77777777" w:rsidTr="00AF2E53">
        <w:trPr>
          <w:trHeight w:val="330"/>
        </w:trPr>
        <w:tc>
          <w:tcPr>
            <w:tcW w:w="1713" w:type="dxa"/>
            <w:vMerge/>
          </w:tcPr>
          <w:p w14:paraId="7CB4AC89" w14:textId="77777777" w:rsidR="0071296D" w:rsidRPr="00BF6338" w:rsidRDefault="0071296D" w:rsidP="00B530AD">
            <w:pPr>
              <w:rPr>
                <w:rFonts w:ascii="Times New Roman" w:hAnsi="Times New Roman" w:cs="Times New Roman"/>
                <w:sz w:val="22"/>
              </w:rPr>
            </w:pPr>
          </w:p>
        </w:tc>
        <w:tc>
          <w:tcPr>
            <w:tcW w:w="1973" w:type="dxa"/>
            <w:vMerge w:val="restart"/>
          </w:tcPr>
          <w:p w14:paraId="3A4BF0A4"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18.</w:t>
            </w:r>
            <w:r w:rsidRPr="00B65208">
              <w:rPr>
                <w:rFonts w:ascii="Times New Roman" w:eastAsia="Times New Roman" w:hAnsi="Times New Roman" w:cs="Times New Roman"/>
                <w:sz w:val="22"/>
                <w:shd w:val="clear" w:color="auto" w:fill="FDFDFD"/>
              </w:rPr>
              <w:t xml:space="preserve"> Evaluation</w:t>
            </w:r>
            <w:r w:rsidRPr="00B65208">
              <w:rPr>
                <w:rFonts w:ascii="Times New Roman" w:eastAsia="Times New Roman" w:hAnsi="Times New Roman" w:cs="Times New Roman"/>
                <w:color w:val="000000"/>
                <w:sz w:val="22"/>
                <w:shd w:val="clear" w:color="auto" w:fill="FDFDFD"/>
              </w:rPr>
              <w:t xml:space="preserve"> (2)</w:t>
            </w:r>
          </w:p>
        </w:tc>
        <w:tc>
          <w:tcPr>
            <w:tcW w:w="567" w:type="dxa"/>
          </w:tcPr>
          <w:p w14:paraId="3A7550AA" w14:textId="0303CB41"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4</w:t>
            </w:r>
            <w:r>
              <w:rPr>
                <w:rFonts w:ascii="Times New Roman" w:hAnsi="Times New Roman" w:cs="Times New Roman"/>
                <w:color w:val="000000"/>
                <w:sz w:val="22"/>
                <w:shd w:val="clear" w:color="auto" w:fill="FDFDFD"/>
              </w:rPr>
              <w:t>9</w:t>
            </w:r>
          </w:p>
        </w:tc>
        <w:tc>
          <w:tcPr>
            <w:tcW w:w="4773" w:type="dxa"/>
          </w:tcPr>
          <w:p w14:paraId="0E5B9A93" w14:textId="3108D23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 xml:space="preserve">Process for auditing facility compliance with </w:t>
            </w:r>
            <w:r w:rsidRPr="00BF6338">
              <w:rPr>
                <w:rFonts w:ascii="Times New Roman" w:eastAsia="Times New Roman" w:hAnsi="Times New Roman" w:cs="Times New Roman"/>
                <w:color w:val="000000"/>
                <w:sz w:val="22"/>
                <w:shd w:val="clear" w:color="auto" w:fill="FDFDFD"/>
              </w:rPr>
              <w:lastRenderedPageBreak/>
              <w:t>recommended hand hygiene</w:t>
            </w:r>
          </w:p>
        </w:tc>
      </w:tr>
      <w:tr w:rsidR="0071296D" w14:paraId="4899C0A9" w14:textId="77777777" w:rsidTr="00AF2E53">
        <w:trPr>
          <w:trHeight w:val="330"/>
        </w:trPr>
        <w:tc>
          <w:tcPr>
            <w:tcW w:w="1713" w:type="dxa"/>
            <w:vMerge/>
          </w:tcPr>
          <w:p w14:paraId="6A5C6D0A" w14:textId="77777777" w:rsidR="0071296D" w:rsidRPr="00BF6338" w:rsidRDefault="0071296D" w:rsidP="00B530AD">
            <w:pPr>
              <w:rPr>
                <w:rFonts w:ascii="Times New Roman" w:hAnsi="Times New Roman" w:cs="Times New Roman"/>
                <w:sz w:val="22"/>
              </w:rPr>
            </w:pPr>
          </w:p>
        </w:tc>
        <w:tc>
          <w:tcPr>
            <w:tcW w:w="1973" w:type="dxa"/>
            <w:vMerge/>
          </w:tcPr>
          <w:p w14:paraId="76CFFF0F" w14:textId="77777777" w:rsidR="0071296D" w:rsidRPr="00B65208" w:rsidRDefault="0071296D" w:rsidP="00B65208">
            <w:pPr>
              <w:jc w:val="left"/>
              <w:rPr>
                <w:rFonts w:ascii="Times New Roman" w:hAnsi="Times New Roman" w:cs="Times New Roman"/>
                <w:sz w:val="22"/>
              </w:rPr>
            </w:pPr>
          </w:p>
        </w:tc>
        <w:tc>
          <w:tcPr>
            <w:tcW w:w="567" w:type="dxa"/>
          </w:tcPr>
          <w:p w14:paraId="580F92F7" w14:textId="6E354047"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0</w:t>
            </w:r>
          </w:p>
        </w:tc>
        <w:tc>
          <w:tcPr>
            <w:tcW w:w="4773" w:type="dxa"/>
          </w:tcPr>
          <w:p w14:paraId="2478C7E7" w14:textId="41A452F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Continuous training and feedback of nurses dedicated to monitoring hand hygiene</w:t>
            </w:r>
          </w:p>
        </w:tc>
      </w:tr>
      <w:tr w:rsidR="0071296D" w14:paraId="72E0CEBF" w14:textId="77777777" w:rsidTr="00AF2E53">
        <w:trPr>
          <w:trHeight w:val="132"/>
        </w:trPr>
        <w:tc>
          <w:tcPr>
            <w:tcW w:w="1713" w:type="dxa"/>
            <w:vMerge/>
          </w:tcPr>
          <w:p w14:paraId="4D80E1C5" w14:textId="77777777" w:rsidR="0071296D" w:rsidRPr="00BF6338" w:rsidRDefault="0071296D" w:rsidP="00B530AD">
            <w:pPr>
              <w:rPr>
                <w:rFonts w:ascii="Times New Roman" w:hAnsi="Times New Roman" w:cs="Times New Roman"/>
                <w:sz w:val="22"/>
              </w:rPr>
            </w:pPr>
          </w:p>
        </w:tc>
        <w:tc>
          <w:tcPr>
            <w:tcW w:w="1973" w:type="dxa"/>
            <w:vMerge w:val="restart"/>
          </w:tcPr>
          <w:p w14:paraId="64621C41"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19.</w:t>
            </w:r>
            <w:r w:rsidRPr="00B65208">
              <w:rPr>
                <w:rFonts w:ascii="Times New Roman" w:eastAsia="Times New Roman" w:hAnsi="Times New Roman" w:cs="Times New Roman"/>
                <w:sz w:val="22"/>
                <w:shd w:val="clear" w:color="auto" w:fill="FDFDFD"/>
              </w:rPr>
              <w:t xml:space="preserve"> Performance</w:t>
            </w:r>
            <w:r w:rsidRPr="00B65208">
              <w:rPr>
                <w:rFonts w:ascii="Times New Roman" w:eastAsia="Times New Roman" w:hAnsi="Times New Roman" w:cs="Times New Roman"/>
                <w:color w:val="000000"/>
                <w:sz w:val="22"/>
                <w:shd w:val="clear" w:color="auto" w:fill="FDFDFD"/>
              </w:rPr>
              <w:t xml:space="preserve"> (5)</w:t>
            </w:r>
          </w:p>
        </w:tc>
        <w:tc>
          <w:tcPr>
            <w:tcW w:w="567" w:type="dxa"/>
          </w:tcPr>
          <w:p w14:paraId="73202892" w14:textId="64A451CD"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1</w:t>
            </w:r>
          </w:p>
        </w:tc>
        <w:tc>
          <w:tcPr>
            <w:tcW w:w="4773" w:type="dxa"/>
          </w:tcPr>
          <w:p w14:paraId="22E2D3B7" w14:textId="6885E146"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Wash hands with water and soap immediately after exposure to blood or body fluids</w:t>
            </w:r>
          </w:p>
        </w:tc>
      </w:tr>
      <w:tr w:rsidR="0071296D" w14:paraId="38E7A1E0" w14:textId="77777777" w:rsidTr="00AF2E53">
        <w:trPr>
          <w:trHeight w:val="132"/>
        </w:trPr>
        <w:tc>
          <w:tcPr>
            <w:tcW w:w="1713" w:type="dxa"/>
            <w:vMerge/>
          </w:tcPr>
          <w:p w14:paraId="3568693A" w14:textId="77777777" w:rsidR="0071296D" w:rsidRPr="00BF6338" w:rsidRDefault="0071296D" w:rsidP="00B530AD">
            <w:pPr>
              <w:rPr>
                <w:rFonts w:ascii="Times New Roman" w:hAnsi="Times New Roman" w:cs="Times New Roman"/>
                <w:sz w:val="22"/>
              </w:rPr>
            </w:pPr>
          </w:p>
        </w:tc>
        <w:tc>
          <w:tcPr>
            <w:tcW w:w="1973" w:type="dxa"/>
            <w:vMerge/>
          </w:tcPr>
          <w:p w14:paraId="0199A905" w14:textId="77777777" w:rsidR="0071296D" w:rsidRPr="00B65208" w:rsidRDefault="0071296D" w:rsidP="00B65208">
            <w:pPr>
              <w:jc w:val="left"/>
              <w:rPr>
                <w:rFonts w:ascii="Times New Roman" w:hAnsi="Times New Roman" w:cs="Times New Roman"/>
                <w:sz w:val="22"/>
              </w:rPr>
            </w:pPr>
          </w:p>
        </w:tc>
        <w:tc>
          <w:tcPr>
            <w:tcW w:w="567" w:type="dxa"/>
          </w:tcPr>
          <w:p w14:paraId="1E00807F" w14:textId="37E1D549"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2</w:t>
            </w:r>
          </w:p>
        </w:tc>
        <w:tc>
          <w:tcPr>
            <w:tcW w:w="4773" w:type="dxa"/>
          </w:tcPr>
          <w:p w14:paraId="7EF5DB36" w14:textId="33C169B1"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Before setting the machine and after touching the dialysis machine screen</w:t>
            </w:r>
          </w:p>
        </w:tc>
      </w:tr>
      <w:tr w:rsidR="0071296D" w14:paraId="068F0739" w14:textId="77777777" w:rsidTr="00AF2E53">
        <w:trPr>
          <w:trHeight w:val="132"/>
        </w:trPr>
        <w:tc>
          <w:tcPr>
            <w:tcW w:w="1713" w:type="dxa"/>
            <w:vMerge/>
          </w:tcPr>
          <w:p w14:paraId="2939EC1D" w14:textId="77777777" w:rsidR="0071296D" w:rsidRPr="00BF6338" w:rsidRDefault="0071296D" w:rsidP="00B530AD">
            <w:pPr>
              <w:rPr>
                <w:rFonts w:ascii="Times New Roman" w:hAnsi="Times New Roman" w:cs="Times New Roman"/>
                <w:sz w:val="22"/>
              </w:rPr>
            </w:pPr>
          </w:p>
        </w:tc>
        <w:tc>
          <w:tcPr>
            <w:tcW w:w="1973" w:type="dxa"/>
            <w:vMerge/>
          </w:tcPr>
          <w:p w14:paraId="2E23D0EE" w14:textId="77777777" w:rsidR="0071296D" w:rsidRPr="00B65208" w:rsidRDefault="0071296D" w:rsidP="00B65208">
            <w:pPr>
              <w:jc w:val="left"/>
              <w:rPr>
                <w:rFonts w:ascii="Times New Roman" w:hAnsi="Times New Roman" w:cs="Times New Roman"/>
                <w:sz w:val="22"/>
              </w:rPr>
            </w:pPr>
          </w:p>
        </w:tc>
        <w:tc>
          <w:tcPr>
            <w:tcW w:w="567" w:type="dxa"/>
          </w:tcPr>
          <w:p w14:paraId="1B5704EC" w14:textId="7C97A4C5"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3</w:t>
            </w:r>
          </w:p>
        </w:tc>
        <w:tc>
          <w:tcPr>
            <w:tcW w:w="4773" w:type="dxa"/>
          </w:tcPr>
          <w:p w14:paraId="2F12FD60" w14:textId="144E4FC5"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After removing the bloodline at the end of hemodialysis</w:t>
            </w:r>
          </w:p>
        </w:tc>
      </w:tr>
      <w:tr w:rsidR="0071296D" w14:paraId="440852EB" w14:textId="77777777" w:rsidTr="00AF2E53">
        <w:trPr>
          <w:trHeight w:val="132"/>
        </w:trPr>
        <w:tc>
          <w:tcPr>
            <w:tcW w:w="1713" w:type="dxa"/>
            <w:vMerge/>
          </w:tcPr>
          <w:p w14:paraId="3814C3CA" w14:textId="77777777" w:rsidR="0071296D" w:rsidRPr="00BF6338" w:rsidRDefault="0071296D" w:rsidP="00B530AD">
            <w:pPr>
              <w:rPr>
                <w:rFonts w:ascii="Times New Roman" w:hAnsi="Times New Roman" w:cs="Times New Roman"/>
                <w:sz w:val="22"/>
              </w:rPr>
            </w:pPr>
          </w:p>
        </w:tc>
        <w:tc>
          <w:tcPr>
            <w:tcW w:w="1973" w:type="dxa"/>
            <w:vMerge/>
          </w:tcPr>
          <w:p w14:paraId="0FA7EB10" w14:textId="77777777" w:rsidR="0071296D" w:rsidRPr="00B65208" w:rsidRDefault="0071296D" w:rsidP="00B65208">
            <w:pPr>
              <w:jc w:val="left"/>
              <w:rPr>
                <w:rFonts w:ascii="Times New Roman" w:hAnsi="Times New Roman" w:cs="Times New Roman"/>
                <w:sz w:val="22"/>
              </w:rPr>
            </w:pPr>
          </w:p>
        </w:tc>
        <w:tc>
          <w:tcPr>
            <w:tcW w:w="567" w:type="dxa"/>
          </w:tcPr>
          <w:p w14:paraId="4FDE5436" w14:textId="6942918F"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4</w:t>
            </w:r>
          </w:p>
        </w:tc>
        <w:tc>
          <w:tcPr>
            <w:tcW w:w="4773" w:type="dxa"/>
          </w:tcPr>
          <w:p w14:paraId="37F16DA6" w14:textId="746488BB"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Wash hands with water and soap after the patient's sympathetic vein hemostasis</w:t>
            </w:r>
          </w:p>
        </w:tc>
      </w:tr>
      <w:tr w:rsidR="0071296D" w14:paraId="5FD18CCC" w14:textId="77777777" w:rsidTr="00AF2E53">
        <w:trPr>
          <w:trHeight w:val="132"/>
        </w:trPr>
        <w:tc>
          <w:tcPr>
            <w:tcW w:w="1713" w:type="dxa"/>
            <w:vMerge/>
          </w:tcPr>
          <w:p w14:paraId="0E61E481" w14:textId="77777777" w:rsidR="0071296D" w:rsidRPr="00BF6338" w:rsidRDefault="0071296D" w:rsidP="00B530AD">
            <w:pPr>
              <w:rPr>
                <w:rFonts w:ascii="Times New Roman" w:hAnsi="Times New Roman" w:cs="Times New Roman"/>
                <w:sz w:val="22"/>
              </w:rPr>
            </w:pPr>
          </w:p>
        </w:tc>
        <w:tc>
          <w:tcPr>
            <w:tcW w:w="1973" w:type="dxa"/>
            <w:vMerge/>
          </w:tcPr>
          <w:p w14:paraId="5C87E840" w14:textId="77777777" w:rsidR="0071296D" w:rsidRPr="00B65208" w:rsidRDefault="0071296D" w:rsidP="00B65208">
            <w:pPr>
              <w:jc w:val="left"/>
              <w:rPr>
                <w:rFonts w:ascii="Times New Roman" w:hAnsi="Times New Roman" w:cs="Times New Roman"/>
                <w:sz w:val="22"/>
              </w:rPr>
            </w:pPr>
          </w:p>
        </w:tc>
        <w:tc>
          <w:tcPr>
            <w:tcW w:w="567" w:type="dxa"/>
          </w:tcPr>
          <w:p w14:paraId="12BD9F0F" w14:textId="0717D3F2"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5</w:t>
            </w:r>
          </w:p>
        </w:tc>
        <w:tc>
          <w:tcPr>
            <w:tcW w:w="4773" w:type="dxa"/>
          </w:tcPr>
          <w:p w14:paraId="64E5D2B6" w14:textId="1F517336"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Before and after patient contact and wearing gloves</w:t>
            </w:r>
          </w:p>
        </w:tc>
      </w:tr>
      <w:tr w:rsidR="0071296D" w14:paraId="240F8780" w14:textId="77777777" w:rsidTr="00AF2E53">
        <w:trPr>
          <w:trHeight w:val="204"/>
        </w:trPr>
        <w:tc>
          <w:tcPr>
            <w:tcW w:w="1713" w:type="dxa"/>
            <w:vMerge w:val="restart"/>
          </w:tcPr>
          <w:p w14:paraId="0513518B" w14:textId="77777777" w:rsidR="0071296D" w:rsidRPr="00BF6338" w:rsidRDefault="0071296D" w:rsidP="00B530AD">
            <w:pPr>
              <w:rPr>
                <w:rFonts w:ascii="Times New Roman" w:eastAsia="맑은 고딕" w:hAnsi="Times New Roman" w:cs="Times New Roman"/>
                <w:sz w:val="22"/>
              </w:rPr>
            </w:pPr>
            <w:r w:rsidRPr="00BF6338">
              <w:rPr>
                <w:rFonts w:ascii="Times New Roman" w:eastAsia="맑은 고딕" w:hAnsi="Times New Roman" w:cs="Times New Roman"/>
                <w:sz w:val="22"/>
              </w:rPr>
              <w:t>Domains 8</w:t>
            </w:r>
          </w:p>
          <w:p w14:paraId="512BF665" w14:textId="77777777" w:rsidR="0071296D" w:rsidRPr="00BF6338" w:rsidRDefault="0071296D" w:rsidP="00B530AD">
            <w:pPr>
              <w:jc w:val="center"/>
              <w:rPr>
                <w:rFonts w:ascii="Times New Roman" w:eastAsia="함초롬바탕" w:hAnsi="Times New Roman" w:cs="Times New Roman"/>
                <w:sz w:val="22"/>
              </w:rPr>
            </w:pPr>
            <w:r w:rsidRPr="00BF6338">
              <w:rPr>
                <w:rFonts w:ascii="Times New Roman" w:eastAsia="함초롬바탕" w:hAnsi="Times New Roman" w:cs="Times New Roman"/>
                <w:sz w:val="22"/>
              </w:rPr>
              <w:t xml:space="preserve">Environmental management </w:t>
            </w:r>
          </w:p>
          <w:p w14:paraId="1E9863AD" w14:textId="77777777"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(10 items)</w:t>
            </w:r>
          </w:p>
          <w:p w14:paraId="5734954D" w14:textId="77777777" w:rsidR="0071296D" w:rsidRPr="00BF6338" w:rsidRDefault="0071296D" w:rsidP="00B530AD">
            <w:pPr>
              <w:rPr>
                <w:rFonts w:ascii="Times New Roman" w:hAnsi="Times New Roman" w:cs="Times New Roman"/>
                <w:sz w:val="22"/>
              </w:rPr>
            </w:pPr>
          </w:p>
          <w:p w14:paraId="17508052" w14:textId="77777777" w:rsidR="0071296D" w:rsidRPr="00BF6338" w:rsidRDefault="0071296D" w:rsidP="00B530AD">
            <w:pPr>
              <w:rPr>
                <w:rFonts w:ascii="Times New Roman" w:hAnsi="Times New Roman" w:cs="Times New Roman"/>
                <w:sz w:val="22"/>
              </w:rPr>
            </w:pPr>
          </w:p>
        </w:tc>
        <w:tc>
          <w:tcPr>
            <w:tcW w:w="1973" w:type="dxa"/>
            <w:vMerge w:val="restart"/>
          </w:tcPr>
          <w:p w14:paraId="065778FF"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sz w:val="22"/>
              </w:rPr>
              <w:t>20. Facilities Guidelines for COVID-19 response (3)</w:t>
            </w:r>
          </w:p>
        </w:tc>
        <w:tc>
          <w:tcPr>
            <w:tcW w:w="567" w:type="dxa"/>
          </w:tcPr>
          <w:p w14:paraId="7F0588CC" w14:textId="56810EB2"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6</w:t>
            </w:r>
          </w:p>
        </w:tc>
        <w:tc>
          <w:tcPr>
            <w:tcW w:w="4773" w:type="dxa"/>
          </w:tcPr>
          <w:p w14:paraId="64C992BF" w14:textId="0F8BBE05"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Guidelines for ensuring proper cleaning and disinfection of the facility</w:t>
            </w:r>
          </w:p>
        </w:tc>
      </w:tr>
      <w:tr w:rsidR="0071296D" w14:paraId="3CDAD216" w14:textId="77777777" w:rsidTr="00AF2E53">
        <w:trPr>
          <w:trHeight w:val="204"/>
        </w:trPr>
        <w:tc>
          <w:tcPr>
            <w:tcW w:w="1713" w:type="dxa"/>
            <w:vMerge/>
          </w:tcPr>
          <w:p w14:paraId="02CDF260" w14:textId="77777777" w:rsidR="0071296D" w:rsidRPr="00BF6338" w:rsidRDefault="0071296D" w:rsidP="00B530AD">
            <w:pPr>
              <w:rPr>
                <w:rFonts w:ascii="Times New Roman" w:hAnsi="Times New Roman" w:cs="Times New Roman"/>
                <w:sz w:val="22"/>
              </w:rPr>
            </w:pPr>
          </w:p>
        </w:tc>
        <w:tc>
          <w:tcPr>
            <w:tcW w:w="1973" w:type="dxa"/>
            <w:vMerge/>
          </w:tcPr>
          <w:p w14:paraId="31D7FB2F" w14:textId="77777777" w:rsidR="0071296D" w:rsidRPr="00B65208" w:rsidRDefault="0071296D" w:rsidP="00B65208">
            <w:pPr>
              <w:jc w:val="left"/>
              <w:rPr>
                <w:rFonts w:ascii="Times New Roman" w:hAnsi="Times New Roman" w:cs="Times New Roman"/>
                <w:sz w:val="22"/>
              </w:rPr>
            </w:pPr>
          </w:p>
        </w:tc>
        <w:tc>
          <w:tcPr>
            <w:tcW w:w="567" w:type="dxa"/>
          </w:tcPr>
          <w:p w14:paraId="3C91C734" w14:textId="7E654BDD"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7</w:t>
            </w:r>
          </w:p>
        </w:tc>
        <w:tc>
          <w:tcPr>
            <w:tcW w:w="4773" w:type="dxa"/>
          </w:tcPr>
          <w:p w14:paraId="45CBF74B" w14:textId="125E092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Use of disinfectants approved by health authorities</w:t>
            </w:r>
          </w:p>
        </w:tc>
      </w:tr>
      <w:tr w:rsidR="0071296D" w14:paraId="3740ACA9" w14:textId="77777777" w:rsidTr="00AF2E53">
        <w:trPr>
          <w:trHeight w:val="204"/>
        </w:trPr>
        <w:tc>
          <w:tcPr>
            <w:tcW w:w="1713" w:type="dxa"/>
            <w:vMerge/>
          </w:tcPr>
          <w:p w14:paraId="31BA67AA" w14:textId="77777777" w:rsidR="0071296D" w:rsidRPr="00BF6338" w:rsidRDefault="0071296D" w:rsidP="00B530AD">
            <w:pPr>
              <w:rPr>
                <w:rFonts w:ascii="Times New Roman" w:hAnsi="Times New Roman" w:cs="Times New Roman"/>
                <w:sz w:val="22"/>
              </w:rPr>
            </w:pPr>
          </w:p>
        </w:tc>
        <w:tc>
          <w:tcPr>
            <w:tcW w:w="1973" w:type="dxa"/>
            <w:vMerge/>
          </w:tcPr>
          <w:p w14:paraId="5727BE25" w14:textId="77777777" w:rsidR="0071296D" w:rsidRPr="00B65208" w:rsidRDefault="0071296D" w:rsidP="00B65208">
            <w:pPr>
              <w:jc w:val="left"/>
              <w:rPr>
                <w:rFonts w:ascii="Times New Roman" w:hAnsi="Times New Roman" w:cs="Times New Roman"/>
                <w:sz w:val="22"/>
              </w:rPr>
            </w:pPr>
          </w:p>
        </w:tc>
        <w:tc>
          <w:tcPr>
            <w:tcW w:w="567" w:type="dxa"/>
          </w:tcPr>
          <w:p w14:paraId="28CE1134" w14:textId="4D7ABEBF"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5</w:t>
            </w:r>
            <w:r>
              <w:rPr>
                <w:rFonts w:ascii="Times New Roman" w:hAnsi="Times New Roman" w:cs="Times New Roman"/>
                <w:color w:val="000000"/>
                <w:sz w:val="22"/>
                <w:shd w:val="clear" w:color="auto" w:fill="FDFDFD"/>
              </w:rPr>
              <w:t>8</w:t>
            </w:r>
          </w:p>
        </w:tc>
        <w:tc>
          <w:tcPr>
            <w:tcW w:w="4773" w:type="dxa"/>
          </w:tcPr>
          <w:p w14:paraId="2AB68608" w14:textId="3F93EBE9"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Facilities use disinfectants that are effective against blood borne pathogens (HBV, HIV)</w:t>
            </w:r>
          </w:p>
        </w:tc>
      </w:tr>
      <w:tr w:rsidR="0071296D" w14:paraId="08917444" w14:textId="77777777" w:rsidTr="00AF2E53">
        <w:trPr>
          <w:trHeight w:val="258"/>
        </w:trPr>
        <w:tc>
          <w:tcPr>
            <w:tcW w:w="1713" w:type="dxa"/>
            <w:vMerge/>
          </w:tcPr>
          <w:p w14:paraId="472C9B5F" w14:textId="77777777" w:rsidR="0071296D" w:rsidRPr="00BF6338" w:rsidRDefault="0071296D" w:rsidP="00B530AD">
            <w:pPr>
              <w:rPr>
                <w:rFonts w:ascii="Times New Roman" w:hAnsi="Times New Roman" w:cs="Times New Roman"/>
                <w:sz w:val="22"/>
              </w:rPr>
            </w:pPr>
          </w:p>
        </w:tc>
        <w:tc>
          <w:tcPr>
            <w:tcW w:w="1973" w:type="dxa"/>
            <w:vMerge w:val="restart"/>
          </w:tcPr>
          <w:p w14:paraId="15516C66"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21.</w:t>
            </w:r>
            <w:r w:rsidRPr="00B65208">
              <w:rPr>
                <w:rFonts w:ascii="Times New Roman" w:eastAsia="Times New Roman" w:hAnsi="Times New Roman" w:cs="Times New Roman"/>
                <w:sz w:val="22"/>
                <w:shd w:val="clear" w:color="auto" w:fill="FDFDFD"/>
              </w:rPr>
              <w:t xml:space="preserve"> Disinfection</w:t>
            </w:r>
            <w:r w:rsidRPr="00B65208">
              <w:rPr>
                <w:rFonts w:ascii="Times New Roman" w:eastAsia="Times New Roman" w:hAnsi="Times New Roman" w:cs="Times New Roman"/>
                <w:color w:val="000000"/>
                <w:sz w:val="22"/>
                <w:shd w:val="clear" w:color="auto" w:fill="FDFDFD"/>
              </w:rPr>
              <w:t xml:space="preserve"> (2) </w:t>
            </w:r>
          </w:p>
        </w:tc>
        <w:tc>
          <w:tcPr>
            <w:tcW w:w="567" w:type="dxa"/>
          </w:tcPr>
          <w:p w14:paraId="5A4807E9" w14:textId="4378F1D7"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color w:val="000000"/>
                <w:sz w:val="22"/>
                <w:shd w:val="clear" w:color="auto" w:fill="FDFDFD"/>
              </w:rPr>
              <w:t>59</w:t>
            </w:r>
          </w:p>
        </w:tc>
        <w:tc>
          <w:tcPr>
            <w:tcW w:w="4773" w:type="dxa"/>
          </w:tcPr>
          <w:p w14:paraId="6FB83335" w14:textId="0476BD4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Place a checklist of disinfection items around the dialysis bed</w:t>
            </w:r>
          </w:p>
        </w:tc>
      </w:tr>
      <w:tr w:rsidR="0071296D" w14:paraId="77CBECD4" w14:textId="77777777" w:rsidTr="00AF2E53">
        <w:trPr>
          <w:trHeight w:val="258"/>
        </w:trPr>
        <w:tc>
          <w:tcPr>
            <w:tcW w:w="1713" w:type="dxa"/>
            <w:vMerge/>
          </w:tcPr>
          <w:p w14:paraId="4F25F97E" w14:textId="77777777" w:rsidR="0071296D" w:rsidRPr="00BF6338" w:rsidRDefault="0071296D" w:rsidP="00B530AD">
            <w:pPr>
              <w:rPr>
                <w:rFonts w:ascii="Times New Roman" w:hAnsi="Times New Roman" w:cs="Times New Roman"/>
                <w:sz w:val="22"/>
              </w:rPr>
            </w:pPr>
          </w:p>
        </w:tc>
        <w:tc>
          <w:tcPr>
            <w:tcW w:w="1973" w:type="dxa"/>
            <w:vMerge/>
          </w:tcPr>
          <w:p w14:paraId="7EE137BA" w14:textId="77777777" w:rsidR="0071296D" w:rsidRPr="00B65208" w:rsidRDefault="0071296D" w:rsidP="00B65208">
            <w:pPr>
              <w:jc w:val="left"/>
              <w:rPr>
                <w:rFonts w:ascii="Times New Roman" w:hAnsi="Times New Roman" w:cs="Times New Roman"/>
                <w:sz w:val="22"/>
              </w:rPr>
            </w:pPr>
          </w:p>
        </w:tc>
        <w:tc>
          <w:tcPr>
            <w:tcW w:w="567" w:type="dxa"/>
          </w:tcPr>
          <w:p w14:paraId="5D18E4E5" w14:textId="1A64DEA4"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0</w:t>
            </w:r>
          </w:p>
        </w:tc>
        <w:tc>
          <w:tcPr>
            <w:tcW w:w="4773" w:type="dxa"/>
          </w:tcPr>
          <w:p w14:paraId="2123DC6C" w14:textId="18645B8D"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Disinfection of environmental surfaces and equipment in isolation rooms or stations</w:t>
            </w:r>
          </w:p>
        </w:tc>
      </w:tr>
      <w:tr w:rsidR="0071296D" w14:paraId="18357D9F" w14:textId="77777777" w:rsidTr="00AF2E53">
        <w:trPr>
          <w:trHeight w:val="172"/>
        </w:trPr>
        <w:tc>
          <w:tcPr>
            <w:tcW w:w="1713" w:type="dxa"/>
            <w:vMerge/>
          </w:tcPr>
          <w:p w14:paraId="654979CC" w14:textId="77777777" w:rsidR="0071296D" w:rsidRPr="00BF6338" w:rsidRDefault="0071296D" w:rsidP="00B530AD">
            <w:pPr>
              <w:rPr>
                <w:rFonts w:ascii="Times New Roman" w:hAnsi="Times New Roman" w:cs="Times New Roman"/>
                <w:sz w:val="22"/>
              </w:rPr>
            </w:pPr>
          </w:p>
        </w:tc>
        <w:tc>
          <w:tcPr>
            <w:tcW w:w="1973" w:type="dxa"/>
            <w:vMerge w:val="restart"/>
          </w:tcPr>
          <w:p w14:paraId="4ED27FD1"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22.</w:t>
            </w:r>
            <w:r w:rsidRPr="00B65208">
              <w:rPr>
                <w:rFonts w:ascii="Times New Roman" w:eastAsia="Times New Roman" w:hAnsi="Times New Roman" w:cs="Times New Roman"/>
                <w:sz w:val="22"/>
                <w:shd w:val="clear" w:color="auto" w:fill="FDFDFD"/>
              </w:rPr>
              <w:t xml:space="preserve"> Ventilation</w:t>
            </w:r>
            <w:r w:rsidRPr="00B65208">
              <w:rPr>
                <w:rFonts w:ascii="Times New Roman" w:eastAsia="Times New Roman" w:hAnsi="Times New Roman" w:cs="Times New Roman"/>
                <w:color w:val="000000"/>
                <w:sz w:val="22"/>
                <w:shd w:val="clear" w:color="auto" w:fill="FDFDFD"/>
              </w:rPr>
              <w:t xml:space="preserve"> (3)</w:t>
            </w:r>
          </w:p>
        </w:tc>
        <w:tc>
          <w:tcPr>
            <w:tcW w:w="567" w:type="dxa"/>
          </w:tcPr>
          <w:p w14:paraId="146E19AC" w14:textId="7A2C0A52"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1</w:t>
            </w:r>
          </w:p>
        </w:tc>
        <w:tc>
          <w:tcPr>
            <w:tcW w:w="4773" w:type="dxa"/>
          </w:tcPr>
          <w:p w14:paraId="7C7E66AA" w14:textId="1F1219A2"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Installation of basic air conditioning system ventilation</w:t>
            </w:r>
          </w:p>
        </w:tc>
      </w:tr>
      <w:tr w:rsidR="0071296D" w14:paraId="68147FD0" w14:textId="77777777" w:rsidTr="00AF2E53">
        <w:trPr>
          <w:trHeight w:val="172"/>
        </w:trPr>
        <w:tc>
          <w:tcPr>
            <w:tcW w:w="1713" w:type="dxa"/>
            <w:vMerge/>
          </w:tcPr>
          <w:p w14:paraId="57210BF6" w14:textId="77777777" w:rsidR="0071296D" w:rsidRPr="00BF6338" w:rsidRDefault="0071296D" w:rsidP="00B530AD">
            <w:pPr>
              <w:rPr>
                <w:rFonts w:ascii="Times New Roman" w:hAnsi="Times New Roman" w:cs="Times New Roman"/>
                <w:sz w:val="22"/>
              </w:rPr>
            </w:pPr>
          </w:p>
        </w:tc>
        <w:tc>
          <w:tcPr>
            <w:tcW w:w="1973" w:type="dxa"/>
            <w:vMerge/>
          </w:tcPr>
          <w:p w14:paraId="29D4B5FC" w14:textId="77777777" w:rsidR="0071296D" w:rsidRPr="00B65208" w:rsidRDefault="0071296D" w:rsidP="00B65208">
            <w:pPr>
              <w:jc w:val="left"/>
              <w:rPr>
                <w:rFonts w:ascii="Times New Roman" w:hAnsi="Times New Roman" w:cs="Times New Roman"/>
                <w:sz w:val="22"/>
              </w:rPr>
            </w:pPr>
          </w:p>
        </w:tc>
        <w:tc>
          <w:tcPr>
            <w:tcW w:w="567" w:type="dxa"/>
          </w:tcPr>
          <w:p w14:paraId="2730AEBE" w14:textId="55050F32"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2</w:t>
            </w:r>
          </w:p>
        </w:tc>
        <w:tc>
          <w:tcPr>
            <w:tcW w:w="4773" w:type="dxa"/>
          </w:tcPr>
          <w:p w14:paraId="60564150" w14:textId="5EDB895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Ventilation by opening the window between each dialysis shift</w:t>
            </w:r>
          </w:p>
        </w:tc>
      </w:tr>
      <w:tr w:rsidR="0071296D" w14:paraId="09EEA2F6" w14:textId="77777777" w:rsidTr="00AF2E53">
        <w:trPr>
          <w:trHeight w:val="172"/>
        </w:trPr>
        <w:tc>
          <w:tcPr>
            <w:tcW w:w="1713" w:type="dxa"/>
            <w:vMerge/>
          </w:tcPr>
          <w:p w14:paraId="75784206" w14:textId="77777777" w:rsidR="0071296D" w:rsidRPr="00BF6338" w:rsidRDefault="0071296D" w:rsidP="00B530AD">
            <w:pPr>
              <w:rPr>
                <w:rFonts w:ascii="Times New Roman" w:hAnsi="Times New Roman" w:cs="Times New Roman"/>
                <w:sz w:val="22"/>
              </w:rPr>
            </w:pPr>
          </w:p>
        </w:tc>
        <w:tc>
          <w:tcPr>
            <w:tcW w:w="1973" w:type="dxa"/>
            <w:vMerge/>
          </w:tcPr>
          <w:p w14:paraId="2189DCDD" w14:textId="77777777" w:rsidR="0071296D" w:rsidRPr="00B65208" w:rsidRDefault="0071296D" w:rsidP="00B65208">
            <w:pPr>
              <w:jc w:val="left"/>
              <w:rPr>
                <w:rFonts w:ascii="Times New Roman" w:hAnsi="Times New Roman" w:cs="Times New Roman"/>
                <w:sz w:val="22"/>
              </w:rPr>
            </w:pPr>
          </w:p>
        </w:tc>
        <w:tc>
          <w:tcPr>
            <w:tcW w:w="567" w:type="dxa"/>
          </w:tcPr>
          <w:p w14:paraId="1D8DB733" w14:textId="24059D1E"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3</w:t>
            </w:r>
          </w:p>
        </w:tc>
        <w:tc>
          <w:tcPr>
            <w:tcW w:w="4773" w:type="dxa"/>
          </w:tcPr>
          <w:p w14:paraId="40EAC75A" w14:textId="11AC643A"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Negative Pressure Facility Management: Dialysis Space for Suspected and symptomatic COVID-19 Patients</w:t>
            </w:r>
          </w:p>
        </w:tc>
      </w:tr>
      <w:tr w:rsidR="0071296D" w14:paraId="0AB44A8F" w14:textId="77777777" w:rsidTr="00AF2E53">
        <w:trPr>
          <w:trHeight w:val="258"/>
        </w:trPr>
        <w:tc>
          <w:tcPr>
            <w:tcW w:w="1713" w:type="dxa"/>
            <w:vMerge/>
          </w:tcPr>
          <w:p w14:paraId="22EE73FC" w14:textId="77777777" w:rsidR="0071296D" w:rsidRPr="00BF6338" w:rsidRDefault="0071296D" w:rsidP="00B530AD">
            <w:pPr>
              <w:rPr>
                <w:rFonts w:ascii="Times New Roman" w:hAnsi="Times New Roman" w:cs="Times New Roman"/>
                <w:sz w:val="22"/>
              </w:rPr>
            </w:pPr>
          </w:p>
        </w:tc>
        <w:tc>
          <w:tcPr>
            <w:tcW w:w="1973" w:type="dxa"/>
            <w:vMerge w:val="restart"/>
          </w:tcPr>
          <w:p w14:paraId="30E4625D"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23.</w:t>
            </w:r>
            <w:r w:rsidRPr="00B65208">
              <w:rPr>
                <w:rFonts w:ascii="Times New Roman" w:eastAsia="Times New Roman" w:hAnsi="Times New Roman" w:cs="Times New Roman"/>
                <w:sz w:val="22"/>
              </w:rPr>
              <w:t xml:space="preserve"> Health care </w:t>
            </w:r>
            <w:proofErr w:type="gramStart"/>
            <w:r w:rsidRPr="00B65208">
              <w:rPr>
                <w:rFonts w:ascii="Times New Roman" w:eastAsia="Times New Roman" w:hAnsi="Times New Roman" w:cs="Times New Roman"/>
                <w:sz w:val="22"/>
              </w:rPr>
              <w:t>provider(</w:t>
            </w:r>
            <w:proofErr w:type="gramEnd"/>
            <w:r w:rsidRPr="00B65208">
              <w:rPr>
                <w:rFonts w:ascii="Times New Roman" w:eastAsia="Times New Roman" w:hAnsi="Times New Roman" w:cs="Times New Roman"/>
                <w:sz w:val="22"/>
              </w:rPr>
              <w:t>HCP) Knowledge</w:t>
            </w:r>
            <w:r w:rsidRPr="00B65208">
              <w:rPr>
                <w:rFonts w:ascii="Times New Roman" w:eastAsia="Times New Roman" w:hAnsi="Times New Roman" w:cs="Times New Roman"/>
                <w:color w:val="000000"/>
                <w:sz w:val="22"/>
                <w:shd w:val="clear" w:color="auto" w:fill="FDFDFD"/>
              </w:rPr>
              <w:t xml:space="preserve"> (2)</w:t>
            </w:r>
          </w:p>
        </w:tc>
        <w:tc>
          <w:tcPr>
            <w:tcW w:w="567" w:type="dxa"/>
          </w:tcPr>
          <w:p w14:paraId="56DA5CC3" w14:textId="0E4E4118"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4</w:t>
            </w:r>
          </w:p>
        </w:tc>
        <w:tc>
          <w:tcPr>
            <w:tcW w:w="4773" w:type="dxa"/>
          </w:tcPr>
          <w:p w14:paraId="449E5F21" w14:textId="60B9E6DB"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Understanding Environmental Management Guidelines in Facilities</w:t>
            </w:r>
          </w:p>
        </w:tc>
      </w:tr>
      <w:tr w:rsidR="0071296D" w14:paraId="13F001BF" w14:textId="77777777" w:rsidTr="00AF2E53">
        <w:trPr>
          <w:trHeight w:val="258"/>
        </w:trPr>
        <w:tc>
          <w:tcPr>
            <w:tcW w:w="1713" w:type="dxa"/>
            <w:vMerge/>
          </w:tcPr>
          <w:p w14:paraId="419D140F" w14:textId="77777777" w:rsidR="0071296D" w:rsidRPr="00BF6338" w:rsidRDefault="0071296D" w:rsidP="00B530AD">
            <w:pPr>
              <w:rPr>
                <w:rFonts w:ascii="Times New Roman" w:hAnsi="Times New Roman" w:cs="Times New Roman"/>
                <w:sz w:val="22"/>
              </w:rPr>
            </w:pPr>
          </w:p>
        </w:tc>
        <w:tc>
          <w:tcPr>
            <w:tcW w:w="1973" w:type="dxa"/>
            <w:vMerge/>
          </w:tcPr>
          <w:p w14:paraId="4217618F" w14:textId="77777777" w:rsidR="0071296D" w:rsidRPr="00B65208" w:rsidRDefault="0071296D" w:rsidP="00B65208">
            <w:pPr>
              <w:jc w:val="left"/>
              <w:rPr>
                <w:rFonts w:ascii="Times New Roman" w:hAnsi="Times New Roman" w:cs="Times New Roman"/>
                <w:sz w:val="22"/>
              </w:rPr>
            </w:pPr>
          </w:p>
        </w:tc>
        <w:tc>
          <w:tcPr>
            <w:tcW w:w="567" w:type="dxa"/>
          </w:tcPr>
          <w:p w14:paraId="4679285A" w14:textId="5B685854"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5</w:t>
            </w:r>
          </w:p>
        </w:tc>
        <w:tc>
          <w:tcPr>
            <w:tcW w:w="4773" w:type="dxa"/>
          </w:tcPr>
          <w:p w14:paraId="16068A30" w14:textId="122592B0"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Familiarize yourself with the instructions and instructions for using the quarantine product</w:t>
            </w:r>
          </w:p>
        </w:tc>
      </w:tr>
      <w:tr w:rsidR="0071296D" w14:paraId="186B076E" w14:textId="77777777" w:rsidTr="00AF2E53">
        <w:trPr>
          <w:trHeight w:val="416"/>
        </w:trPr>
        <w:tc>
          <w:tcPr>
            <w:tcW w:w="1713" w:type="dxa"/>
            <w:vMerge w:val="restart"/>
          </w:tcPr>
          <w:p w14:paraId="797FB99A" w14:textId="77777777" w:rsidR="0071296D" w:rsidRPr="00BF6338" w:rsidRDefault="0071296D" w:rsidP="00B530AD">
            <w:pPr>
              <w:rPr>
                <w:rFonts w:ascii="Times New Roman" w:eastAsia="맑은 고딕" w:hAnsi="Times New Roman" w:cs="Times New Roman"/>
                <w:sz w:val="22"/>
              </w:rPr>
            </w:pPr>
            <w:r w:rsidRPr="00BF6338">
              <w:rPr>
                <w:rFonts w:ascii="Times New Roman" w:eastAsia="맑은 고딕" w:hAnsi="Times New Roman" w:cs="Times New Roman"/>
                <w:sz w:val="22"/>
              </w:rPr>
              <w:t>Domains 9</w:t>
            </w:r>
          </w:p>
          <w:p w14:paraId="34003225" w14:textId="77777777" w:rsidR="0071296D" w:rsidRPr="00BF6338" w:rsidRDefault="0071296D" w:rsidP="00B530AD">
            <w:pPr>
              <w:jc w:val="center"/>
              <w:rPr>
                <w:rFonts w:ascii="Times New Roman" w:eastAsia="함초롬바탕" w:hAnsi="Times New Roman" w:cs="Times New Roman"/>
                <w:sz w:val="22"/>
              </w:rPr>
            </w:pPr>
            <w:r w:rsidRPr="00BF6338">
              <w:rPr>
                <w:rFonts w:ascii="Times New Roman" w:eastAsia="함초롬바탕" w:hAnsi="Times New Roman" w:cs="Times New Roman"/>
                <w:sz w:val="22"/>
              </w:rPr>
              <w:t>HCP monitoring</w:t>
            </w:r>
          </w:p>
          <w:p w14:paraId="0690902F" w14:textId="77777777"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(9 items)</w:t>
            </w:r>
          </w:p>
          <w:p w14:paraId="72F80D46" w14:textId="77777777" w:rsidR="0071296D" w:rsidRPr="00BF6338" w:rsidRDefault="0071296D" w:rsidP="00B530AD">
            <w:pPr>
              <w:rPr>
                <w:rFonts w:ascii="Times New Roman" w:hAnsi="Times New Roman" w:cs="Times New Roman"/>
                <w:sz w:val="22"/>
              </w:rPr>
            </w:pPr>
          </w:p>
          <w:p w14:paraId="31222B18" w14:textId="77777777" w:rsidR="0071296D" w:rsidRPr="00BF6338" w:rsidRDefault="0071296D" w:rsidP="00B530AD">
            <w:pPr>
              <w:rPr>
                <w:rFonts w:ascii="Times New Roman" w:hAnsi="Times New Roman" w:cs="Times New Roman"/>
                <w:sz w:val="22"/>
              </w:rPr>
            </w:pPr>
          </w:p>
        </w:tc>
        <w:tc>
          <w:tcPr>
            <w:tcW w:w="1973" w:type="dxa"/>
            <w:vMerge w:val="restart"/>
          </w:tcPr>
          <w:p w14:paraId="06DC0A85" w14:textId="6E921FFA"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sz w:val="22"/>
              </w:rPr>
              <w:t xml:space="preserve">24. HCP monitoring </w:t>
            </w:r>
            <w:r w:rsidRPr="00B65208">
              <w:rPr>
                <w:rFonts w:ascii="Times New Roman" w:eastAsia="Times New Roman" w:hAnsi="Times New Roman" w:cs="Times New Roman"/>
                <w:color w:val="000000"/>
                <w:sz w:val="22"/>
                <w:shd w:val="clear" w:color="auto" w:fill="FDFDFD"/>
              </w:rPr>
              <w:t>(5)</w:t>
            </w:r>
          </w:p>
        </w:tc>
        <w:tc>
          <w:tcPr>
            <w:tcW w:w="567" w:type="dxa"/>
          </w:tcPr>
          <w:p w14:paraId="7DE24B22" w14:textId="2F3C43F9"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6</w:t>
            </w:r>
          </w:p>
        </w:tc>
        <w:tc>
          <w:tcPr>
            <w:tcW w:w="4773" w:type="dxa"/>
          </w:tcPr>
          <w:p w14:paraId="428C38C7" w14:textId="310DEA4D"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HCP (Medical Personnel) sick leave policy for facilities</w:t>
            </w:r>
          </w:p>
        </w:tc>
      </w:tr>
      <w:tr w:rsidR="0071296D" w14:paraId="074160B2" w14:textId="77777777" w:rsidTr="00AF2E53">
        <w:trPr>
          <w:trHeight w:val="412"/>
        </w:trPr>
        <w:tc>
          <w:tcPr>
            <w:tcW w:w="1713" w:type="dxa"/>
            <w:vMerge/>
          </w:tcPr>
          <w:p w14:paraId="5D08D855" w14:textId="77777777" w:rsidR="0071296D" w:rsidRPr="00BF6338" w:rsidRDefault="0071296D" w:rsidP="00B530AD">
            <w:pPr>
              <w:rPr>
                <w:rFonts w:ascii="Times New Roman" w:hAnsi="Times New Roman" w:cs="Times New Roman"/>
                <w:sz w:val="22"/>
              </w:rPr>
            </w:pPr>
          </w:p>
        </w:tc>
        <w:tc>
          <w:tcPr>
            <w:tcW w:w="1973" w:type="dxa"/>
            <w:vMerge/>
          </w:tcPr>
          <w:p w14:paraId="376018C2" w14:textId="77777777" w:rsidR="0071296D" w:rsidRPr="00B65208" w:rsidRDefault="0071296D" w:rsidP="00B65208">
            <w:pPr>
              <w:jc w:val="left"/>
              <w:rPr>
                <w:rFonts w:ascii="Times New Roman" w:hAnsi="Times New Roman" w:cs="Times New Roman"/>
                <w:sz w:val="22"/>
              </w:rPr>
            </w:pPr>
          </w:p>
        </w:tc>
        <w:tc>
          <w:tcPr>
            <w:tcW w:w="567" w:type="dxa"/>
          </w:tcPr>
          <w:p w14:paraId="7E05CC42" w14:textId="7F5AD205"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7</w:t>
            </w:r>
          </w:p>
        </w:tc>
        <w:tc>
          <w:tcPr>
            <w:tcW w:w="4773" w:type="dxa"/>
          </w:tcPr>
          <w:p w14:paraId="7CA2A92F" w14:textId="6D695C46"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Process for HCP self-monitoring of facilities</w:t>
            </w:r>
          </w:p>
        </w:tc>
      </w:tr>
      <w:tr w:rsidR="0071296D" w14:paraId="55F09CDB" w14:textId="77777777" w:rsidTr="00AF2E53">
        <w:trPr>
          <w:trHeight w:val="412"/>
        </w:trPr>
        <w:tc>
          <w:tcPr>
            <w:tcW w:w="1713" w:type="dxa"/>
            <w:vMerge/>
          </w:tcPr>
          <w:p w14:paraId="72274070" w14:textId="77777777" w:rsidR="0071296D" w:rsidRPr="00BF6338" w:rsidRDefault="0071296D" w:rsidP="00B530AD">
            <w:pPr>
              <w:rPr>
                <w:rFonts w:ascii="Times New Roman" w:hAnsi="Times New Roman" w:cs="Times New Roman"/>
                <w:sz w:val="22"/>
              </w:rPr>
            </w:pPr>
          </w:p>
        </w:tc>
        <w:tc>
          <w:tcPr>
            <w:tcW w:w="1973" w:type="dxa"/>
            <w:vMerge/>
          </w:tcPr>
          <w:p w14:paraId="66DFF63B" w14:textId="77777777" w:rsidR="0071296D" w:rsidRPr="00B65208" w:rsidRDefault="0071296D" w:rsidP="00B65208">
            <w:pPr>
              <w:jc w:val="left"/>
              <w:rPr>
                <w:rFonts w:ascii="Times New Roman" w:hAnsi="Times New Roman" w:cs="Times New Roman"/>
                <w:sz w:val="22"/>
              </w:rPr>
            </w:pPr>
          </w:p>
        </w:tc>
        <w:tc>
          <w:tcPr>
            <w:tcW w:w="567" w:type="dxa"/>
          </w:tcPr>
          <w:p w14:paraId="440451E0" w14:textId="3197C291"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8</w:t>
            </w:r>
          </w:p>
        </w:tc>
        <w:tc>
          <w:tcPr>
            <w:tcW w:w="4773" w:type="dxa"/>
          </w:tcPr>
          <w:p w14:paraId="38F624DA" w14:textId="3F79F04B"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Process for checking HCP health symptoms and body temperature before starting shift work</w:t>
            </w:r>
          </w:p>
        </w:tc>
      </w:tr>
      <w:tr w:rsidR="0071296D" w14:paraId="66FEC5DD" w14:textId="77777777" w:rsidTr="00AF2E53">
        <w:trPr>
          <w:trHeight w:val="412"/>
        </w:trPr>
        <w:tc>
          <w:tcPr>
            <w:tcW w:w="1713" w:type="dxa"/>
            <w:vMerge/>
          </w:tcPr>
          <w:p w14:paraId="0ABE5959" w14:textId="77777777" w:rsidR="0071296D" w:rsidRPr="00BF6338" w:rsidRDefault="0071296D" w:rsidP="00B530AD">
            <w:pPr>
              <w:rPr>
                <w:rFonts w:ascii="Times New Roman" w:hAnsi="Times New Roman" w:cs="Times New Roman"/>
                <w:sz w:val="22"/>
              </w:rPr>
            </w:pPr>
          </w:p>
        </w:tc>
        <w:tc>
          <w:tcPr>
            <w:tcW w:w="1973" w:type="dxa"/>
            <w:vMerge/>
          </w:tcPr>
          <w:p w14:paraId="4376725D" w14:textId="77777777" w:rsidR="0071296D" w:rsidRPr="00B65208" w:rsidRDefault="0071296D" w:rsidP="00B65208">
            <w:pPr>
              <w:jc w:val="left"/>
              <w:rPr>
                <w:rFonts w:ascii="Times New Roman" w:hAnsi="Times New Roman" w:cs="Times New Roman"/>
                <w:sz w:val="22"/>
              </w:rPr>
            </w:pPr>
          </w:p>
        </w:tc>
        <w:tc>
          <w:tcPr>
            <w:tcW w:w="567" w:type="dxa"/>
          </w:tcPr>
          <w:p w14:paraId="64B12B67" w14:textId="4EEA6811"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6</w:t>
            </w:r>
            <w:r>
              <w:rPr>
                <w:rFonts w:ascii="Times New Roman" w:hAnsi="Times New Roman" w:cs="Times New Roman"/>
                <w:color w:val="000000"/>
                <w:sz w:val="22"/>
                <w:shd w:val="clear" w:color="auto" w:fill="FDFDFD"/>
              </w:rPr>
              <w:t>9</w:t>
            </w:r>
          </w:p>
        </w:tc>
        <w:tc>
          <w:tcPr>
            <w:tcW w:w="4773" w:type="dxa"/>
          </w:tcPr>
          <w:p w14:paraId="320E3B1E" w14:textId="74C5D60A"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Eliminates close exposure to confirmed patients from work without delay</w:t>
            </w:r>
          </w:p>
        </w:tc>
      </w:tr>
      <w:tr w:rsidR="0071296D" w14:paraId="211D62C7" w14:textId="77777777" w:rsidTr="00AF2E53">
        <w:trPr>
          <w:trHeight w:val="412"/>
        </w:trPr>
        <w:tc>
          <w:tcPr>
            <w:tcW w:w="1713" w:type="dxa"/>
            <w:vMerge/>
          </w:tcPr>
          <w:p w14:paraId="56F99290" w14:textId="77777777" w:rsidR="0071296D" w:rsidRPr="00BF6338" w:rsidRDefault="0071296D" w:rsidP="00B530AD">
            <w:pPr>
              <w:rPr>
                <w:rFonts w:ascii="Times New Roman" w:hAnsi="Times New Roman" w:cs="Times New Roman"/>
                <w:sz w:val="22"/>
              </w:rPr>
            </w:pPr>
          </w:p>
        </w:tc>
        <w:tc>
          <w:tcPr>
            <w:tcW w:w="1973" w:type="dxa"/>
            <w:vMerge/>
          </w:tcPr>
          <w:p w14:paraId="3F789201" w14:textId="77777777" w:rsidR="0071296D" w:rsidRPr="00B65208" w:rsidRDefault="0071296D" w:rsidP="00B65208">
            <w:pPr>
              <w:jc w:val="left"/>
              <w:rPr>
                <w:rFonts w:ascii="Times New Roman" w:hAnsi="Times New Roman" w:cs="Times New Roman"/>
                <w:sz w:val="22"/>
              </w:rPr>
            </w:pPr>
          </w:p>
        </w:tc>
        <w:tc>
          <w:tcPr>
            <w:tcW w:w="567" w:type="dxa"/>
          </w:tcPr>
          <w:p w14:paraId="18A836AB" w14:textId="57496DDB"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7</w:t>
            </w:r>
            <w:r>
              <w:rPr>
                <w:rFonts w:ascii="Times New Roman" w:hAnsi="Times New Roman" w:cs="Times New Roman"/>
                <w:color w:val="000000"/>
                <w:sz w:val="22"/>
                <w:shd w:val="clear" w:color="auto" w:fill="FDFDFD"/>
              </w:rPr>
              <w:t>0</w:t>
            </w:r>
          </w:p>
        </w:tc>
        <w:tc>
          <w:tcPr>
            <w:tcW w:w="4773" w:type="dxa"/>
          </w:tcPr>
          <w:p w14:paraId="0F85F53A" w14:textId="7BDAEC4D"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Connecting professional support systems such as psychological counseling to HCPs if necessary</w:t>
            </w:r>
          </w:p>
        </w:tc>
      </w:tr>
      <w:tr w:rsidR="0071296D" w14:paraId="7C6BB7BB" w14:textId="77777777" w:rsidTr="00AF2E53">
        <w:trPr>
          <w:trHeight w:val="401"/>
        </w:trPr>
        <w:tc>
          <w:tcPr>
            <w:tcW w:w="1713" w:type="dxa"/>
            <w:vMerge w:val="restart"/>
          </w:tcPr>
          <w:p w14:paraId="7F632250" w14:textId="77777777" w:rsidR="0071296D" w:rsidRPr="00BF6338" w:rsidRDefault="0071296D" w:rsidP="00B530AD">
            <w:pPr>
              <w:rPr>
                <w:rFonts w:ascii="Times New Roman" w:eastAsia="맑은 고딕" w:hAnsi="Times New Roman" w:cs="Times New Roman"/>
                <w:sz w:val="22"/>
              </w:rPr>
            </w:pPr>
            <w:r w:rsidRPr="00BF6338">
              <w:rPr>
                <w:rFonts w:ascii="Times New Roman" w:eastAsia="맑은 고딕" w:hAnsi="Times New Roman" w:cs="Times New Roman"/>
                <w:sz w:val="22"/>
              </w:rPr>
              <w:t>Domains 10</w:t>
            </w:r>
          </w:p>
          <w:p w14:paraId="23187623" w14:textId="77777777" w:rsidR="0071296D" w:rsidRPr="00BF6338" w:rsidRDefault="0071296D" w:rsidP="00B530AD">
            <w:pPr>
              <w:jc w:val="center"/>
              <w:rPr>
                <w:rFonts w:ascii="Times New Roman" w:eastAsia="함초롬바탕" w:hAnsi="Times New Roman" w:cs="Times New Roman"/>
                <w:sz w:val="22"/>
              </w:rPr>
            </w:pPr>
            <w:r w:rsidRPr="00BF6338">
              <w:rPr>
                <w:rFonts w:ascii="Times New Roman" w:eastAsia="함초롬바탕" w:hAnsi="Times New Roman" w:cs="Times New Roman"/>
                <w:sz w:val="22"/>
              </w:rPr>
              <w:t xml:space="preserve">Visitor access </w:t>
            </w:r>
          </w:p>
          <w:p w14:paraId="192855D8" w14:textId="75824EDD"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t>(4 items)</w:t>
            </w:r>
          </w:p>
          <w:p w14:paraId="3B71FFD5" w14:textId="77777777" w:rsidR="0071296D" w:rsidRPr="00BF6338" w:rsidRDefault="0071296D" w:rsidP="00B530AD">
            <w:pPr>
              <w:rPr>
                <w:rFonts w:ascii="Times New Roman" w:hAnsi="Times New Roman" w:cs="Times New Roman"/>
                <w:sz w:val="22"/>
              </w:rPr>
            </w:pPr>
          </w:p>
          <w:p w14:paraId="1F706958" w14:textId="77777777" w:rsidR="0071296D" w:rsidRPr="00BF6338" w:rsidRDefault="0071296D" w:rsidP="00B530AD">
            <w:pPr>
              <w:rPr>
                <w:rFonts w:ascii="Times New Roman" w:hAnsi="Times New Roman" w:cs="Times New Roman"/>
                <w:sz w:val="22"/>
              </w:rPr>
            </w:pPr>
          </w:p>
        </w:tc>
        <w:tc>
          <w:tcPr>
            <w:tcW w:w="1973" w:type="dxa"/>
            <w:vMerge w:val="restart"/>
          </w:tcPr>
          <w:p w14:paraId="36861C14" w14:textId="036A9DD4"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sz w:val="22"/>
              </w:rPr>
              <w:t>25. Visitor access</w:t>
            </w:r>
            <w:r w:rsidR="00855084">
              <w:rPr>
                <w:rFonts w:ascii="Times New Roman" w:eastAsia="Times New Roman" w:hAnsi="Times New Roman" w:cs="Times New Roman"/>
                <w:sz w:val="22"/>
              </w:rPr>
              <w:t xml:space="preserve"> </w:t>
            </w:r>
            <w:r w:rsidRPr="00B65208">
              <w:rPr>
                <w:rFonts w:ascii="Times New Roman" w:eastAsia="Times New Roman" w:hAnsi="Times New Roman" w:cs="Times New Roman"/>
                <w:color w:val="000000"/>
                <w:sz w:val="22"/>
                <w:shd w:val="clear" w:color="auto" w:fill="FDFDFD"/>
              </w:rPr>
              <w:t>(4)</w:t>
            </w:r>
          </w:p>
        </w:tc>
        <w:tc>
          <w:tcPr>
            <w:tcW w:w="567" w:type="dxa"/>
          </w:tcPr>
          <w:p w14:paraId="7F663FD6" w14:textId="531AEFE4"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7</w:t>
            </w:r>
            <w:r>
              <w:rPr>
                <w:rFonts w:ascii="Times New Roman" w:hAnsi="Times New Roman" w:cs="Times New Roman"/>
                <w:color w:val="000000"/>
                <w:sz w:val="22"/>
                <w:shd w:val="clear" w:color="auto" w:fill="FDFDFD"/>
              </w:rPr>
              <w:t>1</w:t>
            </w:r>
          </w:p>
        </w:tc>
        <w:tc>
          <w:tcPr>
            <w:tcW w:w="4773" w:type="dxa"/>
          </w:tcPr>
          <w:p w14:paraId="51EFED34" w14:textId="0845F8CB"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Facilities Guidelines for Restricting and Monitoring Visitors</w:t>
            </w:r>
          </w:p>
        </w:tc>
      </w:tr>
      <w:tr w:rsidR="0071296D" w14:paraId="74C9F7A0" w14:textId="77777777" w:rsidTr="00AF2E53">
        <w:trPr>
          <w:trHeight w:val="344"/>
        </w:trPr>
        <w:tc>
          <w:tcPr>
            <w:tcW w:w="1713" w:type="dxa"/>
            <w:vMerge/>
          </w:tcPr>
          <w:p w14:paraId="4B748AF3" w14:textId="77777777" w:rsidR="0071296D" w:rsidRPr="00BF6338" w:rsidRDefault="0071296D" w:rsidP="00B530AD">
            <w:pPr>
              <w:rPr>
                <w:rFonts w:ascii="Times New Roman" w:hAnsi="Times New Roman" w:cs="Times New Roman"/>
                <w:sz w:val="22"/>
              </w:rPr>
            </w:pPr>
          </w:p>
        </w:tc>
        <w:tc>
          <w:tcPr>
            <w:tcW w:w="1973" w:type="dxa"/>
            <w:vMerge/>
          </w:tcPr>
          <w:p w14:paraId="51037C98" w14:textId="77777777" w:rsidR="0071296D" w:rsidRPr="00B65208" w:rsidRDefault="0071296D" w:rsidP="00B65208">
            <w:pPr>
              <w:jc w:val="left"/>
              <w:rPr>
                <w:rFonts w:ascii="Times New Roman" w:hAnsi="Times New Roman" w:cs="Times New Roman"/>
                <w:sz w:val="22"/>
              </w:rPr>
            </w:pPr>
          </w:p>
        </w:tc>
        <w:tc>
          <w:tcPr>
            <w:tcW w:w="567" w:type="dxa"/>
          </w:tcPr>
          <w:p w14:paraId="2E038F21" w14:textId="69296FC4"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7</w:t>
            </w:r>
            <w:r>
              <w:rPr>
                <w:rFonts w:ascii="Times New Roman" w:hAnsi="Times New Roman" w:cs="Times New Roman"/>
                <w:color w:val="000000"/>
                <w:sz w:val="22"/>
                <w:shd w:val="clear" w:color="auto" w:fill="FDFDFD"/>
              </w:rPr>
              <w:t>2</w:t>
            </w:r>
          </w:p>
        </w:tc>
        <w:tc>
          <w:tcPr>
            <w:tcW w:w="4773" w:type="dxa"/>
          </w:tcPr>
          <w:p w14:paraId="0DCFB7C7" w14:textId="10ABE882"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Visitors entering the facility always wear KF94 masks correctly</w:t>
            </w:r>
          </w:p>
        </w:tc>
      </w:tr>
      <w:tr w:rsidR="0071296D" w14:paraId="0A07A682" w14:textId="77777777" w:rsidTr="00AF2E53">
        <w:trPr>
          <w:trHeight w:val="344"/>
        </w:trPr>
        <w:tc>
          <w:tcPr>
            <w:tcW w:w="1713" w:type="dxa"/>
            <w:vMerge/>
          </w:tcPr>
          <w:p w14:paraId="032DA705" w14:textId="77777777" w:rsidR="0071296D" w:rsidRPr="00BF6338" w:rsidRDefault="0071296D" w:rsidP="00B530AD">
            <w:pPr>
              <w:rPr>
                <w:rFonts w:ascii="Times New Roman" w:hAnsi="Times New Roman" w:cs="Times New Roman"/>
                <w:sz w:val="22"/>
              </w:rPr>
            </w:pPr>
          </w:p>
        </w:tc>
        <w:tc>
          <w:tcPr>
            <w:tcW w:w="1973" w:type="dxa"/>
            <w:vMerge/>
          </w:tcPr>
          <w:p w14:paraId="096D21E4" w14:textId="77777777" w:rsidR="0071296D" w:rsidRPr="00B65208" w:rsidRDefault="0071296D" w:rsidP="00B65208">
            <w:pPr>
              <w:jc w:val="left"/>
              <w:rPr>
                <w:rFonts w:ascii="Times New Roman" w:hAnsi="Times New Roman" w:cs="Times New Roman"/>
                <w:sz w:val="22"/>
              </w:rPr>
            </w:pPr>
          </w:p>
        </w:tc>
        <w:tc>
          <w:tcPr>
            <w:tcW w:w="567" w:type="dxa"/>
          </w:tcPr>
          <w:p w14:paraId="07267C90" w14:textId="39F9D547"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7</w:t>
            </w:r>
            <w:r>
              <w:rPr>
                <w:rFonts w:ascii="Times New Roman" w:hAnsi="Times New Roman" w:cs="Times New Roman"/>
                <w:color w:val="000000"/>
                <w:sz w:val="22"/>
                <w:shd w:val="clear" w:color="auto" w:fill="FDFDFD"/>
              </w:rPr>
              <w:t>3</w:t>
            </w:r>
          </w:p>
        </w:tc>
        <w:tc>
          <w:tcPr>
            <w:tcW w:w="4773" w:type="dxa"/>
          </w:tcPr>
          <w:p w14:paraId="3AB9EEB7" w14:textId="5996BEE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Visitors are examined for symptoms of acute respiratory infection before entering the facility</w:t>
            </w:r>
          </w:p>
        </w:tc>
      </w:tr>
      <w:tr w:rsidR="0071296D" w14:paraId="75C48244" w14:textId="77777777" w:rsidTr="00AF2E53">
        <w:trPr>
          <w:trHeight w:val="344"/>
        </w:trPr>
        <w:tc>
          <w:tcPr>
            <w:tcW w:w="1713" w:type="dxa"/>
            <w:vMerge/>
          </w:tcPr>
          <w:p w14:paraId="628B9115" w14:textId="77777777" w:rsidR="0071296D" w:rsidRPr="00BF6338" w:rsidRDefault="0071296D" w:rsidP="00B530AD">
            <w:pPr>
              <w:rPr>
                <w:rFonts w:ascii="Times New Roman" w:hAnsi="Times New Roman" w:cs="Times New Roman"/>
                <w:sz w:val="22"/>
              </w:rPr>
            </w:pPr>
          </w:p>
        </w:tc>
        <w:tc>
          <w:tcPr>
            <w:tcW w:w="1973" w:type="dxa"/>
            <w:vMerge/>
          </w:tcPr>
          <w:p w14:paraId="1F49B3E3" w14:textId="77777777" w:rsidR="0071296D" w:rsidRPr="00B65208" w:rsidRDefault="0071296D" w:rsidP="00B65208">
            <w:pPr>
              <w:jc w:val="left"/>
              <w:rPr>
                <w:rFonts w:ascii="Times New Roman" w:hAnsi="Times New Roman" w:cs="Times New Roman"/>
                <w:sz w:val="22"/>
              </w:rPr>
            </w:pPr>
          </w:p>
        </w:tc>
        <w:tc>
          <w:tcPr>
            <w:tcW w:w="567" w:type="dxa"/>
          </w:tcPr>
          <w:p w14:paraId="173CE5F2" w14:textId="502F0F56"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7</w:t>
            </w:r>
            <w:r>
              <w:rPr>
                <w:rFonts w:ascii="Times New Roman" w:hAnsi="Times New Roman" w:cs="Times New Roman"/>
                <w:color w:val="000000"/>
                <w:sz w:val="22"/>
                <w:shd w:val="clear" w:color="auto" w:fill="FDFDFD"/>
              </w:rPr>
              <w:t>4</w:t>
            </w:r>
          </w:p>
        </w:tc>
        <w:tc>
          <w:tcPr>
            <w:tcW w:w="4773" w:type="dxa"/>
          </w:tcPr>
          <w:p w14:paraId="6986DC76" w14:textId="6A854F3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Unnecessary parental restraint (limited to one person) and guardians are not allowed to enter the hemodialysis unit</w:t>
            </w:r>
          </w:p>
        </w:tc>
      </w:tr>
      <w:tr w:rsidR="0071296D" w14:paraId="63218DD7" w14:textId="77777777" w:rsidTr="00AF2E53">
        <w:trPr>
          <w:trHeight w:val="172"/>
        </w:trPr>
        <w:tc>
          <w:tcPr>
            <w:tcW w:w="1713" w:type="dxa"/>
            <w:vMerge w:val="restart"/>
          </w:tcPr>
          <w:p w14:paraId="0EC65E05" w14:textId="77777777" w:rsidR="0071296D" w:rsidRPr="00BF6338" w:rsidRDefault="0071296D" w:rsidP="00B530AD">
            <w:pPr>
              <w:rPr>
                <w:rFonts w:ascii="Times New Roman" w:eastAsia="맑은 고딕" w:hAnsi="Times New Roman" w:cs="Times New Roman"/>
                <w:sz w:val="22"/>
              </w:rPr>
            </w:pPr>
            <w:r w:rsidRPr="00BF6338">
              <w:rPr>
                <w:rFonts w:ascii="Times New Roman" w:eastAsia="맑은 고딕" w:hAnsi="Times New Roman" w:cs="Times New Roman"/>
                <w:sz w:val="22"/>
              </w:rPr>
              <w:t>Domains 11</w:t>
            </w:r>
          </w:p>
          <w:p w14:paraId="6B11AE45" w14:textId="77777777" w:rsidR="0071296D" w:rsidRPr="00BF6338" w:rsidRDefault="0071296D" w:rsidP="00B530AD">
            <w:pPr>
              <w:jc w:val="center"/>
              <w:rPr>
                <w:rFonts w:ascii="Times New Roman" w:eastAsia="함초롬바탕" w:hAnsi="Times New Roman" w:cs="Times New Roman"/>
                <w:sz w:val="22"/>
              </w:rPr>
            </w:pPr>
            <w:r w:rsidRPr="00BF6338">
              <w:rPr>
                <w:rFonts w:ascii="Times New Roman" w:eastAsia="함초롬바탕" w:hAnsi="Times New Roman" w:cs="Times New Roman"/>
                <w:sz w:val="22"/>
              </w:rPr>
              <w:t xml:space="preserve">Nurse’s attitude </w:t>
            </w:r>
          </w:p>
          <w:p w14:paraId="20577FB5" w14:textId="77777777" w:rsidR="0071296D" w:rsidRPr="00BF6338" w:rsidRDefault="0071296D" w:rsidP="00B530AD">
            <w:pPr>
              <w:jc w:val="center"/>
              <w:rPr>
                <w:rFonts w:ascii="Times New Roman" w:eastAsia="Times New Roman" w:hAnsi="Times New Roman" w:cs="Times New Roman"/>
                <w:sz w:val="22"/>
              </w:rPr>
            </w:pPr>
            <w:r w:rsidRPr="00BF6338">
              <w:rPr>
                <w:rFonts w:ascii="Times New Roman" w:eastAsia="Times New Roman" w:hAnsi="Times New Roman" w:cs="Times New Roman"/>
                <w:sz w:val="22"/>
              </w:rPr>
              <w:lastRenderedPageBreak/>
              <w:t>(11 items)</w:t>
            </w:r>
          </w:p>
          <w:p w14:paraId="57CB194C" w14:textId="77777777" w:rsidR="0071296D" w:rsidRPr="00BF6338" w:rsidRDefault="0071296D" w:rsidP="00B530AD">
            <w:pPr>
              <w:rPr>
                <w:rFonts w:ascii="Times New Roman" w:hAnsi="Times New Roman" w:cs="Times New Roman"/>
                <w:sz w:val="22"/>
              </w:rPr>
            </w:pPr>
          </w:p>
          <w:p w14:paraId="25964A95" w14:textId="77777777" w:rsidR="0071296D" w:rsidRPr="00BF6338" w:rsidRDefault="0071296D" w:rsidP="00B530AD">
            <w:pPr>
              <w:rPr>
                <w:rFonts w:ascii="Times New Roman" w:hAnsi="Times New Roman" w:cs="Times New Roman"/>
                <w:sz w:val="22"/>
              </w:rPr>
            </w:pPr>
          </w:p>
        </w:tc>
        <w:tc>
          <w:tcPr>
            <w:tcW w:w="1973" w:type="dxa"/>
            <w:vMerge w:val="restart"/>
          </w:tcPr>
          <w:p w14:paraId="11B80508" w14:textId="77777777" w:rsidR="0071296D" w:rsidRPr="00B65208" w:rsidRDefault="0071296D" w:rsidP="00B65208">
            <w:pPr>
              <w:jc w:val="left"/>
              <w:rPr>
                <w:rFonts w:ascii="Times New Roman" w:eastAsia="Times New Roman" w:hAnsi="Times New Roman" w:cs="Times New Roman"/>
                <w:sz w:val="22"/>
              </w:rPr>
            </w:pPr>
            <w:r w:rsidRPr="00B65208">
              <w:rPr>
                <w:rFonts w:ascii="Times New Roman" w:eastAsia="Times New Roman" w:hAnsi="Times New Roman" w:cs="Times New Roman"/>
                <w:sz w:val="22"/>
              </w:rPr>
              <w:lastRenderedPageBreak/>
              <w:t>26. Situational awareness (3)</w:t>
            </w:r>
          </w:p>
          <w:p w14:paraId="5BA5C1A5" w14:textId="77777777" w:rsidR="0071296D" w:rsidRPr="00B65208" w:rsidRDefault="0071296D" w:rsidP="00B65208">
            <w:pPr>
              <w:jc w:val="left"/>
              <w:rPr>
                <w:rFonts w:ascii="Times New Roman" w:eastAsia="Times New Roman" w:hAnsi="Times New Roman" w:cs="Times New Roman"/>
                <w:color w:val="000000"/>
                <w:sz w:val="22"/>
              </w:rPr>
            </w:pPr>
          </w:p>
        </w:tc>
        <w:tc>
          <w:tcPr>
            <w:tcW w:w="567" w:type="dxa"/>
          </w:tcPr>
          <w:p w14:paraId="528C922D" w14:textId="29386A68"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lastRenderedPageBreak/>
              <w:t>7</w:t>
            </w:r>
            <w:r>
              <w:rPr>
                <w:rFonts w:ascii="Times New Roman" w:hAnsi="Times New Roman" w:cs="Times New Roman"/>
                <w:color w:val="000000"/>
                <w:sz w:val="22"/>
                <w:shd w:val="clear" w:color="auto" w:fill="FDFDFD"/>
              </w:rPr>
              <w:t>5</w:t>
            </w:r>
          </w:p>
        </w:tc>
        <w:tc>
          <w:tcPr>
            <w:tcW w:w="4773" w:type="dxa"/>
          </w:tcPr>
          <w:p w14:paraId="0102CA8F" w14:textId="164E3D26"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Regular monitoring of COVID-19 situation reported at the national level</w:t>
            </w:r>
          </w:p>
        </w:tc>
      </w:tr>
      <w:tr w:rsidR="0071296D" w14:paraId="681BAF3F" w14:textId="77777777" w:rsidTr="00AF2E53">
        <w:trPr>
          <w:trHeight w:val="172"/>
        </w:trPr>
        <w:tc>
          <w:tcPr>
            <w:tcW w:w="1713" w:type="dxa"/>
            <w:vMerge/>
          </w:tcPr>
          <w:p w14:paraId="194B4C4C" w14:textId="77777777" w:rsidR="0071296D" w:rsidRPr="00BF6338" w:rsidRDefault="0071296D" w:rsidP="00B530AD">
            <w:pPr>
              <w:rPr>
                <w:rFonts w:ascii="Times New Roman" w:hAnsi="Times New Roman" w:cs="Times New Roman"/>
                <w:sz w:val="22"/>
              </w:rPr>
            </w:pPr>
          </w:p>
        </w:tc>
        <w:tc>
          <w:tcPr>
            <w:tcW w:w="1973" w:type="dxa"/>
            <w:vMerge/>
          </w:tcPr>
          <w:p w14:paraId="78BAC0B8" w14:textId="77777777" w:rsidR="0071296D" w:rsidRPr="00B65208" w:rsidRDefault="0071296D" w:rsidP="00B65208">
            <w:pPr>
              <w:jc w:val="left"/>
              <w:rPr>
                <w:rFonts w:ascii="Times New Roman" w:hAnsi="Times New Roman" w:cs="Times New Roman"/>
                <w:sz w:val="22"/>
              </w:rPr>
            </w:pPr>
          </w:p>
        </w:tc>
        <w:tc>
          <w:tcPr>
            <w:tcW w:w="567" w:type="dxa"/>
          </w:tcPr>
          <w:p w14:paraId="6140EDB8" w14:textId="688A1B85"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color w:val="000000"/>
                <w:sz w:val="22"/>
                <w:shd w:val="clear" w:color="auto" w:fill="FDFDFD"/>
              </w:rPr>
              <w:t>76</w:t>
            </w:r>
          </w:p>
        </w:tc>
        <w:tc>
          <w:tcPr>
            <w:tcW w:w="4773" w:type="dxa"/>
          </w:tcPr>
          <w:p w14:paraId="2F804D21" w14:textId="75D0AB1A"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Identify which institutions within the region are available for the treatment and hospitalization of COVID-19 patients</w:t>
            </w:r>
          </w:p>
        </w:tc>
      </w:tr>
      <w:tr w:rsidR="0071296D" w14:paraId="3ABF0182" w14:textId="77777777" w:rsidTr="00AF2E53">
        <w:trPr>
          <w:trHeight w:val="172"/>
        </w:trPr>
        <w:tc>
          <w:tcPr>
            <w:tcW w:w="1713" w:type="dxa"/>
            <w:vMerge/>
          </w:tcPr>
          <w:p w14:paraId="091EEFF0" w14:textId="77777777" w:rsidR="0071296D" w:rsidRPr="00BF6338" w:rsidRDefault="0071296D" w:rsidP="00B530AD">
            <w:pPr>
              <w:rPr>
                <w:rFonts w:ascii="Times New Roman" w:hAnsi="Times New Roman" w:cs="Times New Roman"/>
                <w:sz w:val="22"/>
              </w:rPr>
            </w:pPr>
          </w:p>
        </w:tc>
        <w:tc>
          <w:tcPr>
            <w:tcW w:w="1973" w:type="dxa"/>
            <w:vMerge/>
          </w:tcPr>
          <w:p w14:paraId="02E77AD2" w14:textId="77777777" w:rsidR="0071296D" w:rsidRPr="00B65208" w:rsidRDefault="0071296D" w:rsidP="00B65208">
            <w:pPr>
              <w:jc w:val="left"/>
              <w:rPr>
                <w:rFonts w:ascii="Times New Roman" w:hAnsi="Times New Roman" w:cs="Times New Roman"/>
                <w:sz w:val="22"/>
              </w:rPr>
            </w:pPr>
          </w:p>
        </w:tc>
        <w:tc>
          <w:tcPr>
            <w:tcW w:w="567" w:type="dxa"/>
          </w:tcPr>
          <w:p w14:paraId="18020E8A" w14:textId="3BAE63F9"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7</w:t>
            </w:r>
            <w:r>
              <w:rPr>
                <w:rFonts w:ascii="Times New Roman" w:hAnsi="Times New Roman" w:cs="Times New Roman"/>
                <w:color w:val="000000"/>
                <w:sz w:val="22"/>
                <w:shd w:val="clear" w:color="auto" w:fill="FDFDFD"/>
              </w:rPr>
              <w:t>7</w:t>
            </w:r>
          </w:p>
        </w:tc>
        <w:tc>
          <w:tcPr>
            <w:tcW w:w="4773" w:type="dxa"/>
          </w:tcPr>
          <w:p w14:paraId="055F7959" w14:textId="12EC8DA1"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Maintain a system to work with local health authorities</w:t>
            </w:r>
          </w:p>
        </w:tc>
      </w:tr>
      <w:tr w:rsidR="0071296D" w14:paraId="0186247F" w14:textId="77777777" w:rsidTr="00AF2E53">
        <w:trPr>
          <w:trHeight w:val="258"/>
        </w:trPr>
        <w:tc>
          <w:tcPr>
            <w:tcW w:w="1713" w:type="dxa"/>
            <w:vMerge/>
          </w:tcPr>
          <w:p w14:paraId="4CA9AF35" w14:textId="77777777" w:rsidR="0071296D" w:rsidRPr="00BF6338" w:rsidRDefault="0071296D" w:rsidP="00B530AD">
            <w:pPr>
              <w:rPr>
                <w:rFonts w:ascii="Times New Roman" w:hAnsi="Times New Roman" w:cs="Times New Roman"/>
                <w:sz w:val="22"/>
              </w:rPr>
            </w:pPr>
          </w:p>
        </w:tc>
        <w:tc>
          <w:tcPr>
            <w:tcW w:w="1973" w:type="dxa"/>
            <w:vMerge w:val="restart"/>
          </w:tcPr>
          <w:p w14:paraId="24B370C1" w14:textId="77777777"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sz w:val="22"/>
              </w:rPr>
              <w:t>27. Alertness for COVID-19 response</w:t>
            </w:r>
            <w:r w:rsidRPr="00B65208">
              <w:rPr>
                <w:rFonts w:ascii="Times New Roman" w:eastAsia="Times New Roman" w:hAnsi="Times New Roman" w:cs="Times New Roman"/>
                <w:color w:val="000000"/>
                <w:sz w:val="22"/>
                <w:shd w:val="clear" w:color="auto" w:fill="FDFDFD"/>
              </w:rPr>
              <w:t xml:space="preserve"> (2)</w:t>
            </w:r>
          </w:p>
        </w:tc>
        <w:tc>
          <w:tcPr>
            <w:tcW w:w="567" w:type="dxa"/>
          </w:tcPr>
          <w:p w14:paraId="3E12C583" w14:textId="038265C7"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7</w:t>
            </w:r>
            <w:r>
              <w:rPr>
                <w:rFonts w:ascii="Times New Roman" w:hAnsi="Times New Roman" w:cs="Times New Roman"/>
                <w:color w:val="000000"/>
                <w:sz w:val="22"/>
                <w:shd w:val="clear" w:color="auto" w:fill="FDFDFD"/>
              </w:rPr>
              <w:t>8</w:t>
            </w:r>
          </w:p>
        </w:tc>
        <w:tc>
          <w:tcPr>
            <w:tcW w:w="4773" w:type="dxa"/>
          </w:tcPr>
          <w:p w14:paraId="12F95031" w14:textId="21F48EB0"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Need to increase the sensitivity of hemodialysis patients to infection control</w:t>
            </w:r>
          </w:p>
        </w:tc>
      </w:tr>
      <w:tr w:rsidR="0071296D" w14:paraId="392ADB3C" w14:textId="77777777" w:rsidTr="00AF2E53">
        <w:trPr>
          <w:trHeight w:val="258"/>
        </w:trPr>
        <w:tc>
          <w:tcPr>
            <w:tcW w:w="1713" w:type="dxa"/>
            <w:vMerge/>
          </w:tcPr>
          <w:p w14:paraId="1232D490" w14:textId="77777777" w:rsidR="0071296D" w:rsidRPr="00BF6338" w:rsidRDefault="0071296D" w:rsidP="00B530AD">
            <w:pPr>
              <w:rPr>
                <w:rFonts w:ascii="Times New Roman" w:hAnsi="Times New Roman" w:cs="Times New Roman"/>
                <w:sz w:val="22"/>
              </w:rPr>
            </w:pPr>
          </w:p>
        </w:tc>
        <w:tc>
          <w:tcPr>
            <w:tcW w:w="1973" w:type="dxa"/>
            <w:vMerge/>
          </w:tcPr>
          <w:p w14:paraId="4311432C" w14:textId="77777777" w:rsidR="0071296D" w:rsidRPr="00B65208" w:rsidRDefault="0071296D" w:rsidP="00B65208">
            <w:pPr>
              <w:jc w:val="left"/>
              <w:rPr>
                <w:rFonts w:ascii="Times New Roman" w:hAnsi="Times New Roman" w:cs="Times New Roman"/>
                <w:sz w:val="22"/>
              </w:rPr>
            </w:pPr>
          </w:p>
        </w:tc>
        <w:tc>
          <w:tcPr>
            <w:tcW w:w="567" w:type="dxa"/>
          </w:tcPr>
          <w:p w14:paraId="5AC9F019" w14:textId="274A97E6"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7</w:t>
            </w:r>
            <w:r>
              <w:rPr>
                <w:rFonts w:ascii="Times New Roman" w:hAnsi="Times New Roman" w:cs="Times New Roman"/>
                <w:color w:val="000000"/>
                <w:sz w:val="22"/>
                <w:shd w:val="clear" w:color="auto" w:fill="FDFDFD"/>
              </w:rPr>
              <w:t>9</w:t>
            </w:r>
          </w:p>
        </w:tc>
        <w:tc>
          <w:tcPr>
            <w:tcW w:w="4773" w:type="dxa"/>
          </w:tcPr>
          <w:p w14:paraId="084AD06F" w14:textId="713008AE"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Awareness that all patients may be potential infections</w:t>
            </w:r>
          </w:p>
        </w:tc>
      </w:tr>
      <w:tr w:rsidR="0071296D" w14:paraId="10CD337D" w14:textId="77777777" w:rsidTr="00AF2E53">
        <w:trPr>
          <w:trHeight w:val="258"/>
        </w:trPr>
        <w:tc>
          <w:tcPr>
            <w:tcW w:w="1713" w:type="dxa"/>
            <w:vMerge/>
          </w:tcPr>
          <w:p w14:paraId="3C296D61" w14:textId="77777777" w:rsidR="0071296D" w:rsidRPr="00BF6338" w:rsidRDefault="0071296D" w:rsidP="00B530AD">
            <w:pPr>
              <w:rPr>
                <w:rFonts w:ascii="Times New Roman" w:hAnsi="Times New Roman" w:cs="Times New Roman"/>
                <w:sz w:val="22"/>
              </w:rPr>
            </w:pPr>
          </w:p>
        </w:tc>
        <w:tc>
          <w:tcPr>
            <w:tcW w:w="1973" w:type="dxa"/>
            <w:vMerge w:val="restart"/>
          </w:tcPr>
          <w:p w14:paraId="4058C708" w14:textId="552BFD2B" w:rsidR="0071296D" w:rsidRPr="00B65208" w:rsidRDefault="0071296D" w:rsidP="00855084">
            <w:pPr>
              <w:tabs>
                <w:tab w:val="left" w:pos="456"/>
              </w:tabs>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 xml:space="preserve">28. </w:t>
            </w:r>
            <w:r w:rsidRPr="00B65208">
              <w:rPr>
                <w:rFonts w:ascii="Times New Roman" w:eastAsia="Times New Roman" w:hAnsi="Times New Roman" w:cs="Times New Roman"/>
                <w:sz w:val="22"/>
                <w:shd w:val="clear" w:color="auto" w:fill="FDFDFD"/>
              </w:rPr>
              <w:t>Moral mission</w:t>
            </w:r>
            <w:r w:rsidR="00855084">
              <w:rPr>
                <w:rFonts w:ascii="Times New Roman" w:hAnsi="Times New Roman" w:cs="Times New Roman" w:hint="eastAsia"/>
                <w:color w:val="000000"/>
                <w:sz w:val="22"/>
              </w:rPr>
              <w:t xml:space="preserve"> </w:t>
            </w:r>
            <w:r w:rsidRPr="00B65208">
              <w:rPr>
                <w:rFonts w:ascii="Times New Roman" w:eastAsia="Times New Roman" w:hAnsi="Times New Roman" w:cs="Times New Roman"/>
                <w:color w:val="000000"/>
                <w:sz w:val="22"/>
                <w:shd w:val="clear" w:color="auto" w:fill="FDFDFD"/>
              </w:rPr>
              <w:t>(2)</w:t>
            </w:r>
          </w:p>
        </w:tc>
        <w:tc>
          <w:tcPr>
            <w:tcW w:w="567" w:type="dxa"/>
          </w:tcPr>
          <w:p w14:paraId="5795BF9C" w14:textId="14163F1C"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8</w:t>
            </w:r>
            <w:r>
              <w:rPr>
                <w:rFonts w:ascii="Times New Roman" w:hAnsi="Times New Roman" w:cs="Times New Roman"/>
                <w:color w:val="000000"/>
                <w:sz w:val="22"/>
                <w:shd w:val="clear" w:color="auto" w:fill="FDFDFD"/>
              </w:rPr>
              <w:t>0</w:t>
            </w:r>
          </w:p>
        </w:tc>
        <w:tc>
          <w:tcPr>
            <w:tcW w:w="4773" w:type="dxa"/>
          </w:tcPr>
          <w:p w14:paraId="28D865FC" w14:textId="100CD6B6"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Patients with end-stage renal failure undergoing hemodialysis need maintenance dialysis for life support under any circumstances</w:t>
            </w:r>
          </w:p>
        </w:tc>
      </w:tr>
      <w:tr w:rsidR="0071296D" w14:paraId="6CCD1D0D" w14:textId="77777777" w:rsidTr="00AF2E53">
        <w:trPr>
          <w:trHeight w:val="258"/>
        </w:trPr>
        <w:tc>
          <w:tcPr>
            <w:tcW w:w="1713" w:type="dxa"/>
            <w:vMerge/>
          </w:tcPr>
          <w:p w14:paraId="2B3D0C11" w14:textId="77777777" w:rsidR="0071296D" w:rsidRPr="00BF6338" w:rsidRDefault="0071296D" w:rsidP="00B530AD">
            <w:pPr>
              <w:rPr>
                <w:rFonts w:ascii="Times New Roman" w:hAnsi="Times New Roman" w:cs="Times New Roman"/>
                <w:sz w:val="22"/>
              </w:rPr>
            </w:pPr>
          </w:p>
        </w:tc>
        <w:tc>
          <w:tcPr>
            <w:tcW w:w="1973" w:type="dxa"/>
            <w:vMerge/>
          </w:tcPr>
          <w:p w14:paraId="6004B0DB" w14:textId="77777777" w:rsidR="0071296D" w:rsidRPr="00B65208" w:rsidRDefault="0071296D" w:rsidP="00B65208">
            <w:pPr>
              <w:jc w:val="left"/>
              <w:rPr>
                <w:rFonts w:ascii="Times New Roman" w:hAnsi="Times New Roman" w:cs="Times New Roman"/>
                <w:sz w:val="22"/>
              </w:rPr>
            </w:pPr>
          </w:p>
        </w:tc>
        <w:tc>
          <w:tcPr>
            <w:tcW w:w="567" w:type="dxa"/>
          </w:tcPr>
          <w:p w14:paraId="2CC32D85" w14:textId="269A4A76"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8</w:t>
            </w:r>
            <w:r>
              <w:rPr>
                <w:rFonts w:ascii="Times New Roman" w:hAnsi="Times New Roman" w:cs="Times New Roman"/>
                <w:color w:val="000000"/>
                <w:sz w:val="22"/>
                <w:shd w:val="clear" w:color="auto" w:fill="FDFDFD"/>
              </w:rPr>
              <w:t>1</w:t>
            </w:r>
          </w:p>
        </w:tc>
        <w:tc>
          <w:tcPr>
            <w:tcW w:w="4773" w:type="dxa"/>
          </w:tcPr>
          <w:p w14:paraId="2F01A2BE" w14:textId="26E4A60E"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Recognizing the importance of nurse role in patient management to prevent infectious diseases in hemodialysis unit</w:t>
            </w:r>
          </w:p>
        </w:tc>
      </w:tr>
      <w:tr w:rsidR="0071296D" w14:paraId="3679F48C" w14:textId="77777777" w:rsidTr="00AF2E53">
        <w:trPr>
          <w:trHeight w:val="129"/>
        </w:trPr>
        <w:tc>
          <w:tcPr>
            <w:tcW w:w="1713" w:type="dxa"/>
            <w:vMerge/>
          </w:tcPr>
          <w:p w14:paraId="13E0673F" w14:textId="77777777" w:rsidR="0071296D" w:rsidRPr="00BF6338" w:rsidRDefault="0071296D" w:rsidP="00B530AD">
            <w:pPr>
              <w:rPr>
                <w:rFonts w:ascii="Times New Roman" w:hAnsi="Times New Roman" w:cs="Times New Roman"/>
                <w:sz w:val="22"/>
              </w:rPr>
            </w:pPr>
          </w:p>
        </w:tc>
        <w:tc>
          <w:tcPr>
            <w:tcW w:w="1973" w:type="dxa"/>
            <w:vMerge w:val="restart"/>
          </w:tcPr>
          <w:p w14:paraId="5F7F8900" w14:textId="69FFEB43" w:rsidR="0071296D" w:rsidRPr="00B65208" w:rsidRDefault="0071296D" w:rsidP="00B65208">
            <w:pPr>
              <w:jc w:val="left"/>
              <w:rPr>
                <w:rFonts w:ascii="Times New Roman" w:eastAsia="Times New Roman" w:hAnsi="Times New Roman" w:cs="Times New Roman"/>
                <w:color w:val="000000"/>
                <w:sz w:val="22"/>
              </w:rPr>
            </w:pPr>
            <w:r w:rsidRPr="00B65208">
              <w:rPr>
                <w:rFonts w:ascii="Times New Roman" w:eastAsia="Times New Roman" w:hAnsi="Times New Roman" w:cs="Times New Roman"/>
                <w:color w:val="000000"/>
                <w:sz w:val="22"/>
                <w:shd w:val="clear" w:color="auto" w:fill="FDFDFD"/>
              </w:rPr>
              <w:t>29.</w:t>
            </w:r>
            <w:r w:rsidRPr="00B65208">
              <w:rPr>
                <w:rFonts w:ascii="Times New Roman" w:eastAsia="Times New Roman" w:hAnsi="Times New Roman" w:cs="Times New Roman"/>
                <w:sz w:val="22"/>
                <w:shd w:val="clear" w:color="auto" w:fill="FDFDFD"/>
              </w:rPr>
              <w:t xml:space="preserve"> Cooperative relationship</w:t>
            </w:r>
            <w:r w:rsidR="00855084">
              <w:rPr>
                <w:rFonts w:ascii="Times New Roman" w:hAnsi="Times New Roman" w:cs="Times New Roman" w:hint="eastAsia"/>
                <w:color w:val="000000"/>
                <w:sz w:val="22"/>
              </w:rPr>
              <w:t xml:space="preserve"> </w:t>
            </w:r>
            <w:r w:rsidRPr="00B65208">
              <w:rPr>
                <w:rFonts w:ascii="Times New Roman" w:eastAsia="Times New Roman" w:hAnsi="Times New Roman" w:cs="Times New Roman"/>
                <w:color w:val="000000"/>
                <w:sz w:val="22"/>
                <w:shd w:val="clear" w:color="auto" w:fill="FDFDFD"/>
              </w:rPr>
              <w:t>(4)</w:t>
            </w:r>
          </w:p>
        </w:tc>
        <w:tc>
          <w:tcPr>
            <w:tcW w:w="567" w:type="dxa"/>
          </w:tcPr>
          <w:p w14:paraId="22A75E47" w14:textId="66056F2C"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8</w:t>
            </w:r>
            <w:r>
              <w:rPr>
                <w:rFonts w:ascii="Times New Roman" w:hAnsi="Times New Roman" w:cs="Times New Roman"/>
                <w:color w:val="000000"/>
                <w:sz w:val="22"/>
                <w:shd w:val="clear" w:color="auto" w:fill="FDFDFD"/>
              </w:rPr>
              <w:t>2</w:t>
            </w:r>
          </w:p>
        </w:tc>
        <w:tc>
          <w:tcPr>
            <w:tcW w:w="4773" w:type="dxa"/>
          </w:tcPr>
          <w:p w14:paraId="3AB7C128" w14:textId="56B61744"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The Center holds group business meetings before the shift (activating non-face-to-face handover and non-face-to-face announcements)</w:t>
            </w:r>
          </w:p>
        </w:tc>
      </w:tr>
      <w:tr w:rsidR="0071296D" w14:paraId="261B58F1" w14:textId="77777777" w:rsidTr="00AF2E53">
        <w:trPr>
          <w:trHeight w:val="129"/>
        </w:trPr>
        <w:tc>
          <w:tcPr>
            <w:tcW w:w="1713" w:type="dxa"/>
            <w:vMerge/>
          </w:tcPr>
          <w:p w14:paraId="7FA7709A" w14:textId="77777777" w:rsidR="0071296D" w:rsidRPr="00BF6338" w:rsidRDefault="0071296D" w:rsidP="00B530AD">
            <w:pPr>
              <w:rPr>
                <w:rFonts w:ascii="Times New Roman" w:hAnsi="Times New Roman" w:cs="Times New Roman"/>
                <w:sz w:val="22"/>
              </w:rPr>
            </w:pPr>
          </w:p>
        </w:tc>
        <w:tc>
          <w:tcPr>
            <w:tcW w:w="1973" w:type="dxa"/>
            <w:vMerge/>
          </w:tcPr>
          <w:p w14:paraId="5597CAAA" w14:textId="77777777" w:rsidR="0071296D" w:rsidRPr="00BF6338" w:rsidRDefault="0071296D" w:rsidP="00B530AD">
            <w:pPr>
              <w:rPr>
                <w:rFonts w:ascii="Times New Roman" w:hAnsi="Times New Roman" w:cs="Times New Roman"/>
                <w:sz w:val="22"/>
              </w:rPr>
            </w:pPr>
          </w:p>
        </w:tc>
        <w:tc>
          <w:tcPr>
            <w:tcW w:w="567" w:type="dxa"/>
          </w:tcPr>
          <w:p w14:paraId="5241C69E" w14:textId="45C5FB75"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8</w:t>
            </w:r>
            <w:r>
              <w:rPr>
                <w:rFonts w:ascii="Times New Roman" w:hAnsi="Times New Roman" w:cs="Times New Roman"/>
                <w:color w:val="000000"/>
                <w:sz w:val="22"/>
                <w:shd w:val="clear" w:color="auto" w:fill="FDFDFD"/>
              </w:rPr>
              <w:t>3</w:t>
            </w:r>
          </w:p>
        </w:tc>
        <w:tc>
          <w:tcPr>
            <w:tcW w:w="4773" w:type="dxa"/>
          </w:tcPr>
          <w:p w14:paraId="3B46CC60" w14:textId="09D883B7"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Nursing managers' attitudes toward infection control education and the importance of environmental management</w:t>
            </w:r>
          </w:p>
        </w:tc>
      </w:tr>
      <w:tr w:rsidR="0071296D" w14:paraId="6B9BFA34" w14:textId="77777777" w:rsidTr="00AF2E53">
        <w:trPr>
          <w:trHeight w:val="129"/>
        </w:trPr>
        <w:tc>
          <w:tcPr>
            <w:tcW w:w="1713" w:type="dxa"/>
            <w:vMerge/>
          </w:tcPr>
          <w:p w14:paraId="022FD5C5" w14:textId="77777777" w:rsidR="0071296D" w:rsidRPr="00BF6338" w:rsidRDefault="0071296D" w:rsidP="00B530AD">
            <w:pPr>
              <w:rPr>
                <w:rFonts w:ascii="Times New Roman" w:hAnsi="Times New Roman" w:cs="Times New Roman"/>
                <w:sz w:val="22"/>
              </w:rPr>
            </w:pPr>
          </w:p>
        </w:tc>
        <w:tc>
          <w:tcPr>
            <w:tcW w:w="1973" w:type="dxa"/>
            <w:vMerge/>
          </w:tcPr>
          <w:p w14:paraId="00288D3C" w14:textId="77777777" w:rsidR="0071296D" w:rsidRPr="00BF6338" w:rsidRDefault="0071296D" w:rsidP="00B530AD">
            <w:pPr>
              <w:rPr>
                <w:rFonts w:ascii="Times New Roman" w:hAnsi="Times New Roman" w:cs="Times New Roman"/>
                <w:sz w:val="22"/>
              </w:rPr>
            </w:pPr>
          </w:p>
        </w:tc>
        <w:tc>
          <w:tcPr>
            <w:tcW w:w="567" w:type="dxa"/>
          </w:tcPr>
          <w:p w14:paraId="40C78763" w14:textId="2FB5AB8A"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8</w:t>
            </w:r>
            <w:r>
              <w:rPr>
                <w:rFonts w:ascii="Times New Roman" w:hAnsi="Times New Roman" w:cs="Times New Roman"/>
                <w:color w:val="000000"/>
                <w:sz w:val="22"/>
                <w:shd w:val="clear" w:color="auto" w:fill="FDFDFD"/>
              </w:rPr>
              <w:t>4</w:t>
            </w:r>
          </w:p>
        </w:tc>
        <w:tc>
          <w:tcPr>
            <w:tcW w:w="4773" w:type="dxa"/>
          </w:tcPr>
          <w:p w14:paraId="2EBEDFC9" w14:textId="406D6BA6"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If examination (PCR examination, etc.) is required, work with the laboratory to quickly check the patient's results</w:t>
            </w:r>
          </w:p>
        </w:tc>
      </w:tr>
      <w:tr w:rsidR="0071296D" w14:paraId="3EA5F543" w14:textId="77777777" w:rsidTr="00AF2E53">
        <w:trPr>
          <w:trHeight w:val="129"/>
        </w:trPr>
        <w:tc>
          <w:tcPr>
            <w:tcW w:w="1713" w:type="dxa"/>
            <w:vMerge/>
          </w:tcPr>
          <w:p w14:paraId="59DA84D1" w14:textId="77777777" w:rsidR="0071296D" w:rsidRPr="00BF6338" w:rsidRDefault="0071296D" w:rsidP="00B530AD">
            <w:pPr>
              <w:rPr>
                <w:rFonts w:ascii="Times New Roman" w:hAnsi="Times New Roman" w:cs="Times New Roman"/>
                <w:sz w:val="22"/>
              </w:rPr>
            </w:pPr>
          </w:p>
        </w:tc>
        <w:tc>
          <w:tcPr>
            <w:tcW w:w="1973" w:type="dxa"/>
            <w:vMerge/>
          </w:tcPr>
          <w:p w14:paraId="2F261D5E" w14:textId="77777777" w:rsidR="0071296D" w:rsidRPr="00BF6338" w:rsidRDefault="0071296D" w:rsidP="00B530AD">
            <w:pPr>
              <w:rPr>
                <w:rFonts w:ascii="Times New Roman" w:hAnsi="Times New Roman" w:cs="Times New Roman"/>
                <w:sz w:val="22"/>
              </w:rPr>
            </w:pPr>
          </w:p>
        </w:tc>
        <w:tc>
          <w:tcPr>
            <w:tcW w:w="567" w:type="dxa"/>
          </w:tcPr>
          <w:p w14:paraId="730713D6" w14:textId="16E85730" w:rsidR="0071296D" w:rsidRPr="0071296D" w:rsidRDefault="0071296D" w:rsidP="0071296D">
            <w:pPr>
              <w:jc w:val="center"/>
              <w:rPr>
                <w:rFonts w:ascii="Times New Roman" w:hAnsi="Times New Roman" w:cs="Times New Roman"/>
                <w:color w:val="000000"/>
                <w:sz w:val="22"/>
                <w:shd w:val="clear" w:color="auto" w:fill="FDFDFD"/>
              </w:rPr>
            </w:pPr>
            <w:r>
              <w:rPr>
                <w:rFonts w:ascii="Times New Roman" w:hAnsi="Times New Roman" w:cs="Times New Roman" w:hint="eastAsia"/>
                <w:color w:val="000000"/>
                <w:sz w:val="22"/>
                <w:shd w:val="clear" w:color="auto" w:fill="FDFDFD"/>
              </w:rPr>
              <w:t>8</w:t>
            </w:r>
            <w:r>
              <w:rPr>
                <w:rFonts w:ascii="Times New Roman" w:hAnsi="Times New Roman" w:cs="Times New Roman"/>
                <w:color w:val="000000"/>
                <w:sz w:val="22"/>
                <w:shd w:val="clear" w:color="auto" w:fill="FDFDFD"/>
              </w:rPr>
              <w:t>5</w:t>
            </w:r>
          </w:p>
        </w:tc>
        <w:tc>
          <w:tcPr>
            <w:tcW w:w="4773" w:type="dxa"/>
          </w:tcPr>
          <w:p w14:paraId="64417803" w14:textId="41A1B0C4" w:rsidR="0071296D" w:rsidRPr="00BF6338" w:rsidRDefault="0071296D" w:rsidP="00B530AD">
            <w:pPr>
              <w:rPr>
                <w:rFonts w:ascii="Times New Roman" w:eastAsia="Times New Roman" w:hAnsi="Times New Roman" w:cs="Times New Roman"/>
                <w:color w:val="000000"/>
                <w:sz w:val="22"/>
              </w:rPr>
            </w:pPr>
            <w:r w:rsidRPr="00BF6338">
              <w:rPr>
                <w:rFonts w:ascii="Times New Roman" w:eastAsia="Times New Roman" w:hAnsi="Times New Roman" w:cs="Times New Roman"/>
                <w:color w:val="000000"/>
                <w:sz w:val="22"/>
                <w:shd w:val="clear" w:color="auto" w:fill="FDFDFD"/>
              </w:rPr>
              <w:t>Communication and information sharing among medical staff in the hospital</w:t>
            </w:r>
          </w:p>
        </w:tc>
      </w:tr>
    </w:tbl>
    <w:p w14:paraId="7FBEF3F0" w14:textId="77777777" w:rsidR="00000444" w:rsidRDefault="00000444" w:rsidP="00000444">
      <w:pPr>
        <w:rPr>
          <w:rFonts w:ascii="Times New Roman" w:eastAsia="Times New Roman" w:hAnsi="Times New Roman" w:cs="Times New Roman"/>
        </w:rPr>
      </w:pPr>
    </w:p>
    <w:p w14:paraId="023C99A9" w14:textId="77777777" w:rsidR="00000444" w:rsidRPr="00000444" w:rsidRDefault="00000444"/>
    <w:p w14:paraId="22C29B84" w14:textId="2C365640" w:rsidR="002C716B" w:rsidRDefault="002C716B" w:rsidP="002C716B">
      <w:pPr>
        <w:wordWrap/>
        <w:autoSpaceDE/>
        <w:autoSpaceDN/>
        <w:spacing w:line="480" w:lineRule="auto"/>
      </w:pPr>
    </w:p>
    <w:p w14:paraId="3B97A5CC" w14:textId="43C06710" w:rsidR="003C3148" w:rsidRDefault="003C3148" w:rsidP="002C716B">
      <w:pPr>
        <w:wordWrap/>
        <w:autoSpaceDE/>
        <w:autoSpaceDN/>
        <w:spacing w:line="480" w:lineRule="auto"/>
      </w:pPr>
    </w:p>
    <w:p w14:paraId="473EB67D" w14:textId="4BEBC5E8" w:rsidR="003C3148" w:rsidRDefault="003C3148" w:rsidP="002C716B">
      <w:pPr>
        <w:wordWrap/>
        <w:autoSpaceDE/>
        <w:autoSpaceDN/>
        <w:spacing w:line="480" w:lineRule="auto"/>
      </w:pPr>
    </w:p>
    <w:p w14:paraId="2F142FB9" w14:textId="347788E6" w:rsidR="003C3148" w:rsidRDefault="003C3148" w:rsidP="002C716B">
      <w:pPr>
        <w:wordWrap/>
        <w:autoSpaceDE/>
        <w:autoSpaceDN/>
        <w:spacing w:line="480" w:lineRule="auto"/>
      </w:pPr>
    </w:p>
    <w:p w14:paraId="68CBBE56" w14:textId="6B51E0D3" w:rsidR="003C3148" w:rsidRDefault="003C3148" w:rsidP="002C716B">
      <w:pPr>
        <w:wordWrap/>
        <w:autoSpaceDE/>
        <w:autoSpaceDN/>
        <w:spacing w:line="480" w:lineRule="auto"/>
      </w:pPr>
    </w:p>
    <w:p w14:paraId="3F2AFAF5" w14:textId="6EEA7007" w:rsidR="003C3148" w:rsidRDefault="003C3148" w:rsidP="002C716B">
      <w:pPr>
        <w:wordWrap/>
        <w:autoSpaceDE/>
        <w:autoSpaceDN/>
        <w:spacing w:line="480" w:lineRule="auto"/>
      </w:pPr>
    </w:p>
    <w:p w14:paraId="459B493E" w14:textId="77777777" w:rsidR="001D4242" w:rsidRPr="008A4E36" w:rsidRDefault="001D4242"/>
    <w:sectPr w:rsidR="001D4242" w:rsidRPr="008A4E3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D2EC2" w14:textId="77777777" w:rsidR="004950C4" w:rsidRDefault="004950C4" w:rsidP="00000444">
      <w:pPr>
        <w:spacing w:after="0" w:line="240" w:lineRule="auto"/>
      </w:pPr>
      <w:r>
        <w:separator/>
      </w:r>
    </w:p>
  </w:endnote>
  <w:endnote w:type="continuationSeparator" w:id="0">
    <w:p w14:paraId="7AB1159E" w14:textId="77777777" w:rsidR="004950C4" w:rsidRDefault="004950C4" w:rsidP="00000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altName w:val="Batang"/>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61B73" w14:textId="77777777" w:rsidR="004950C4" w:rsidRDefault="004950C4" w:rsidP="00000444">
      <w:pPr>
        <w:spacing w:after="0" w:line="240" w:lineRule="auto"/>
      </w:pPr>
      <w:r>
        <w:separator/>
      </w:r>
    </w:p>
  </w:footnote>
  <w:footnote w:type="continuationSeparator" w:id="0">
    <w:p w14:paraId="17A75E66" w14:textId="77777777" w:rsidR="004950C4" w:rsidRDefault="004950C4" w:rsidP="000004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42"/>
    <w:rsid w:val="00000444"/>
    <w:rsid w:val="0000768A"/>
    <w:rsid w:val="00021B1A"/>
    <w:rsid w:val="00037456"/>
    <w:rsid w:val="000472BC"/>
    <w:rsid w:val="0007598E"/>
    <w:rsid w:val="00103290"/>
    <w:rsid w:val="00116709"/>
    <w:rsid w:val="001252E8"/>
    <w:rsid w:val="00142CAC"/>
    <w:rsid w:val="001B1BB8"/>
    <w:rsid w:val="001C1F26"/>
    <w:rsid w:val="001D4242"/>
    <w:rsid w:val="001E4DCD"/>
    <w:rsid w:val="00224C7A"/>
    <w:rsid w:val="00244789"/>
    <w:rsid w:val="002C054D"/>
    <w:rsid w:val="002C716B"/>
    <w:rsid w:val="003C3148"/>
    <w:rsid w:val="004950C4"/>
    <w:rsid w:val="004E035E"/>
    <w:rsid w:val="005001BB"/>
    <w:rsid w:val="00587CA3"/>
    <w:rsid w:val="005C4C37"/>
    <w:rsid w:val="00642F8F"/>
    <w:rsid w:val="00662962"/>
    <w:rsid w:val="006825AA"/>
    <w:rsid w:val="006A30F0"/>
    <w:rsid w:val="006A554F"/>
    <w:rsid w:val="006D5771"/>
    <w:rsid w:val="007000E3"/>
    <w:rsid w:val="0071296D"/>
    <w:rsid w:val="00820C81"/>
    <w:rsid w:val="00853DFE"/>
    <w:rsid w:val="00855084"/>
    <w:rsid w:val="008A4E36"/>
    <w:rsid w:val="008F52F1"/>
    <w:rsid w:val="009524BC"/>
    <w:rsid w:val="009B705D"/>
    <w:rsid w:val="009E56CB"/>
    <w:rsid w:val="009E7578"/>
    <w:rsid w:val="009F3C44"/>
    <w:rsid w:val="00A10E18"/>
    <w:rsid w:val="00A47236"/>
    <w:rsid w:val="00AB2C69"/>
    <w:rsid w:val="00AF2E53"/>
    <w:rsid w:val="00B36DA0"/>
    <w:rsid w:val="00B530AD"/>
    <w:rsid w:val="00B65208"/>
    <w:rsid w:val="00BE2F86"/>
    <w:rsid w:val="00BF6338"/>
    <w:rsid w:val="00C22972"/>
    <w:rsid w:val="00CA59FD"/>
    <w:rsid w:val="00CA7BC8"/>
    <w:rsid w:val="00CE2CE7"/>
    <w:rsid w:val="00D40EFD"/>
    <w:rsid w:val="00DA679D"/>
    <w:rsid w:val="00DD0DA2"/>
    <w:rsid w:val="00E5667F"/>
    <w:rsid w:val="00E613F8"/>
    <w:rsid w:val="00EF1D9F"/>
    <w:rsid w:val="00F065F4"/>
    <w:rsid w:val="00F53365"/>
    <w:rsid w:val="00F624D4"/>
    <w:rsid w:val="00F96B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E7E91"/>
  <w15:chartTrackingRefBased/>
  <w15:docId w15:val="{33454683-0C6F-4B26-9A9D-E9E6EE20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53D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000444"/>
    <w:pPr>
      <w:tabs>
        <w:tab w:val="center" w:pos="4513"/>
        <w:tab w:val="right" w:pos="9026"/>
      </w:tabs>
      <w:snapToGrid w:val="0"/>
    </w:pPr>
  </w:style>
  <w:style w:type="character" w:customStyle="1" w:styleId="Char">
    <w:name w:val="머리글 Char"/>
    <w:basedOn w:val="a0"/>
    <w:link w:val="a4"/>
    <w:uiPriority w:val="99"/>
    <w:rsid w:val="00000444"/>
  </w:style>
  <w:style w:type="paragraph" w:styleId="a5">
    <w:name w:val="footer"/>
    <w:basedOn w:val="a"/>
    <w:link w:val="Char0"/>
    <w:uiPriority w:val="99"/>
    <w:unhideWhenUsed/>
    <w:rsid w:val="00000444"/>
    <w:pPr>
      <w:tabs>
        <w:tab w:val="center" w:pos="4513"/>
        <w:tab w:val="right" w:pos="9026"/>
      </w:tabs>
      <w:snapToGrid w:val="0"/>
    </w:pPr>
  </w:style>
  <w:style w:type="character" w:customStyle="1" w:styleId="Char0">
    <w:name w:val="바닥글 Char"/>
    <w:basedOn w:val="a0"/>
    <w:link w:val="a5"/>
    <w:uiPriority w:val="99"/>
    <w:rsid w:val="00000444"/>
  </w:style>
  <w:style w:type="paragraph" w:styleId="a6">
    <w:name w:val="List Paragraph"/>
    <w:basedOn w:val="a"/>
    <w:rsid w:val="00000444"/>
    <w:pPr>
      <w:wordWrap/>
      <w:autoSpaceDE/>
      <w:autoSpaceDN/>
      <w:ind w:left="800"/>
    </w:pPr>
  </w:style>
  <w:style w:type="paragraph" w:customStyle="1" w:styleId="a7">
    <w:name w:val="바탕글"/>
    <w:basedOn w:val="a"/>
    <w:rsid w:val="00CA7BC8"/>
    <w:pPr>
      <w:spacing w:after="0" w:line="384" w:lineRule="auto"/>
      <w:textAlignment w:val="baseline"/>
    </w:pPr>
    <w:rPr>
      <w:rFonts w:ascii="함초롬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5</Pages>
  <Words>1711</Words>
  <Characters>9755</Characters>
  <Application>Microsoft Office Word</Application>
  <DocSecurity>0</DocSecurity>
  <Lines>81</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JungMyungjin</dc:creator>
  <cp:keywords/>
  <dc:description/>
  <cp:lastModifiedBy>JungMyungjin</cp:lastModifiedBy>
  <cp:revision>56</cp:revision>
  <dcterms:created xsi:type="dcterms:W3CDTF">2022-06-21T04:04:00Z</dcterms:created>
  <dcterms:modified xsi:type="dcterms:W3CDTF">2023-06-10T11:26:00Z</dcterms:modified>
</cp:coreProperties>
</file>