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43"/>
      </w:tblGrid>
      <w:tr w:rsidR="00301A33" w:rsidRPr="00424766" w14:paraId="344CF49D" w14:textId="77777777" w:rsidTr="00086837">
        <w:tc>
          <w:tcPr>
            <w:tcW w:w="8647" w:type="dxa"/>
          </w:tcPr>
          <w:p w14:paraId="0E8F8E26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Table 1. Demographic and laboratory data, and ambulatory blood pressure monitoring values of the patients and control group.</w:t>
            </w:r>
          </w:p>
        </w:tc>
      </w:tr>
      <w:tr w:rsidR="00301A33" w:rsidRPr="00424766" w14:paraId="56CE81F6" w14:textId="77777777" w:rsidTr="00086837">
        <w:tc>
          <w:tcPr>
            <w:tcW w:w="8647" w:type="dxa"/>
          </w:tcPr>
          <w:p w14:paraId="0750F658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Congenital                   Acquired                 Control                      P</w:t>
            </w:r>
          </w:p>
          <w:p w14:paraId="48073023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(n =59)                         (n=41)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(n=36) </w:t>
            </w:r>
          </w:p>
        </w:tc>
      </w:tr>
      <w:tr w:rsidR="00301A33" w:rsidRPr="00424766" w14:paraId="388C33FD" w14:textId="77777777" w:rsidTr="00086837">
        <w:tc>
          <w:tcPr>
            <w:tcW w:w="8647" w:type="dxa"/>
          </w:tcPr>
          <w:p w14:paraId="4B5C8CA3" w14:textId="77777777" w:rsidR="00301A33" w:rsidRPr="00424766" w:rsidRDefault="00301A33" w:rsidP="0008683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Age (years)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11.4 ± 3.73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12.2 ± 2.98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12.1 ± 3.89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0.347       </w:t>
            </w:r>
          </w:p>
        </w:tc>
      </w:tr>
      <w:tr w:rsidR="00301A33" w:rsidRPr="00424766" w14:paraId="7958E427" w14:textId="77777777" w:rsidTr="00086837">
        <w:tc>
          <w:tcPr>
            <w:tcW w:w="8647" w:type="dxa"/>
          </w:tcPr>
          <w:p w14:paraId="75B34487" w14:textId="77777777" w:rsidR="00301A33" w:rsidRPr="00424766" w:rsidRDefault="00301A33" w:rsidP="005A63F0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Girls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31 (52.5)                      27 (65.9)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5A63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24 (66.7)                    0.270</w:t>
            </w:r>
          </w:p>
        </w:tc>
      </w:tr>
      <w:tr w:rsidR="00301A33" w:rsidRPr="00424766" w14:paraId="5AEB0B95" w14:textId="77777777" w:rsidTr="00086837">
        <w:trPr>
          <w:trHeight w:val="414"/>
        </w:trPr>
        <w:tc>
          <w:tcPr>
            <w:tcW w:w="8647" w:type="dxa"/>
          </w:tcPr>
          <w:p w14:paraId="6235A8C6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BUN (mg/dL)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10                                 10.8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</w:t>
            </w:r>
            <w:r w:rsidR="0008683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0.573    </w:t>
            </w:r>
          </w:p>
          <w:p w14:paraId="3F989077" w14:textId="77777777" w:rsidR="00301A33" w:rsidRPr="00424766" w:rsidRDefault="00301A33" w:rsidP="005A6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(8.47 - 11.27)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(8.35 - 12.5)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(8.1 - 11) </w:t>
            </w:r>
          </w:p>
        </w:tc>
      </w:tr>
      <w:tr w:rsidR="00301A33" w:rsidRPr="00424766" w14:paraId="6EA898D0" w14:textId="77777777" w:rsidTr="00086837">
        <w:trPr>
          <w:trHeight w:val="412"/>
        </w:trPr>
        <w:tc>
          <w:tcPr>
            <w:tcW w:w="8647" w:type="dxa"/>
          </w:tcPr>
          <w:p w14:paraId="0628319E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Creatinine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0.5  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0.55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0.49                            0.204               </w:t>
            </w:r>
          </w:p>
          <w:p w14:paraId="4F042FBF" w14:textId="77777777" w:rsidR="00301A33" w:rsidRPr="00424766" w:rsidRDefault="00301A33" w:rsidP="005A6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(mg/dL)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(0.42-0.62)                   (0.47- 0.6)               (0.44 - 0.6)</w:t>
            </w:r>
          </w:p>
        </w:tc>
      </w:tr>
      <w:tr w:rsidR="00301A33" w:rsidRPr="00424766" w14:paraId="22EDAA8B" w14:textId="77777777" w:rsidTr="00086837">
        <w:trPr>
          <w:trHeight w:val="185"/>
        </w:trPr>
        <w:tc>
          <w:tcPr>
            <w:tcW w:w="8647" w:type="dxa"/>
          </w:tcPr>
          <w:p w14:paraId="54FB4904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eGFR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150.65                          147.08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161.89                        0.130              </w:t>
            </w:r>
          </w:p>
          <w:p w14:paraId="472CF632" w14:textId="77777777" w:rsidR="00301A33" w:rsidRPr="00424766" w:rsidRDefault="00301A33" w:rsidP="005A6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(132.17 - 177.37)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(130.37 - 178)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(142.85 - 188.95)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301A33" w:rsidRPr="00424766" w14:paraId="5139A298" w14:textId="77777777" w:rsidTr="00086837">
        <w:trPr>
          <w:trHeight w:val="71"/>
        </w:trPr>
        <w:tc>
          <w:tcPr>
            <w:tcW w:w="8647" w:type="dxa"/>
          </w:tcPr>
          <w:p w14:paraId="12B449D3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ACR (mg/g)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28.83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89.25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21.32                          &lt;0.001             </w:t>
            </w:r>
          </w:p>
          <w:p w14:paraId="2980E764" w14:textId="77777777" w:rsidR="00301A33" w:rsidRPr="00424766" w:rsidRDefault="00301A33" w:rsidP="005A6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(22.61 - 36.25)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(52.51 - 175.67)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(16.57 - 25.81)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301A33" w:rsidRPr="00424766" w14:paraId="0408C6B7" w14:textId="77777777" w:rsidTr="00086837">
        <w:trPr>
          <w:trHeight w:val="71"/>
        </w:trPr>
        <w:tc>
          <w:tcPr>
            <w:tcW w:w="8647" w:type="dxa"/>
          </w:tcPr>
          <w:p w14:paraId="2B1F950F" w14:textId="77777777" w:rsidR="00301A33" w:rsidRPr="00424766" w:rsidRDefault="00301A33" w:rsidP="001222E8">
            <w:pPr>
              <w:tabs>
                <w:tab w:val="left" w:pos="60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Office SBP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104.6 ± 11.68 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103 ± 7.97 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106.3 ± 9.9          </w:t>
            </w:r>
            <w:r w:rsidR="0008683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0.356</w:t>
            </w:r>
          </w:p>
          <w:p w14:paraId="75A6333E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7DAE966C" w14:textId="77777777" w:rsidTr="00086837">
        <w:trPr>
          <w:trHeight w:val="71"/>
        </w:trPr>
        <w:tc>
          <w:tcPr>
            <w:tcW w:w="8647" w:type="dxa"/>
          </w:tcPr>
          <w:p w14:paraId="5FBC1140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Office DBP    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60.8 ± 7.43                 </w:t>
            </w:r>
            <w:r w:rsidR="005A63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62.6 ± 7.8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="005A63F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61.5 ± 8      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0.351</w:t>
            </w:r>
          </w:p>
          <w:p w14:paraId="4CEEBBFC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3BCE4CB4" w14:textId="77777777" w:rsidTr="00086837">
        <w:trPr>
          <w:trHeight w:val="71"/>
        </w:trPr>
        <w:tc>
          <w:tcPr>
            <w:tcW w:w="8647" w:type="dxa"/>
          </w:tcPr>
          <w:p w14:paraId="2DCDB24F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Total mean SBP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104.7 ± 6.46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106.2  ± 9.96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>102.4 ± 4.39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0.235   </w:t>
            </w:r>
          </w:p>
          <w:p w14:paraId="473E4AF4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043AC29D" w14:textId="77777777" w:rsidTr="00086837">
        <w:trPr>
          <w:trHeight w:val="29"/>
        </w:trPr>
        <w:tc>
          <w:tcPr>
            <w:tcW w:w="8647" w:type="dxa"/>
          </w:tcPr>
          <w:p w14:paraId="74617BF7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Total mean DBP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61.2  ± 6.33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74.6  ± 12.45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>58.7 ± 4.82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&lt;0.001     </w:t>
            </w:r>
          </w:p>
          <w:p w14:paraId="5ADDA61E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5241B0B8" w14:textId="77777777" w:rsidTr="00086837">
        <w:trPr>
          <w:trHeight w:val="24"/>
        </w:trPr>
        <w:tc>
          <w:tcPr>
            <w:tcW w:w="8647" w:type="dxa"/>
          </w:tcPr>
          <w:p w14:paraId="5D48C239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Day SBP           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109 ± 7.14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107.2 ± 10.42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107.2 ± 5.86                0.097     </w:t>
            </w:r>
          </w:p>
          <w:p w14:paraId="4B4FDF98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301A33" w:rsidRPr="00424766" w14:paraId="535F1A29" w14:textId="77777777" w:rsidTr="00086837">
        <w:trPr>
          <w:trHeight w:val="24"/>
        </w:trPr>
        <w:tc>
          <w:tcPr>
            <w:tcW w:w="8647" w:type="dxa"/>
          </w:tcPr>
          <w:p w14:paraId="3D256F44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Day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65.9 ± 6.18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64.1 ± 7.02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64.7 ± 6.13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0.360    </w:t>
            </w:r>
          </w:p>
          <w:p w14:paraId="602A572C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7A0617D0" w14:textId="77777777" w:rsidTr="00086837">
        <w:trPr>
          <w:trHeight w:val="24"/>
        </w:trPr>
        <w:tc>
          <w:tcPr>
            <w:tcW w:w="8647" w:type="dxa"/>
          </w:tcPr>
          <w:p w14:paraId="027B754F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SBP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100.6 ± 7.81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r w:rsidR="00F2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99 ± 5.94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99.1 ± 4.61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0.417  </w:t>
            </w:r>
          </w:p>
          <w:p w14:paraId="55500614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2B0450C8" w14:textId="77777777" w:rsidTr="00086837">
        <w:trPr>
          <w:trHeight w:val="24"/>
        </w:trPr>
        <w:tc>
          <w:tcPr>
            <w:tcW w:w="8647" w:type="dxa"/>
          </w:tcPr>
          <w:p w14:paraId="56CC82A5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57.3 ± 7.72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71.3 ± 8.39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54.8 ± 4.37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&lt;0.001   </w:t>
            </w:r>
          </w:p>
          <w:p w14:paraId="7EBCC5FC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301A33" w:rsidRPr="00424766" w14:paraId="17791C63" w14:textId="77777777" w:rsidTr="00086837">
        <w:trPr>
          <w:trHeight w:val="24"/>
        </w:trPr>
        <w:tc>
          <w:tcPr>
            <w:tcW w:w="8647" w:type="dxa"/>
          </w:tcPr>
          <w:p w14:paraId="5F9BC26D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 (17)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33 (80)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-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&lt;0.001        </w:t>
            </w:r>
          </w:p>
          <w:p w14:paraId="757EAB28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A33" w:rsidRPr="00424766" w14:paraId="6FA27683" w14:textId="77777777" w:rsidTr="00086837">
        <w:trPr>
          <w:trHeight w:val="24"/>
        </w:trPr>
        <w:tc>
          <w:tcPr>
            <w:tcW w:w="8647" w:type="dxa"/>
          </w:tcPr>
          <w:p w14:paraId="1C42C960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Diastolic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8 (14)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33 (80)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-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&lt;0.001         </w:t>
            </w:r>
          </w:p>
          <w:p w14:paraId="49341F52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    </w:t>
            </w:r>
          </w:p>
        </w:tc>
      </w:tr>
      <w:tr w:rsidR="00301A33" w:rsidRPr="00424766" w14:paraId="42722F79" w14:textId="77777777" w:rsidTr="00086837">
        <w:trPr>
          <w:trHeight w:val="50"/>
        </w:trPr>
        <w:tc>
          <w:tcPr>
            <w:tcW w:w="8647" w:type="dxa"/>
          </w:tcPr>
          <w:p w14:paraId="46A964BE" w14:textId="77777777" w:rsidR="008A771D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Systolic    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12 (20)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4 (9)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-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0.156</w:t>
            </w:r>
          </w:p>
          <w:p w14:paraId="6B8AAF41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 </w:t>
            </w:r>
          </w:p>
        </w:tc>
      </w:tr>
      <w:tr w:rsidR="00301A33" w:rsidRPr="00424766" w14:paraId="7AB4813B" w14:textId="77777777" w:rsidTr="00086837">
        <w:trPr>
          <w:trHeight w:val="50"/>
        </w:trPr>
        <w:tc>
          <w:tcPr>
            <w:tcW w:w="8647" w:type="dxa"/>
          </w:tcPr>
          <w:p w14:paraId="31940D4C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Non-dipper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21 (36)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8A77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27 (66)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-                          0.003    </w:t>
            </w:r>
          </w:p>
          <w:p w14:paraId="17CEFC5F" w14:textId="77777777" w:rsidR="00301A33" w:rsidRPr="00424766" w:rsidRDefault="00301A33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CEA187" w14:textId="77777777" w:rsidR="00301A33" w:rsidRPr="00424766" w:rsidRDefault="00301A33" w:rsidP="00301A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766">
        <w:rPr>
          <w:rFonts w:ascii="Times New Roman" w:hAnsi="Times New Roman" w:cs="Times New Roman"/>
          <w:sz w:val="20"/>
          <w:szCs w:val="20"/>
        </w:rPr>
        <w:t>Values were expressed as mean ± SD, number (percentage) or median (interquartile range). BUN; blood</w:t>
      </w:r>
      <w:r w:rsidR="008C06F7">
        <w:rPr>
          <w:rFonts w:ascii="Times New Roman" w:hAnsi="Times New Roman" w:cs="Times New Roman"/>
          <w:sz w:val="20"/>
          <w:szCs w:val="20"/>
        </w:rPr>
        <w:t xml:space="preserve"> </w:t>
      </w:r>
      <w:r w:rsidRPr="00424766">
        <w:rPr>
          <w:rFonts w:ascii="Times New Roman" w:hAnsi="Times New Roman" w:cs="Times New Roman"/>
          <w:sz w:val="20"/>
          <w:szCs w:val="20"/>
        </w:rPr>
        <w:t>urea nitrogen, eGFR: estimated glomerular filtration rate, ACR; albumin-to creatinine ratio, SBP; systolic</w:t>
      </w:r>
      <w:r w:rsidR="008C06F7">
        <w:rPr>
          <w:rFonts w:ascii="Times New Roman" w:hAnsi="Times New Roman" w:cs="Times New Roman"/>
          <w:sz w:val="20"/>
          <w:szCs w:val="20"/>
        </w:rPr>
        <w:t xml:space="preserve"> </w:t>
      </w:r>
      <w:r w:rsidRPr="00424766">
        <w:rPr>
          <w:rFonts w:ascii="Times New Roman" w:hAnsi="Times New Roman" w:cs="Times New Roman"/>
          <w:sz w:val="20"/>
          <w:szCs w:val="20"/>
        </w:rPr>
        <w:t>blood pressure, DBP; diastolic blood pressure. A p value &lt;0.05 was considered significant.</w:t>
      </w:r>
    </w:p>
    <w:p w14:paraId="0717A3DE" w14:textId="77777777" w:rsidR="00301A33" w:rsidRPr="00424766" w:rsidRDefault="00301A33" w:rsidP="00301A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F63DD0" w14:textId="77777777" w:rsidR="00AE4A73" w:rsidRDefault="003B6391">
      <w:pPr>
        <w:rPr>
          <w:rFonts w:ascii="Times New Roman" w:hAnsi="Times New Roman" w:cs="Times New Roman"/>
          <w:sz w:val="20"/>
          <w:szCs w:val="20"/>
        </w:rPr>
      </w:pPr>
    </w:p>
    <w:p w14:paraId="71AE16F2" w14:textId="77777777" w:rsidR="008C06F7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3EB33F92" w14:textId="77777777" w:rsidR="008C06F7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7D9A8F0A" w14:textId="77777777" w:rsidR="008C06F7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2D6E6C05" w14:textId="77777777" w:rsidR="008C06F7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0032B930" w14:textId="77777777" w:rsidR="008C06F7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34F710D9" w14:textId="77777777" w:rsidR="008C06F7" w:rsidRPr="00424766" w:rsidRDefault="008C06F7">
      <w:pPr>
        <w:rPr>
          <w:rFonts w:ascii="Times New Roman" w:hAnsi="Times New Roman" w:cs="Times New Roman"/>
          <w:sz w:val="20"/>
          <w:szCs w:val="20"/>
        </w:rPr>
      </w:pPr>
    </w:p>
    <w:p w14:paraId="054E2755" w14:textId="77777777" w:rsidR="00DC3AD6" w:rsidRPr="00424766" w:rsidRDefault="00DC3AD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43"/>
      </w:tblGrid>
      <w:tr w:rsidR="00DC3AD6" w:rsidRPr="00424766" w14:paraId="32338BCE" w14:textId="77777777" w:rsidTr="001222E8">
        <w:tc>
          <w:tcPr>
            <w:tcW w:w="9067" w:type="dxa"/>
          </w:tcPr>
          <w:p w14:paraId="2247A938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2. Demographic and laboratory data, and ambulatory blood pressure monitoring values of the patients with and without microalbuminuria.</w:t>
            </w:r>
          </w:p>
        </w:tc>
      </w:tr>
      <w:tr w:rsidR="00DC3AD6" w:rsidRPr="00424766" w14:paraId="57676454" w14:textId="77777777" w:rsidTr="001222E8">
        <w:tc>
          <w:tcPr>
            <w:tcW w:w="9067" w:type="dxa"/>
          </w:tcPr>
          <w:p w14:paraId="7E873C18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Microalbuminuria (+)             Microalbuminuria (-)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14:paraId="251951E4" w14:textId="77777777" w:rsidR="00DC3AD6" w:rsidRPr="00424766" w:rsidRDefault="00DC3AD6" w:rsidP="008C0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(n=72)                                     (n=28)</w:t>
            </w:r>
          </w:p>
        </w:tc>
      </w:tr>
      <w:tr w:rsidR="00DC3AD6" w:rsidRPr="00424766" w14:paraId="4D976A99" w14:textId="77777777" w:rsidTr="001222E8">
        <w:tc>
          <w:tcPr>
            <w:tcW w:w="9067" w:type="dxa"/>
          </w:tcPr>
          <w:p w14:paraId="3480D5D0" w14:textId="77777777" w:rsidR="00DC3AD6" w:rsidRPr="00424766" w:rsidRDefault="00DC3AD6" w:rsidP="008C06F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Age (years)                 11.9 ± 3.42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11.2 ± 3.54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0.337</w:t>
            </w:r>
          </w:p>
        </w:tc>
      </w:tr>
      <w:tr w:rsidR="00DC3AD6" w:rsidRPr="00424766" w14:paraId="118E28A0" w14:textId="77777777" w:rsidTr="001222E8">
        <w:tc>
          <w:tcPr>
            <w:tcW w:w="9067" w:type="dxa"/>
          </w:tcPr>
          <w:p w14:paraId="44E147D9" w14:textId="77777777" w:rsidR="00DC3AD6" w:rsidRPr="00424766" w:rsidRDefault="00DC3AD6" w:rsidP="001222E8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Girls                            45 (62)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13 (46)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DC3AD6" w:rsidRPr="00424766" w14:paraId="7EB17673" w14:textId="77777777" w:rsidTr="001222E8">
        <w:trPr>
          <w:trHeight w:val="414"/>
        </w:trPr>
        <w:tc>
          <w:tcPr>
            <w:tcW w:w="9067" w:type="dxa"/>
          </w:tcPr>
          <w:p w14:paraId="15B93EF8" w14:textId="77777777" w:rsidR="00DC3AD6" w:rsidRPr="00424766" w:rsidRDefault="00DC3AD6" w:rsidP="008C0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BUN (mg/dL)             10.6 ± 3.07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10. 7 ± 3.57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0.901                           </w:t>
            </w:r>
          </w:p>
        </w:tc>
      </w:tr>
      <w:tr w:rsidR="00DC3AD6" w:rsidRPr="00424766" w14:paraId="76DCC11A" w14:textId="77777777" w:rsidTr="001222E8">
        <w:trPr>
          <w:trHeight w:val="412"/>
        </w:trPr>
        <w:tc>
          <w:tcPr>
            <w:tcW w:w="9067" w:type="dxa"/>
          </w:tcPr>
          <w:p w14:paraId="791A091E" w14:textId="77777777" w:rsidR="00DC3AD6" w:rsidRPr="00424766" w:rsidRDefault="00DC3AD6" w:rsidP="008C0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Creatinine                   0.6 ± 0.16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0.5 ± 0.14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0.143</w:t>
            </w:r>
          </w:p>
        </w:tc>
      </w:tr>
      <w:tr w:rsidR="00DC3AD6" w:rsidRPr="00424766" w14:paraId="657C21C2" w14:textId="77777777" w:rsidTr="001222E8">
        <w:trPr>
          <w:trHeight w:val="185"/>
        </w:trPr>
        <w:tc>
          <w:tcPr>
            <w:tcW w:w="9067" w:type="dxa"/>
          </w:tcPr>
          <w:p w14:paraId="0DE8F05E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eGFR        </w:t>
            </w:r>
            <w:r w:rsidRPr="004247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150.8 ± </w:t>
            </w:r>
            <w:r w:rsidR="008C0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29.30                         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164.1 ± 43.41                            </w:t>
            </w:r>
            <w:r w:rsidR="008C0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  <w:p w14:paraId="3C5A0B9C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AD6" w:rsidRPr="00424766" w14:paraId="540262E2" w14:textId="77777777" w:rsidTr="001222E8">
        <w:trPr>
          <w:trHeight w:val="47"/>
        </w:trPr>
        <w:tc>
          <w:tcPr>
            <w:tcW w:w="9067" w:type="dxa"/>
          </w:tcPr>
          <w:p w14:paraId="6627F142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Acquired SFK            37 (51)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4 (14)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  <w:p w14:paraId="255F4C64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DC3AD6" w:rsidRPr="00424766" w14:paraId="600C2526" w14:textId="77777777" w:rsidTr="001222E8">
        <w:trPr>
          <w:trHeight w:val="44"/>
        </w:trPr>
        <w:tc>
          <w:tcPr>
            <w:tcW w:w="9067" w:type="dxa"/>
          </w:tcPr>
          <w:p w14:paraId="7A9847AC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Office SBP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104.8 ± 9.74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104.5  ±  11.81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  <w:p w14:paraId="3F028DF1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5FED4F23" w14:textId="77777777" w:rsidTr="001222E8">
        <w:trPr>
          <w:trHeight w:val="44"/>
        </w:trPr>
        <w:tc>
          <w:tcPr>
            <w:tcW w:w="9067" w:type="dxa"/>
          </w:tcPr>
          <w:p w14:paraId="4CFA1166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Office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61.6 ± 7.52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61.4  ±  7.92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0.915</w:t>
            </w:r>
          </w:p>
          <w:p w14:paraId="307A53CB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2A206AD8" w14:textId="77777777" w:rsidTr="001222E8">
        <w:trPr>
          <w:trHeight w:val="44"/>
        </w:trPr>
        <w:tc>
          <w:tcPr>
            <w:tcW w:w="9067" w:type="dxa"/>
          </w:tcPr>
          <w:p w14:paraId="2E01DAFE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Total mean SBP         106 ± 8.40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103.4  ±  6.93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  <w:p w14:paraId="183AFD9F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714F8631" w14:textId="77777777" w:rsidTr="001222E8">
        <w:trPr>
          <w:trHeight w:val="44"/>
        </w:trPr>
        <w:tc>
          <w:tcPr>
            <w:tcW w:w="9067" w:type="dxa"/>
          </w:tcPr>
          <w:p w14:paraId="38AFAF25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Total mean DBP         69.5 ± 11.86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59.7 ±  5.90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&lt;0.001</w:t>
            </w:r>
          </w:p>
          <w:p w14:paraId="46DEEDA4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720D62F3" w14:textId="77777777" w:rsidTr="001222E8">
        <w:trPr>
          <w:trHeight w:val="44"/>
        </w:trPr>
        <w:tc>
          <w:tcPr>
            <w:tcW w:w="9067" w:type="dxa"/>
          </w:tcPr>
          <w:p w14:paraId="12DBE8EF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Day SBP                     108 ± 9.34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109.1 ±  6.60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0.578</w:t>
            </w:r>
          </w:p>
          <w:p w14:paraId="1983D84B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C3AD6" w:rsidRPr="00424766" w14:paraId="08CA8F7A" w14:textId="77777777" w:rsidTr="001222E8">
        <w:trPr>
          <w:trHeight w:val="44"/>
        </w:trPr>
        <w:tc>
          <w:tcPr>
            <w:tcW w:w="9067" w:type="dxa"/>
          </w:tcPr>
          <w:p w14:paraId="0699FCD7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Day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65.6 ± 7.02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63.9  ± 5.15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0.255</w:t>
            </w:r>
          </w:p>
          <w:p w14:paraId="5C85819F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09B89DCB" w14:textId="77777777" w:rsidTr="001222E8">
        <w:trPr>
          <w:trHeight w:val="55"/>
        </w:trPr>
        <w:tc>
          <w:tcPr>
            <w:tcW w:w="9067" w:type="dxa"/>
          </w:tcPr>
          <w:p w14:paraId="5DEEDF36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SBP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100.3 ± 7.14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98.9  ± 7.07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0.395</w:t>
            </w:r>
          </w:p>
          <w:p w14:paraId="2FF5F4AF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127E7B54" w14:textId="77777777" w:rsidTr="001222E8">
        <w:trPr>
          <w:trHeight w:val="50"/>
        </w:trPr>
        <w:tc>
          <w:tcPr>
            <w:tcW w:w="9067" w:type="dxa"/>
          </w:tcPr>
          <w:p w14:paraId="0A8A1B6A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65.3 ± 10.73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57.4 ± 7.73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0.001</w:t>
            </w:r>
          </w:p>
          <w:p w14:paraId="6F4A5A7E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C3AD6" w:rsidRPr="00424766" w14:paraId="64C9308D" w14:textId="77777777" w:rsidTr="001222E8">
        <w:trPr>
          <w:trHeight w:val="50"/>
        </w:trPr>
        <w:tc>
          <w:tcPr>
            <w:tcW w:w="9067" w:type="dxa"/>
          </w:tcPr>
          <w:p w14:paraId="194DFA31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36 (50)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7 (25)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  <w:p w14:paraId="5F83F7E0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AD6" w:rsidRPr="00424766" w14:paraId="4E6E2EA8" w14:textId="77777777" w:rsidTr="001222E8">
        <w:trPr>
          <w:trHeight w:val="50"/>
        </w:trPr>
        <w:tc>
          <w:tcPr>
            <w:tcW w:w="9067" w:type="dxa"/>
          </w:tcPr>
          <w:p w14:paraId="15588BCF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Diastolic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36 (50)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5 (18)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  <w:p w14:paraId="00F83DF9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    </w:t>
            </w:r>
          </w:p>
        </w:tc>
      </w:tr>
      <w:tr w:rsidR="00DC3AD6" w:rsidRPr="00424766" w14:paraId="7BFED537" w14:textId="77777777" w:rsidTr="001222E8">
        <w:trPr>
          <w:trHeight w:val="50"/>
        </w:trPr>
        <w:tc>
          <w:tcPr>
            <w:tcW w:w="9067" w:type="dxa"/>
          </w:tcPr>
          <w:p w14:paraId="7400BB85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Systolic                      10 (14)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6 (21)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  <w:p w14:paraId="5B26D679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</w:t>
            </w:r>
          </w:p>
        </w:tc>
      </w:tr>
      <w:tr w:rsidR="00DC3AD6" w:rsidRPr="00424766" w14:paraId="2D8CE6E0" w14:textId="77777777" w:rsidTr="001222E8">
        <w:trPr>
          <w:trHeight w:val="50"/>
        </w:trPr>
        <w:tc>
          <w:tcPr>
            <w:tcW w:w="9067" w:type="dxa"/>
          </w:tcPr>
          <w:p w14:paraId="7A46A972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Non-dipper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39 (54)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9 (32)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 </w:t>
            </w:r>
            <w:r w:rsidR="008C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  <w:p w14:paraId="03DF6E08" w14:textId="77777777" w:rsidR="00DC3AD6" w:rsidRPr="00424766" w:rsidRDefault="00DC3AD6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81DB2C" w14:textId="77777777" w:rsidR="00DC3AD6" w:rsidRPr="00424766" w:rsidRDefault="00DC3AD6" w:rsidP="00DC3A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766">
        <w:rPr>
          <w:rFonts w:ascii="Times New Roman" w:hAnsi="Times New Roman" w:cs="Times New Roman"/>
          <w:sz w:val="20"/>
          <w:szCs w:val="20"/>
        </w:rPr>
        <w:t>Values were expressed as mean ± SD or number (percentage). BUN; blood urea nitrogen, eGFR: estimated glomerular filtration rate, SFK; solitary functioning kidney, SBP; systolic blood pressure, DBP; diastolic blood pressure. A p value &lt;0.05 was considered significant.</w:t>
      </w:r>
    </w:p>
    <w:p w14:paraId="3DC1D883" w14:textId="77777777" w:rsidR="00DC3AD6" w:rsidRPr="00424766" w:rsidRDefault="00DC3AD6" w:rsidP="00DC3AD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9BF5E7" w14:textId="77777777" w:rsidR="00DC3AD6" w:rsidRPr="00424766" w:rsidRDefault="00DC3AD6">
      <w:pPr>
        <w:rPr>
          <w:rFonts w:ascii="Times New Roman" w:hAnsi="Times New Roman" w:cs="Times New Roman"/>
          <w:sz w:val="20"/>
          <w:szCs w:val="20"/>
        </w:rPr>
      </w:pPr>
    </w:p>
    <w:p w14:paraId="0A35705E" w14:textId="77777777" w:rsidR="00A40C36" w:rsidRDefault="00A40C36">
      <w:pPr>
        <w:rPr>
          <w:rFonts w:ascii="Times New Roman" w:hAnsi="Times New Roman" w:cs="Times New Roman"/>
          <w:sz w:val="20"/>
          <w:szCs w:val="20"/>
        </w:rPr>
      </w:pPr>
    </w:p>
    <w:p w14:paraId="3F248AA2" w14:textId="77777777" w:rsidR="00AF41FB" w:rsidRDefault="00AF41FB">
      <w:pPr>
        <w:rPr>
          <w:rFonts w:ascii="Times New Roman" w:hAnsi="Times New Roman" w:cs="Times New Roman"/>
          <w:sz w:val="20"/>
          <w:szCs w:val="20"/>
        </w:rPr>
      </w:pPr>
    </w:p>
    <w:p w14:paraId="77E74370" w14:textId="77777777" w:rsidR="00AF41FB" w:rsidRDefault="00AF41FB">
      <w:pPr>
        <w:rPr>
          <w:rFonts w:ascii="Times New Roman" w:hAnsi="Times New Roman" w:cs="Times New Roman"/>
          <w:sz w:val="20"/>
          <w:szCs w:val="20"/>
        </w:rPr>
      </w:pPr>
    </w:p>
    <w:p w14:paraId="7E1310AD" w14:textId="77777777" w:rsidR="00AF41FB" w:rsidRDefault="00AF41FB">
      <w:pPr>
        <w:rPr>
          <w:rFonts w:ascii="Times New Roman" w:hAnsi="Times New Roman" w:cs="Times New Roman"/>
          <w:sz w:val="20"/>
          <w:szCs w:val="20"/>
        </w:rPr>
      </w:pPr>
    </w:p>
    <w:p w14:paraId="3C73B9C1" w14:textId="77777777" w:rsidR="00AF41FB" w:rsidRDefault="00AF41FB">
      <w:pPr>
        <w:rPr>
          <w:rFonts w:ascii="Times New Roman" w:hAnsi="Times New Roman" w:cs="Times New Roman"/>
          <w:sz w:val="20"/>
          <w:szCs w:val="20"/>
        </w:rPr>
      </w:pPr>
    </w:p>
    <w:p w14:paraId="3EA9F329" w14:textId="77777777" w:rsidR="00AF41FB" w:rsidRPr="00424766" w:rsidRDefault="00AF41FB">
      <w:pPr>
        <w:rPr>
          <w:rFonts w:ascii="Times New Roman" w:hAnsi="Times New Roman" w:cs="Times New Roman"/>
          <w:sz w:val="20"/>
          <w:szCs w:val="20"/>
        </w:rPr>
      </w:pPr>
    </w:p>
    <w:p w14:paraId="18E241C4" w14:textId="77777777" w:rsidR="00DF03AE" w:rsidRPr="00424766" w:rsidRDefault="00DF03AE" w:rsidP="00DF03AE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43"/>
      </w:tblGrid>
      <w:tr w:rsidR="00DF03AE" w:rsidRPr="00424766" w14:paraId="4BA92D47" w14:textId="77777777" w:rsidTr="001222E8">
        <w:tc>
          <w:tcPr>
            <w:tcW w:w="9067" w:type="dxa"/>
          </w:tcPr>
          <w:p w14:paraId="3B01B5D3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3. Demographic and laboratory data, and ambulatory blood pressure monitoring values of the patients with and without hypertension.</w:t>
            </w:r>
          </w:p>
        </w:tc>
      </w:tr>
      <w:tr w:rsidR="00DF03AE" w:rsidRPr="00424766" w14:paraId="36A8BA03" w14:textId="77777777" w:rsidTr="001222E8">
        <w:tc>
          <w:tcPr>
            <w:tcW w:w="9067" w:type="dxa"/>
          </w:tcPr>
          <w:p w14:paraId="343ADD87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Hypertension (+)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Hypertension (-)                         P</w:t>
            </w:r>
          </w:p>
          <w:p w14:paraId="51514AA0" w14:textId="77777777" w:rsidR="00DF03AE" w:rsidRPr="00424766" w:rsidRDefault="00DF03AE" w:rsidP="00AF41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(n=43)                                       (n=57)</w:t>
            </w:r>
          </w:p>
        </w:tc>
      </w:tr>
      <w:tr w:rsidR="00DF03AE" w:rsidRPr="00424766" w14:paraId="27C61CE8" w14:textId="77777777" w:rsidTr="001222E8">
        <w:tc>
          <w:tcPr>
            <w:tcW w:w="9067" w:type="dxa"/>
          </w:tcPr>
          <w:p w14:paraId="01F4CF6C" w14:textId="77777777" w:rsidR="00DF03AE" w:rsidRPr="00424766" w:rsidRDefault="00DF03AE" w:rsidP="003223F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Age (years)                 11.3 ± 3.01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12.1 ± 3.79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0.222</w:t>
            </w:r>
          </w:p>
        </w:tc>
      </w:tr>
      <w:tr w:rsidR="00DF03AE" w:rsidRPr="00424766" w14:paraId="6994C347" w14:textId="77777777" w:rsidTr="001222E8">
        <w:tc>
          <w:tcPr>
            <w:tcW w:w="9067" w:type="dxa"/>
          </w:tcPr>
          <w:p w14:paraId="764FAC60" w14:textId="77777777" w:rsidR="00DF03AE" w:rsidRPr="00424766" w:rsidRDefault="00DF03AE" w:rsidP="001222E8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Girls                            26 (60)        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32 (56)                                       0.664 </w:t>
            </w:r>
          </w:p>
        </w:tc>
      </w:tr>
      <w:tr w:rsidR="00DF03AE" w:rsidRPr="00424766" w14:paraId="3A40FBC4" w14:textId="77777777" w:rsidTr="001222E8">
        <w:trPr>
          <w:trHeight w:val="414"/>
        </w:trPr>
        <w:tc>
          <w:tcPr>
            <w:tcW w:w="9067" w:type="dxa"/>
          </w:tcPr>
          <w:p w14:paraId="0B1463EC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BUN                           11.03 ± 3.4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10.3 ± 3.03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0.246</w:t>
            </w:r>
          </w:p>
          <w:p w14:paraId="284A0225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(mg/dL)</w:t>
            </w:r>
          </w:p>
        </w:tc>
      </w:tr>
      <w:tr w:rsidR="00DF03AE" w:rsidRPr="00424766" w14:paraId="66EE97E5" w14:textId="77777777" w:rsidTr="001222E8">
        <w:trPr>
          <w:trHeight w:val="412"/>
        </w:trPr>
        <w:tc>
          <w:tcPr>
            <w:tcW w:w="9067" w:type="dxa"/>
          </w:tcPr>
          <w:p w14:paraId="6A075C20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Creatinine                   0.6 ± 0.16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0.6 ± 0.15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0.933</w:t>
            </w:r>
          </w:p>
          <w:p w14:paraId="3766343B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(mg/dL)</w:t>
            </w:r>
          </w:p>
        </w:tc>
      </w:tr>
      <w:tr w:rsidR="00DF03AE" w:rsidRPr="00424766" w14:paraId="0195CD11" w14:textId="77777777" w:rsidTr="001222E8">
        <w:trPr>
          <w:trHeight w:val="178"/>
        </w:trPr>
        <w:tc>
          <w:tcPr>
            <w:tcW w:w="9067" w:type="dxa"/>
          </w:tcPr>
          <w:p w14:paraId="6A460B93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eGFR        </w:t>
            </w:r>
            <w:r w:rsidRPr="004247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149.6 ± 30.68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 xml:space="preserve">               158.2 ± 36.37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 xml:space="preserve">                        0.212</w:t>
            </w:r>
          </w:p>
          <w:p w14:paraId="1C36E903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3AE" w:rsidRPr="00424766" w14:paraId="3B9CCD1A" w14:textId="77777777" w:rsidTr="001222E8">
        <w:trPr>
          <w:trHeight w:val="177"/>
        </w:trPr>
        <w:tc>
          <w:tcPr>
            <w:tcW w:w="9067" w:type="dxa"/>
          </w:tcPr>
          <w:p w14:paraId="6AE8C8C2" w14:textId="77777777" w:rsidR="00DF03AE" w:rsidRPr="00424766" w:rsidRDefault="00871C6F" w:rsidP="001222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ACR                  </w:t>
            </w:r>
            <w:r w:rsidR="00DF03AE"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78.1                                          </w:t>
            </w:r>
            <w:r w:rsidR="00AF4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03AE"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42.9                                           </w:t>
            </w:r>
            <w:r w:rsidR="003223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F03AE"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  <w:p w14:paraId="7F6AB488" w14:textId="77777777" w:rsidR="00DF03AE" w:rsidRPr="00424766" w:rsidRDefault="00DF03AE" w:rsidP="00AF41F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(mg/g)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 xml:space="preserve">                     (46.08 - 174.7)                        </w:t>
            </w:r>
            <w:r w:rsidR="00AF4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(26.5 - 69.4)</w:t>
            </w:r>
            <w:r w:rsidRPr="00424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</w:tr>
      <w:tr w:rsidR="00DF03AE" w:rsidRPr="00424766" w14:paraId="6248B5D0" w14:textId="77777777" w:rsidTr="001222E8">
        <w:trPr>
          <w:trHeight w:val="47"/>
        </w:trPr>
        <w:tc>
          <w:tcPr>
            <w:tcW w:w="9067" w:type="dxa"/>
          </w:tcPr>
          <w:p w14:paraId="0975367D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Acquired SFK            33 (77)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8</w:t>
            </w:r>
            <w:r w:rsidR="002A4606"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(14)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&lt;0.001</w:t>
            </w:r>
          </w:p>
          <w:p w14:paraId="70B81D4B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3AE" w:rsidRPr="00424766" w14:paraId="2384D0BA" w14:textId="77777777" w:rsidTr="001222E8">
        <w:trPr>
          <w:trHeight w:val="44"/>
        </w:trPr>
        <w:tc>
          <w:tcPr>
            <w:tcW w:w="9067" w:type="dxa"/>
          </w:tcPr>
          <w:p w14:paraId="1A73D83D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Office SBP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103.5 ± 8.7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104.3 ± 11.43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0.699</w:t>
            </w:r>
          </w:p>
          <w:p w14:paraId="693B504F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30527A18" w14:textId="77777777" w:rsidTr="001222E8">
        <w:trPr>
          <w:trHeight w:val="44"/>
        </w:trPr>
        <w:tc>
          <w:tcPr>
            <w:tcW w:w="9067" w:type="dxa"/>
          </w:tcPr>
          <w:p w14:paraId="394823DF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Office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62.3 ± 7.64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60.9 ± 7.59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0.370</w:t>
            </w:r>
          </w:p>
          <w:p w14:paraId="1F94F39C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596E1715" w14:textId="77777777" w:rsidTr="001222E8">
        <w:trPr>
          <w:trHeight w:val="44"/>
        </w:trPr>
        <w:tc>
          <w:tcPr>
            <w:tcW w:w="9067" w:type="dxa"/>
          </w:tcPr>
          <w:p w14:paraId="6722BD10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Total mean SBP         108.1 ± 10.51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103.2 ± 4.63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0.002 </w:t>
            </w:r>
          </w:p>
          <w:p w14:paraId="3ABC008E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0124CED4" w14:textId="77777777" w:rsidTr="001222E8">
        <w:trPr>
          <w:trHeight w:val="44"/>
        </w:trPr>
        <w:tc>
          <w:tcPr>
            <w:tcW w:w="9067" w:type="dxa"/>
          </w:tcPr>
          <w:p w14:paraId="6F78761D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Total mean DBP        74.4 ± 12.2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60.9 ± 6.16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&lt;0.001</w:t>
            </w:r>
          </w:p>
          <w:p w14:paraId="7B582F8B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34C10C35" w14:textId="77777777" w:rsidTr="001222E8">
        <w:trPr>
          <w:trHeight w:val="44"/>
        </w:trPr>
        <w:tc>
          <w:tcPr>
            <w:tcW w:w="9067" w:type="dxa"/>
          </w:tcPr>
          <w:p w14:paraId="7C1F3AB5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Day SBP                    109. 6 ± 10.86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107.4 ± 6.44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0.219</w:t>
            </w:r>
          </w:p>
          <w:p w14:paraId="551C2B96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F03AE" w:rsidRPr="00424766" w14:paraId="6E1367A7" w14:textId="77777777" w:rsidTr="001222E8">
        <w:trPr>
          <w:trHeight w:val="44"/>
        </w:trPr>
        <w:tc>
          <w:tcPr>
            <w:tcW w:w="9067" w:type="dxa"/>
          </w:tcPr>
          <w:p w14:paraId="6CFE2A9D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Day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65.6 ± 8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64.8 ± 5.29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0.568 </w:t>
            </w:r>
          </w:p>
          <w:p w14:paraId="6DB5AF4F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5007A8DD" w14:textId="77777777" w:rsidTr="001222E8">
        <w:trPr>
          <w:trHeight w:val="55"/>
        </w:trPr>
        <w:tc>
          <w:tcPr>
            <w:tcW w:w="9067" w:type="dxa"/>
          </w:tcPr>
          <w:p w14:paraId="797C588B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SBP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100.9 ± 8.15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99.2 ± 6.19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0.251</w:t>
            </w:r>
          </w:p>
          <w:p w14:paraId="325DB579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30ABF5A6" w14:textId="77777777" w:rsidTr="001222E8">
        <w:trPr>
          <w:trHeight w:val="50"/>
        </w:trPr>
        <w:tc>
          <w:tcPr>
            <w:tcW w:w="9067" w:type="dxa"/>
          </w:tcPr>
          <w:p w14:paraId="50E6122E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Night DBP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72.8 ± 7.19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</w:t>
            </w:r>
            <w:r w:rsidR="00AF41F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55.7 ± 5.45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&lt;0.001</w:t>
            </w:r>
          </w:p>
          <w:p w14:paraId="25545E22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</w:p>
        </w:tc>
      </w:tr>
      <w:tr w:rsidR="00DF03AE" w:rsidRPr="00424766" w14:paraId="08668F16" w14:textId="77777777" w:rsidTr="001222E8">
        <w:trPr>
          <w:trHeight w:val="50"/>
        </w:trPr>
        <w:tc>
          <w:tcPr>
            <w:tcW w:w="9067" w:type="dxa"/>
          </w:tcPr>
          <w:p w14:paraId="4FFBBD17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Diastolic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39 (91)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2 (3)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&lt;0.001</w:t>
            </w:r>
          </w:p>
          <w:p w14:paraId="079208C1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    </w:t>
            </w:r>
          </w:p>
        </w:tc>
      </w:tr>
      <w:tr w:rsidR="00DF03AE" w:rsidRPr="00424766" w14:paraId="39602DD4" w14:textId="77777777" w:rsidTr="001222E8">
        <w:trPr>
          <w:trHeight w:val="50"/>
        </w:trPr>
        <w:tc>
          <w:tcPr>
            <w:tcW w:w="9067" w:type="dxa"/>
          </w:tcPr>
          <w:p w14:paraId="618BF098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Systolic                      9 (21)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7 (12)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0.279</w:t>
            </w:r>
          </w:p>
          <w:p w14:paraId="5099DA80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 xml:space="preserve">hypertension   </w:t>
            </w:r>
          </w:p>
        </w:tc>
      </w:tr>
      <w:tr w:rsidR="00DF03AE" w:rsidRPr="00424766" w14:paraId="258F0570" w14:textId="77777777" w:rsidTr="001222E8">
        <w:trPr>
          <w:trHeight w:val="50"/>
        </w:trPr>
        <w:tc>
          <w:tcPr>
            <w:tcW w:w="9067" w:type="dxa"/>
          </w:tcPr>
          <w:p w14:paraId="39CAE2E0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Non-dipper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28 (65)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20 (35)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</w:t>
            </w:r>
            <w:r w:rsidR="00AF55E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42476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  <w:p w14:paraId="376E8271" w14:textId="77777777" w:rsidR="00DF03AE" w:rsidRPr="00424766" w:rsidRDefault="00DF03AE" w:rsidP="001222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D0721A" w14:textId="77777777" w:rsidR="00DF03AE" w:rsidRPr="00424766" w:rsidRDefault="00DF03AE" w:rsidP="00DF03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766">
        <w:rPr>
          <w:rFonts w:ascii="Times New Roman" w:hAnsi="Times New Roman" w:cs="Times New Roman"/>
          <w:sz w:val="20"/>
          <w:szCs w:val="20"/>
        </w:rPr>
        <w:t xml:space="preserve">Values were expressed as mean ± SD or number (percentage). BUN; blood urea nitrogen, eGFR: estimated glomerular filtration rate, </w:t>
      </w:r>
      <w:r w:rsidR="00871C6F" w:rsidRPr="00424766">
        <w:rPr>
          <w:rFonts w:ascii="Times New Roman" w:hAnsi="Times New Roman" w:cs="Times New Roman"/>
          <w:sz w:val="20"/>
          <w:szCs w:val="20"/>
        </w:rPr>
        <w:t xml:space="preserve">ACR; albumin-to creatinine ratio, </w:t>
      </w:r>
      <w:r w:rsidRPr="00424766">
        <w:rPr>
          <w:rFonts w:ascii="Times New Roman" w:hAnsi="Times New Roman" w:cs="Times New Roman"/>
          <w:sz w:val="20"/>
          <w:szCs w:val="20"/>
        </w:rPr>
        <w:t>SFK; solitary functioning kidney, SBP; systolic blood pressure, DBP; diastolic blood pressure. A p value &lt;0.05 was considered significant.</w:t>
      </w:r>
    </w:p>
    <w:p w14:paraId="22F9FA1D" w14:textId="77777777" w:rsidR="00587AD8" w:rsidRDefault="00587AD8"/>
    <w:p w14:paraId="6AFCFE61" w14:textId="77777777" w:rsidR="00587AD8" w:rsidRDefault="00587AD8"/>
    <w:sectPr w:rsidR="00587AD8" w:rsidSect="008C06F7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33"/>
    <w:rsid w:val="00034774"/>
    <w:rsid w:val="00086837"/>
    <w:rsid w:val="001639D7"/>
    <w:rsid w:val="001B6D5C"/>
    <w:rsid w:val="002A4606"/>
    <w:rsid w:val="00301A33"/>
    <w:rsid w:val="003223F3"/>
    <w:rsid w:val="00361E16"/>
    <w:rsid w:val="003B6391"/>
    <w:rsid w:val="00424766"/>
    <w:rsid w:val="00587AD8"/>
    <w:rsid w:val="005A63F0"/>
    <w:rsid w:val="00604171"/>
    <w:rsid w:val="00673E79"/>
    <w:rsid w:val="006C5DD2"/>
    <w:rsid w:val="00871C6F"/>
    <w:rsid w:val="008A771D"/>
    <w:rsid w:val="008C06F7"/>
    <w:rsid w:val="00A40C36"/>
    <w:rsid w:val="00AF41FB"/>
    <w:rsid w:val="00AF55E6"/>
    <w:rsid w:val="00C50EA7"/>
    <w:rsid w:val="00CC7F15"/>
    <w:rsid w:val="00DC3AD6"/>
    <w:rsid w:val="00DF03AE"/>
    <w:rsid w:val="00E350DD"/>
    <w:rsid w:val="00F2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6C525"/>
  <w15:chartTrackingRefBased/>
  <w15:docId w15:val="{F0D4C6D4-6E66-4F1E-B9EB-EC9AD727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TableNormal"/>
    <w:next w:val="TableGrid"/>
    <w:uiPriority w:val="59"/>
    <w:rsid w:val="00587AD8"/>
    <w:pPr>
      <w:spacing w:before="100" w:beforeAutospacing="1" w:after="0" w:afterAutospacing="1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Poonam Mutha</cp:lastModifiedBy>
  <cp:revision>22</cp:revision>
  <dcterms:created xsi:type="dcterms:W3CDTF">2023-05-03T10:31:00Z</dcterms:created>
  <dcterms:modified xsi:type="dcterms:W3CDTF">2023-06-14T17:04:00Z</dcterms:modified>
</cp:coreProperties>
</file>