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1E4" w:rsidRDefault="008431E4" w:rsidP="008431E4">
      <w:pPr>
        <w:pStyle w:val="1"/>
        <w:ind w:firstLine="0"/>
      </w:pPr>
      <w:r>
        <w:t>Supplementary tables:</w:t>
      </w:r>
    </w:p>
    <w:p w:rsidR="008431E4" w:rsidRPr="008431E4" w:rsidRDefault="008431E4" w:rsidP="008431E4">
      <w:pPr>
        <w:spacing w:before="360" w:after="120" w:line="48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val="en-US"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  <w:t xml:space="preserve">Table S1. </w:t>
      </w:r>
      <w:r w:rsidRPr="008431E4">
        <w:rPr>
          <w:rFonts w:ascii="Arial" w:eastAsia="Times New Roman" w:hAnsi="Arial" w:cs="Arial"/>
          <w:bCs/>
          <w:color w:val="000000"/>
          <w:sz w:val="24"/>
          <w:szCs w:val="24"/>
          <w:lang w:val="en-US" w:eastAsia="ru-RU"/>
        </w:rPr>
        <w:t>C-TALE sequencing and processing statistics</w:t>
      </w:r>
    </w:p>
    <w:tbl>
      <w:tblPr>
        <w:tblStyle w:val="a3"/>
        <w:tblW w:w="9062" w:type="dxa"/>
        <w:tblLook w:val="0480" w:firstRow="0" w:lastRow="0" w:firstColumn="1" w:lastColumn="0" w:noHBand="0" w:noVBand="1"/>
      </w:tblPr>
      <w:tblGrid>
        <w:gridCol w:w="2230"/>
        <w:gridCol w:w="1765"/>
        <w:gridCol w:w="1713"/>
        <w:gridCol w:w="1713"/>
        <w:gridCol w:w="1641"/>
      </w:tblGrid>
      <w:tr w:rsidR="00397FB3" w:rsidRPr="008431E4" w:rsidTr="008431E4">
        <w:trPr>
          <w:trHeight w:val="557"/>
        </w:trPr>
        <w:tc>
          <w:tcPr>
            <w:tcW w:w="2230" w:type="dxa"/>
            <w:vMerge w:val="restart"/>
            <w:vAlign w:val="center"/>
          </w:tcPr>
          <w:p w:rsidR="00397FB3" w:rsidRPr="00100E10" w:rsidRDefault="00397FB3" w:rsidP="00100E10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Sample</w:t>
            </w:r>
          </w:p>
        </w:tc>
        <w:tc>
          <w:tcPr>
            <w:tcW w:w="6832" w:type="dxa"/>
            <w:gridSpan w:val="4"/>
            <w:vAlign w:val="center"/>
          </w:tcPr>
          <w:p w:rsidR="00397FB3" w:rsidRPr="00100E10" w:rsidRDefault="00100E10" w:rsidP="00100E10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Number of read pairs</w:t>
            </w:r>
          </w:p>
        </w:tc>
      </w:tr>
      <w:tr w:rsidR="008431E4" w:rsidRPr="00592747" w:rsidTr="000A4B0D">
        <w:trPr>
          <w:trHeight w:val="718"/>
        </w:trPr>
        <w:tc>
          <w:tcPr>
            <w:tcW w:w="2230" w:type="dxa"/>
            <w:vMerge/>
            <w:tcBorders>
              <w:bottom w:val="single" w:sz="12" w:space="0" w:color="auto"/>
            </w:tcBorders>
            <w:vAlign w:val="center"/>
          </w:tcPr>
          <w:p w:rsidR="00397FB3" w:rsidRPr="008431E4" w:rsidRDefault="00397FB3" w:rsidP="00100E10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65" w:type="dxa"/>
            <w:tcBorders>
              <w:bottom w:val="single" w:sz="12" w:space="0" w:color="auto"/>
            </w:tcBorders>
            <w:vAlign w:val="center"/>
          </w:tcPr>
          <w:p w:rsidR="00397FB3" w:rsidRPr="00100E10" w:rsidRDefault="00100E10" w:rsidP="00100E10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raw</w:t>
            </w:r>
          </w:p>
        </w:tc>
        <w:tc>
          <w:tcPr>
            <w:tcW w:w="1713" w:type="dxa"/>
            <w:tcBorders>
              <w:bottom w:val="single" w:sz="12" w:space="0" w:color="auto"/>
            </w:tcBorders>
            <w:vAlign w:val="center"/>
          </w:tcPr>
          <w:p w:rsidR="00397FB3" w:rsidRPr="00100E10" w:rsidRDefault="00100E10" w:rsidP="00100E10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mapped</w:t>
            </w:r>
          </w:p>
          <w:p w:rsidR="00100E10" w:rsidRPr="00100E10" w:rsidRDefault="00100E10" w:rsidP="00100E10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(both mate reads)</w:t>
            </w:r>
          </w:p>
        </w:tc>
        <w:tc>
          <w:tcPr>
            <w:tcW w:w="1713" w:type="dxa"/>
            <w:tcBorders>
              <w:bottom w:val="single" w:sz="12" w:space="0" w:color="auto"/>
            </w:tcBorders>
            <w:vAlign w:val="center"/>
          </w:tcPr>
          <w:p w:rsidR="00397FB3" w:rsidRPr="00100E10" w:rsidRDefault="00100E10" w:rsidP="00100E10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valid</w:t>
            </w:r>
            <w:r w:rsidR="008431E4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pairs</w:t>
            </w: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before filtering</w:t>
            </w:r>
          </w:p>
        </w:tc>
        <w:tc>
          <w:tcPr>
            <w:tcW w:w="1641" w:type="dxa"/>
            <w:tcBorders>
              <w:bottom w:val="single" w:sz="12" w:space="0" w:color="auto"/>
            </w:tcBorders>
            <w:vAlign w:val="center"/>
          </w:tcPr>
          <w:p w:rsidR="00397FB3" w:rsidRPr="00100E10" w:rsidRDefault="00100E10" w:rsidP="00100E10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unique valid</w:t>
            </w:r>
            <w:r w:rsidR="008431E4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pairs</w:t>
            </w: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after filtering</w:t>
            </w:r>
          </w:p>
        </w:tc>
      </w:tr>
      <w:tr w:rsidR="008431E4" w:rsidRPr="00100E10" w:rsidTr="000A4B0D">
        <w:trPr>
          <w:trHeight w:val="910"/>
        </w:trPr>
        <w:tc>
          <w:tcPr>
            <w:tcW w:w="2230" w:type="dxa"/>
            <w:tcBorders>
              <w:top w:val="single" w:sz="12" w:space="0" w:color="auto"/>
            </w:tcBorders>
            <w:vAlign w:val="center"/>
          </w:tcPr>
          <w:p w:rsidR="00100E10" w:rsidRPr="00100E10" w:rsidRDefault="00100E10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CTALE_control_1</w:t>
            </w:r>
          </w:p>
        </w:tc>
        <w:tc>
          <w:tcPr>
            <w:tcW w:w="1765" w:type="dxa"/>
            <w:tcBorders>
              <w:top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11</w:t>
            </w:r>
            <w:r w:rsidRPr="00100E10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777</w:t>
            </w:r>
            <w:r w:rsidRPr="00100E10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302</w:t>
            </w:r>
          </w:p>
        </w:tc>
        <w:tc>
          <w:tcPr>
            <w:tcW w:w="1713" w:type="dxa"/>
            <w:tcBorders>
              <w:top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391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119</w:t>
            </w:r>
          </w:p>
        </w:tc>
        <w:tc>
          <w:tcPr>
            <w:tcW w:w="1713" w:type="dxa"/>
            <w:tcBorders>
              <w:top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620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620</w:t>
            </w:r>
          </w:p>
        </w:tc>
        <w:tc>
          <w:tcPr>
            <w:tcW w:w="1641" w:type="dxa"/>
            <w:tcBorders>
              <w:top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296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024</w:t>
            </w:r>
          </w:p>
        </w:tc>
      </w:tr>
      <w:tr w:rsidR="008431E4" w:rsidRPr="00100E10" w:rsidTr="008431E4">
        <w:trPr>
          <w:trHeight w:val="859"/>
        </w:trPr>
        <w:tc>
          <w:tcPr>
            <w:tcW w:w="2230" w:type="dxa"/>
            <w:vAlign w:val="center"/>
          </w:tcPr>
          <w:p w:rsidR="00100E10" w:rsidRPr="00100E10" w:rsidRDefault="00100E10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CTALE_control_2</w:t>
            </w:r>
          </w:p>
        </w:tc>
        <w:tc>
          <w:tcPr>
            <w:tcW w:w="1765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18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660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528</w:t>
            </w:r>
          </w:p>
        </w:tc>
        <w:tc>
          <w:tcPr>
            <w:tcW w:w="1713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617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441</w:t>
            </w:r>
          </w:p>
        </w:tc>
        <w:tc>
          <w:tcPr>
            <w:tcW w:w="1713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519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622</w:t>
            </w:r>
          </w:p>
        </w:tc>
        <w:tc>
          <w:tcPr>
            <w:tcW w:w="1641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674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087</w:t>
            </w:r>
          </w:p>
        </w:tc>
      </w:tr>
      <w:tr w:rsidR="008431E4" w:rsidRPr="00100E10" w:rsidTr="000A4B0D">
        <w:trPr>
          <w:trHeight w:val="910"/>
        </w:trPr>
        <w:tc>
          <w:tcPr>
            <w:tcW w:w="2230" w:type="dxa"/>
            <w:tcBorders>
              <w:bottom w:val="single" w:sz="12" w:space="0" w:color="auto"/>
            </w:tcBorders>
            <w:vAlign w:val="center"/>
          </w:tcPr>
          <w:p w:rsidR="00100E10" w:rsidRPr="00100E10" w:rsidRDefault="00100E10" w:rsidP="00CB7DA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CTALE_control_3</w:t>
            </w:r>
          </w:p>
        </w:tc>
        <w:tc>
          <w:tcPr>
            <w:tcW w:w="1765" w:type="dxa"/>
            <w:tcBorders>
              <w:bottom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17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420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499</w:t>
            </w:r>
          </w:p>
        </w:tc>
        <w:tc>
          <w:tcPr>
            <w:tcW w:w="1713" w:type="dxa"/>
            <w:tcBorders>
              <w:bottom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884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132</w:t>
            </w:r>
          </w:p>
        </w:tc>
        <w:tc>
          <w:tcPr>
            <w:tcW w:w="1713" w:type="dxa"/>
            <w:tcBorders>
              <w:bottom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277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029</w:t>
            </w:r>
          </w:p>
        </w:tc>
        <w:tc>
          <w:tcPr>
            <w:tcW w:w="1641" w:type="dxa"/>
            <w:tcBorders>
              <w:bottom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536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948</w:t>
            </w:r>
          </w:p>
        </w:tc>
      </w:tr>
      <w:tr w:rsidR="008431E4" w:rsidRPr="00100E10" w:rsidTr="000A4B0D">
        <w:trPr>
          <w:trHeight w:val="859"/>
        </w:trPr>
        <w:tc>
          <w:tcPr>
            <w:tcW w:w="2230" w:type="dxa"/>
            <w:tcBorders>
              <w:top w:val="single" w:sz="12" w:space="0" w:color="auto"/>
            </w:tcBorders>
            <w:vAlign w:val="center"/>
          </w:tcPr>
          <w:p w:rsidR="00100E10" w:rsidRPr="00100E10" w:rsidRDefault="00100E10" w:rsidP="00CB7DA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CTALE_salt_1</w:t>
            </w:r>
          </w:p>
        </w:tc>
        <w:tc>
          <w:tcPr>
            <w:tcW w:w="1765" w:type="dxa"/>
            <w:tcBorders>
              <w:top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20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611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939</w:t>
            </w:r>
          </w:p>
        </w:tc>
        <w:tc>
          <w:tcPr>
            <w:tcW w:w="1713" w:type="dxa"/>
            <w:tcBorders>
              <w:top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834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042</w:t>
            </w:r>
          </w:p>
        </w:tc>
        <w:tc>
          <w:tcPr>
            <w:tcW w:w="1713" w:type="dxa"/>
            <w:tcBorders>
              <w:top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480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633</w:t>
            </w:r>
          </w:p>
        </w:tc>
        <w:tc>
          <w:tcPr>
            <w:tcW w:w="1641" w:type="dxa"/>
            <w:tcBorders>
              <w:top w:val="single" w:sz="12" w:space="0" w:color="auto"/>
            </w:tcBorders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231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430</w:t>
            </w:r>
          </w:p>
        </w:tc>
      </w:tr>
      <w:tr w:rsidR="008431E4" w:rsidRPr="00100E10" w:rsidTr="008431E4">
        <w:trPr>
          <w:trHeight w:val="910"/>
        </w:trPr>
        <w:tc>
          <w:tcPr>
            <w:tcW w:w="2230" w:type="dxa"/>
            <w:vAlign w:val="center"/>
          </w:tcPr>
          <w:p w:rsidR="00100E10" w:rsidRPr="00100E10" w:rsidRDefault="00100E10" w:rsidP="00CB7DA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CTALE_salt_2</w:t>
            </w:r>
          </w:p>
        </w:tc>
        <w:tc>
          <w:tcPr>
            <w:tcW w:w="1765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13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681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864</w:t>
            </w:r>
          </w:p>
        </w:tc>
        <w:tc>
          <w:tcPr>
            <w:tcW w:w="1713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765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398</w:t>
            </w:r>
          </w:p>
        </w:tc>
        <w:tc>
          <w:tcPr>
            <w:tcW w:w="1713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803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334</w:t>
            </w:r>
          </w:p>
        </w:tc>
        <w:tc>
          <w:tcPr>
            <w:tcW w:w="1641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352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634</w:t>
            </w:r>
          </w:p>
        </w:tc>
      </w:tr>
      <w:tr w:rsidR="008431E4" w:rsidRPr="00100E10" w:rsidTr="008431E4">
        <w:trPr>
          <w:trHeight w:val="859"/>
        </w:trPr>
        <w:tc>
          <w:tcPr>
            <w:tcW w:w="2230" w:type="dxa"/>
            <w:vAlign w:val="center"/>
          </w:tcPr>
          <w:p w:rsidR="00100E10" w:rsidRPr="00100E10" w:rsidRDefault="00100E10" w:rsidP="00CB7DA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CTALE_salt_3</w:t>
            </w:r>
          </w:p>
        </w:tc>
        <w:tc>
          <w:tcPr>
            <w:tcW w:w="1765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18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123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950</w:t>
            </w:r>
          </w:p>
        </w:tc>
        <w:tc>
          <w:tcPr>
            <w:tcW w:w="1713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840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440</w:t>
            </w:r>
          </w:p>
        </w:tc>
        <w:tc>
          <w:tcPr>
            <w:tcW w:w="1713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895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634</w:t>
            </w:r>
          </w:p>
        </w:tc>
        <w:tc>
          <w:tcPr>
            <w:tcW w:w="1641" w:type="dxa"/>
            <w:vAlign w:val="center"/>
          </w:tcPr>
          <w:p w:rsidR="00100E10" w:rsidRPr="00100E10" w:rsidRDefault="00100E10" w:rsidP="00100E1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00E10">
              <w:rPr>
                <w:rFonts w:ascii="Arial" w:hAnsi="Arial" w:cs="Arial"/>
                <w:sz w:val="24"/>
                <w:szCs w:val="24"/>
              </w:rPr>
              <w:t>332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100E10">
              <w:rPr>
                <w:rFonts w:ascii="Arial" w:hAnsi="Arial" w:cs="Arial"/>
                <w:sz w:val="24"/>
                <w:szCs w:val="24"/>
              </w:rPr>
              <w:t>061</w:t>
            </w:r>
          </w:p>
        </w:tc>
      </w:tr>
    </w:tbl>
    <w:p w:rsidR="00D21E51" w:rsidRDefault="00D21E51">
      <w:pPr>
        <w:rPr>
          <w:rFonts w:ascii="Arial" w:hAnsi="Arial" w:cs="Arial"/>
          <w:sz w:val="24"/>
          <w:szCs w:val="24"/>
          <w:lang w:val="en-US"/>
        </w:rPr>
      </w:pPr>
    </w:p>
    <w:p w:rsidR="008431E4" w:rsidRDefault="008431E4">
      <w:pPr>
        <w:rPr>
          <w:rFonts w:ascii="Arial" w:hAnsi="Arial" w:cs="Arial"/>
          <w:sz w:val="24"/>
          <w:szCs w:val="24"/>
          <w:lang w:val="en-US"/>
        </w:rPr>
      </w:pPr>
    </w:p>
    <w:p w:rsidR="008431E4" w:rsidRDefault="008431E4">
      <w:pPr>
        <w:rPr>
          <w:rFonts w:ascii="Arial" w:hAnsi="Arial" w:cs="Arial"/>
          <w:sz w:val="24"/>
          <w:szCs w:val="24"/>
          <w:lang w:val="en-US"/>
        </w:rPr>
      </w:pPr>
    </w:p>
    <w:p w:rsidR="008431E4" w:rsidRDefault="008431E4">
      <w:pPr>
        <w:rPr>
          <w:rFonts w:ascii="Arial" w:hAnsi="Arial" w:cs="Arial"/>
          <w:sz w:val="24"/>
          <w:szCs w:val="24"/>
          <w:lang w:val="en-US"/>
        </w:rPr>
      </w:pPr>
    </w:p>
    <w:p w:rsidR="008431E4" w:rsidRDefault="008431E4">
      <w:pPr>
        <w:rPr>
          <w:rFonts w:ascii="Arial" w:hAnsi="Arial" w:cs="Arial"/>
          <w:sz w:val="24"/>
          <w:szCs w:val="24"/>
          <w:lang w:val="en-US"/>
        </w:rPr>
      </w:pPr>
    </w:p>
    <w:p w:rsidR="008431E4" w:rsidRDefault="008431E4">
      <w:pPr>
        <w:rPr>
          <w:rFonts w:ascii="Arial" w:hAnsi="Arial" w:cs="Arial"/>
          <w:sz w:val="24"/>
          <w:szCs w:val="24"/>
          <w:lang w:val="en-US"/>
        </w:rPr>
      </w:pPr>
    </w:p>
    <w:p w:rsidR="008431E4" w:rsidRDefault="008431E4">
      <w:pPr>
        <w:rPr>
          <w:rFonts w:ascii="Arial" w:hAnsi="Arial" w:cs="Arial"/>
          <w:sz w:val="24"/>
          <w:szCs w:val="24"/>
          <w:lang w:val="en-US"/>
        </w:rPr>
      </w:pPr>
    </w:p>
    <w:p w:rsidR="008431E4" w:rsidRDefault="008431E4">
      <w:pPr>
        <w:rPr>
          <w:rFonts w:ascii="Arial" w:hAnsi="Arial" w:cs="Arial"/>
          <w:sz w:val="24"/>
          <w:szCs w:val="24"/>
          <w:lang w:val="en-US"/>
        </w:rPr>
      </w:pPr>
    </w:p>
    <w:p w:rsidR="008431E4" w:rsidRDefault="008431E4">
      <w:pPr>
        <w:rPr>
          <w:rFonts w:ascii="Arial" w:hAnsi="Arial" w:cs="Arial"/>
          <w:sz w:val="24"/>
          <w:szCs w:val="24"/>
          <w:lang w:val="en-US"/>
        </w:rPr>
      </w:pPr>
    </w:p>
    <w:p w:rsidR="008431E4" w:rsidRDefault="008431E4">
      <w:pPr>
        <w:rPr>
          <w:rFonts w:ascii="Arial" w:hAnsi="Arial" w:cs="Arial"/>
          <w:sz w:val="24"/>
          <w:szCs w:val="24"/>
          <w:lang w:val="en-US"/>
        </w:rPr>
      </w:pPr>
    </w:p>
    <w:p w:rsidR="008431E4" w:rsidRDefault="008431E4">
      <w:pPr>
        <w:rPr>
          <w:rFonts w:ascii="Arial" w:hAnsi="Arial" w:cs="Arial"/>
          <w:sz w:val="24"/>
          <w:szCs w:val="24"/>
          <w:lang w:val="en-US"/>
        </w:rPr>
      </w:pPr>
    </w:p>
    <w:p w:rsidR="008431E4" w:rsidRPr="008431E4" w:rsidRDefault="000A4B0D" w:rsidP="008431E4">
      <w:pPr>
        <w:spacing w:before="360" w:after="120" w:line="480" w:lineRule="auto"/>
        <w:jc w:val="both"/>
        <w:outlineLvl w:val="1"/>
        <w:rPr>
          <w:rFonts w:ascii="Arial" w:eastAsia="Times New Roman" w:hAnsi="Arial" w:cs="Arial"/>
          <w:b/>
          <w:bCs/>
          <w:sz w:val="36"/>
          <w:szCs w:val="36"/>
          <w:lang w:val="en-US"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  <w:lastRenderedPageBreak/>
        <w:t>Table S2</w:t>
      </w:r>
      <w:r w:rsidR="008431E4">
        <w:rPr>
          <w:rFonts w:ascii="Arial" w:eastAsia="Times New Roman" w:hAnsi="Arial" w:cs="Arial"/>
          <w:b/>
          <w:bCs/>
          <w:color w:val="000000"/>
          <w:sz w:val="24"/>
          <w:szCs w:val="24"/>
          <w:lang w:val="en-US" w:eastAsia="ru-RU"/>
        </w:rPr>
        <w:t xml:space="preserve">. </w:t>
      </w:r>
      <w:proofErr w:type="spellStart"/>
      <w:r>
        <w:rPr>
          <w:rFonts w:ascii="Arial" w:eastAsia="Times New Roman" w:hAnsi="Arial" w:cs="Arial"/>
          <w:bCs/>
          <w:color w:val="000000"/>
          <w:sz w:val="24"/>
          <w:szCs w:val="24"/>
          <w:lang w:val="en-US" w:eastAsia="ru-RU"/>
        </w:rPr>
        <w:t>ChIP-seq</w:t>
      </w:r>
      <w:proofErr w:type="spellEnd"/>
      <w:r w:rsidR="008431E4" w:rsidRPr="008431E4">
        <w:rPr>
          <w:rFonts w:ascii="Arial" w:eastAsia="Times New Roman" w:hAnsi="Arial" w:cs="Arial"/>
          <w:bCs/>
          <w:color w:val="000000"/>
          <w:sz w:val="24"/>
          <w:szCs w:val="24"/>
          <w:lang w:val="en-US" w:eastAsia="ru-RU"/>
        </w:rPr>
        <w:t xml:space="preserve"> sequencing and processing statistics</w:t>
      </w:r>
    </w:p>
    <w:tbl>
      <w:tblPr>
        <w:tblStyle w:val="a3"/>
        <w:tblW w:w="9002" w:type="dxa"/>
        <w:tblLook w:val="0480" w:firstRow="0" w:lastRow="0" w:firstColumn="1" w:lastColumn="0" w:noHBand="0" w:noVBand="1"/>
      </w:tblPr>
      <w:tblGrid>
        <w:gridCol w:w="3658"/>
        <w:gridCol w:w="1791"/>
        <w:gridCol w:w="1780"/>
        <w:gridCol w:w="1773"/>
      </w:tblGrid>
      <w:tr w:rsidR="008431E4" w:rsidRPr="008431E4" w:rsidTr="00CB7DA8">
        <w:trPr>
          <w:trHeight w:val="274"/>
        </w:trPr>
        <w:tc>
          <w:tcPr>
            <w:tcW w:w="2990" w:type="dxa"/>
            <w:vMerge w:val="restart"/>
            <w:vAlign w:val="center"/>
          </w:tcPr>
          <w:p w:rsidR="008431E4" w:rsidRPr="00100E10" w:rsidRDefault="008431E4" w:rsidP="00CB7DA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Sample</w:t>
            </w:r>
          </w:p>
        </w:tc>
        <w:tc>
          <w:tcPr>
            <w:tcW w:w="6012" w:type="dxa"/>
            <w:gridSpan w:val="3"/>
            <w:vAlign w:val="center"/>
          </w:tcPr>
          <w:p w:rsidR="008431E4" w:rsidRPr="00100E10" w:rsidRDefault="008431E4" w:rsidP="00CB7DA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Number of read pairs</w:t>
            </w:r>
          </w:p>
        </w:tc>
      </w:tr>
      <w:tr w:rsidR="000A4B0D" w:rsidRPr="008431E4" w:rsidTr="00592747">
        <w:trPr>
          <w:trHeight w:val="355"/>
        </w:trPr>
        <w:tc>
          <w:tcPr>
            <w:tcW w:w="2990" w:type="dxa"/>
            <w:vMerge/>
            <w:tcBorders>
              <w:bottom w:val="single" w:sz="12" w:space="0" w:color="auto"/>
            </w:tcBorders>
            <w:vAlign w:val="center"/>
          </w:tcPr>
          <w:p w:rsidR="008431E4" w:rsidRPr="008431E4" w:rsidRDefault="008431E4" w:rsidP="00CB7DA8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18" w:type="dxa"/>
            <w:tcBorders>
              <w:bottom w:val="single" w:sz="12" w:space="0" w:color="auto"/>
            </w:tcBorders>
            <w:vAlign w:val="center"/>
          </w:tcPr>
          <w:p w:rsidR="008431E4" w:rsidRPr="00100E10" w:rsidRDefault="008431E4" w:rsidP="00CB7DA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raw</w:t>
            </w:r>
          </w:p>
        </w:tc>
        <w:tc>
          <w:tcPr>
            <w:tcW w:w="2002" w:type="dxa"/>
            <w:tcBorders>
              <w:bottom w:val="single" w:sz="12" w:space="0" w:color="auto"/>
            </w:tcBorders>
            <w:vAlign w:val="center"/>
          </w:tcPr>
          <w:p w:rsidR="008431E4" w:rsidRPr="00100E10" w:rsidRDefault="008431E4" w:rsidP="00CB7DA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mapped</w:t>
            </w:r>
          </w:p>
          <w:p w:rsidR="008431E4" w:rsidRPr="00100E10" w:rsidRDefault="008431E4" w:rsidP="00CB7DA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100E10">
              <w:rPr>
                <w:rFonts w:ascii="Arial" w:hAnsi="Arial" w:cs="Arial"/>
                <w:b/>
                <w:sz w:val="24"/>
                <w:szCs w:val="24"/>
                <w:lang w:val="en-US"/>
              </w:rPr>
              <w:t>(both mate reads)</w:t>
            </w:r>
          </w:p>
        </w:tc>
        <w:tc>
          <w:tcPr>
            <w:tcW w:w="1992" w:type="dxa"/>
            <w:tcBorders>
              <w:bottom w:val="single" w:sz="12" w:space="0" w:color="auto"/>
            </w:tcBorders>
            <w:vAlign w:val="center"/>
          </w:tcPr>
          <w:p w:rsidR="008431E4" w:rsidRPr="00100E10" w:rsidRDefault="000A4B0D" w:rsidP="00CB7DA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unique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ChIP_1min_input_control_1</w:t>
            </w:r>
          </w:p>
        </w:tc>
        <w:tc>
          <w:tcPr>
            <w:tcW w:w="2018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028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391</w:t>
            </w:r>
          </w:p>
        </w:tc>
        <w:tc>
          <w:tcPr>
            <w:tcW w:w="200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995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769</w:t>
            </w:r>
          </w:p>
        </w:tc>
        <w:tc>
          <w:tcPr>
            <w:tcW w:w="199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775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231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ChIP_1min_input_control_2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3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905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615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938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409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731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019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ChIP_1min_input_salt_1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5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274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484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269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879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946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612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ChIP_1min_input_salt_2</w:t>
            </w:r>
          </w:p>
        </w:tc>
        <w:tc>
          <w:tcPr>
            <w:tcW w:w="2018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813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205</w:t>
            </w:r>
          </w:p>
        </w:tc>
        <w:tc>
          <w:tcPr>
            <w:tcW w:w="2002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217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751</w:t>
            </w:r>
          </w:p>
        </w:tc>
        <w:tc>
          <w:tcPr>
            <w:tcW w:w="1992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918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224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ChIP_1min_CTCF_control_1</w:t>
            </w:r>
          </w:p>
        </w:tc>
        <w:tc>
          <w:tcPr>
            <w:tcW w:w="2018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044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108</w:t>
            </w:r>
          </w:p>
        </w:tc>
        <w:tc>
          <w:tcPr>
            <w:tcW w:w="200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803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081</w:t>
            </w:r>
          </w:p>
        </w:tc>
        <w:tc>
          <w:tcPr>
            <w:tcW w:w="199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606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644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ChIP_1min_CTCF_control_2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562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380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008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915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676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053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ChIP_1min_CTCF_salt_1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283</w:t>
            </w:r>
            <w:r w:rsidRPr="00CB7DA8"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385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049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207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733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957</w:t>
            </w:r>
          </w:p>
        </w:tc>
        <w:bookmarkStart w:id="0" w:name="_GoBack"/>
        <w:bookmarkEnd w:id="0"/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ChIP_1min_CTCF_salt_2</w:t>
            </w:r>
          </w:p>
        </w:tc>
        <w:tc>
          <w:tcPr>
            <w:tcW w:w="2018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954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562</w:t>
            </w:r>
          </w:p>
        </w:tc>
        <w:tc>
          <w:tcPr>
            <w:tcW w:w="2002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276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476</w:t>
            </w:r>
          </w:p>
        </w:tc>
        <w:tc>
          <w:tcPr>
            <w:tcW w:w="1992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973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222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ChIP_1min_Smc3_control_1</w:t>
            </w:r>
          </w:p>
        </w:tc>
        <w:tc>
          <w:tcPr>
            <w:tcW w:w="2018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965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801</w:t>
            </w:r>
          </w:p>
        </w:tc>
        <w:tc>
          <w:tcPr>
            <w:tcW w:w="200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772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953</w:t>
            </w:r>
          </w:p>
        </w:tc>
        <w:tc>
          <w:tcPr>
            <w:tcW w:w="199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557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853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ChIP_1min_Smc3_control_2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402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620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667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066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479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ChIP_1min_Smc3_salt_1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836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275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071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168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804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210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bottom w:val="double" w:sz="4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ChIP_1min_Smc3_salt_2</w:t>
            </w:r>
          </w:p>
        </w:tc>
        <w:tc>
          <w:tcPr>
            <w:tcW w:w="2018" w:type="dxa"/>
            <w:tcBorders>
              <w:bottom w:val="double" w:sz="4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709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959</w:t>
            </w:r>
          </w:p>
        </w:tc>
        <w:tc>
          <w:tcPr>
            <w:tcW w:w="2002" w:type="dxa"/>
            <w:tcBorders>
              <w:bottom w:val="double" w:sz="4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318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239</w:t>
            </w:r>
          </w:p>
        </w:tc>
        <w:tc>
          <w:tcPr>
            <w:tcW w:w="1992" w:type="dxa"/>
            <w:tcBorders>
              <w:bottom w:val="double" w:sz="4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979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616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top w:val="double" w:sz="4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ChIP_30min_input_control_1</w:t>
            </w:r>
          </w:p>
        </w:tc>
        <w:tc>
          <w:tcPr>
            <w:tcW w:w="2018" w:type="dxa"/>
            <w:tcBorders>
              <w:top w:val="double" w:sz="4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461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126</w:t>
            </w:r>
          </w:p>
        </w:tc>
        <w:tc>
          <w:tcPr>
            <w:tcW w:w="2002" w:type="dxa"/>
            <w:tcBorders>
              <w:top w:val="double" w:sz="4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262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669</w:t>
            </w:r>
          </w:p>
        </w:tc>
        <w:tc>
          <w:tcPr>
            <w:tcW w:w="1992" w:type="dxa"/>
            <w:tcBorders>
              <w:top w:val="double" w:sz="4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994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440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ChIP_30min_input_control_2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949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695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567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422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093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228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ChIP_30min_input_salt_1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280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107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622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571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244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469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ChIP_30min_input_salt_2</w:t>
            </w:r>
          </w:p>
        </w:tc>
        <w:tc>
          <w:tcPr>
            <w:tcW w:w="2018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101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719</w:t>
            </w:r>
          </w:p>
        </w:tc>
        <w:tc>
          <w:tcPr>
            <w:tcW w:w="2002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722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070</w:t>
            </w:r>
          </w:p>
        </w:tc>
        <w:tc>
          <w:tcPr>
            <w:tcW w:w="1992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245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755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ChIP_30min_CTCF_control_1</w:t>
            </w:r>
          </w:p>
        </w:tc>
        <w:tc>
          <w:tcPr>
            <w:tcW w:w="2018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015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998</w:t>
            </w:r>
          </w:p>
        </w:tc>
        <w:tc>
          <w:tcPr>
            <w:tcW w:w="200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217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423</w:t>
            </w:r>
          </w:p>
        </w:tc>
        <w:tc>
          <w:tcPr>
            <w:tcW w:w="199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774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118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ChIP_30min_CTCF_control_2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517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698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289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284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813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884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ChIP_30min_CTCF_salt_1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642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253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816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290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046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950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ChIP_30min_CTCF_salt_2</w:t>
            </w:r>
          </w:p>
        </w:tc>
        <w:tc>
          <w:tcPr>
            <w:tcW w:w="2018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867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664</w:t>
            </w:r>
          </w:p>
        </w:tc>
        <w:tc>
          <w:tcPr>
            <w:tcW w:w="2002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077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149</w:t>
            </w:r>
          </w:p>
        </w:tc>
        <w:tc>
          <w:tcPr>
            <w:tcW w:w="1992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054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693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ChIP_30min_Smc3_control_1</w:t>
            </w:r>
          </w:p>
        </w:tc>
        <w:tc>
          <w:tcPr>
            <w:tcW w:w="2018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130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380</w:t>
            </w:r>
          </w:p>
        </w:tc>
        <w:tc>
          <w:tcPr>
            <w:tcW w:w="200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140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399</w:t>
            </w:r>
          </w:p>
        </w:tc>
        <w:tc>
          <w:tcPr>
            <w:tcW w:w="199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704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872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ChIP_30min_Smc3_control_2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149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328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255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375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799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590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ChIP_30min_Smc3_salt_1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997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939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091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598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384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204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ChIP_30min_Smc3_salt_2</w:t>
            </w:r>
          </w:p>
        </w:tc>
        <w:tc>
          <w:tcPr>
            <w:tcW w:w="2018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030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148</w:t>
            </w:r>
          </w:p>
        </w:tc>
        <w:tc>
          <w:tcPr>
            <w:tcW w:w="2002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421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233</w:t>
            </w:r>
          </w:p>
        </w:tc>
        <w:tc>
          <w:tcPr>
            <w:tcW w:w="1992" w:type="dxa"/>
            <w:tcBorders>
              <w:bottom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542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284</w:t>
            </w:r>
          </w:p>
        </w:tc>
      </w:tr>
      <w:tr w:rsidR="00CB7DA8" w:rsidRPr="000A4B0D" w:rsidTr="00592747">
        <w:trPr>
          <w:trHeight w:val="425"/>
        </w:trPr>
        <w:tc>
          <w:tcPr>
            <w:tcW w:w="2990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ChIP_30min_Rad21_control_1</w:t>
            </w:r>
          </w:p>
        </w:tc>
        <w:tc>
          <w:tcPr>
            <w:tcW w:w="2018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923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253</w:t>
            </w:r>
          </w:p>
        </w:tc>
        <w:tc>
          <w:tcPr>
            <w:tcW w:w="200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125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194</w:t>
            </w:r>
          </w:p>
        </w:tc>
        <w:tc>
          <w:tcPr>
            <w:tcW w:w="1992" w:type="dxa"/>
            <w:tcBorders>
              <w:top w:val="single" w:sz="12" w:space="0" w:color="auto"/>
            </w:tcBorders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729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827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ChIP_30min_Rad21_control_2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482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466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433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873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864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354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ChIP_30min_Rad21_salt_1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327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481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744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341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175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482</w:t>
            </w:r>
          </w:p>
        </w:tc>
      </w:tr>
      <w:tr w:rsidR="00CB7DA8" w:rsidRPr="000A4B0D" w:rsidTr="00CB7DA8">
        <w:trPr>
          <w:trHeight w:val="425"/>
        </w:trPr>
        <w:tc>
          <w:tcPr>
            <w:tcW w:w="2990" w:type="dxa"/>
            <w:vAlign w:val="center"/>
          </w:tcPr>
          <w:p w:rsidR="00CB7DA8" w:rsidRPr="00CB7DA8" w:rsidRDefault="00CB7DA8" w:rsidP="00CB7DA8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CB7DA8">
              <w:rPr>
                <w:rFonts w:ascii="Arial" w:hAnsi="Arial" w:cs="Arial"/>
                <w:b/>
                <w:sz w:val="24"/>
                <w:szCs w:val="24"/>
                <w:lang w:val="en-US"/>
              </w:rPr>
              <w:t>ChIP_30min_Rad21_salt_2</w:t>
            </w:r>
          </w:p>
        </w:tc>
        <w:tc>
          <w:tcPr>
            <w:tcW w:w="2018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069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804</w:t>
            </w:r>
          </w:p>
        </w:tc>
        <w:tc>
          <w:tcPr>
            <w:tcW w:w="200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148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215</w:t>
            </w:r>
          </w:p>
        </w:tc>
        <w:tc>
          <w:tcPr>
            <w:tcW w:w="1992" w:type="dxa"/>
            <w:vAlign w:val="center"/>
          </w:tcPr>
          <w:p w:rsidR="00CB7DA8" w:rsidRPr="00CB7DA8" w:rsidRDefault="00CB7DA8" w:rsidP="00CB7DA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B7DA8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390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 w:rsidRPr="00CB7DA8">
              <w:rPr>
                <w:rFonts w:ascii="Arial" w:hAnsi="Arial" w:cs="Arial"/>
                <w:sz w:val="24"/>
                <w:szCs w:val="24"/>
              </w:rPr>
              <w:t>909</w:t>
            </w:r>
          </w:p>
        </w:tc>
      </w:tr>
    </w:tbl>
    <w:p w:rsidR="008431E4" w:rsidRPr="008431E4" w:rsidRDefault="008431E4" w:rsidP="00CB7DA8">
      <w:pPr>
        <w:jc w:val="center"/>
        <w:rPr>
          <w:rFonts w:ascii="Arial" w:hAnsi="Arial" w:cs="Arial"/>
          <w:sz w:val="24"/>
          <w:szCs w:val="24"/>
          <w:lang w:val="en-US"/>
        </w:rPr>
      </w:pPr>
    </w:p>
    <w:sectPr w:rsidR="008431E4" w:rsidRPr="008431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0AFF" w:usb1="00007843" w:usb2="0000000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FB3"/>
    <w:rsid w:val="000A4B0D"/>
    <w:rsid w:val="00100E10"/>
    <w:rsid w:val="00397FB3"/>
    <w:rsid w:val="00592747"/>
    <w:rsid w:val="007E26AB"/>
    <w:rsid w:val="008431E4"/>
    <w:rsid w:val="00CB7DA8"/>
    <w:rsid w:val="00D2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7F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Light Shading"/>
    <w:basedOn w:val="a1"/>
    <w:uiPriority w:val="60"/>
    <w:rsid w:val="00397FB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1">
    <w:name w:val="Стиль1"/>
    <w:basedOn w:val="a"/>
    <w:link w:val="10"/>
    <w:qFormat/>
    <w:rsid w:val="008431E4"/>
    <w:pPr>
      <w:spacing w:before="400" w:after="120" w:line="480" w:lineRule="auto"/>
      <w:ind w:firstLine="567"/>
      <w:jc w:val="both"/>
      <w:outlineLvl w:val="0"/>
    </w:pPr>
    <w:rPr>
      <w:rFonts w:ascii="Arial" w:eastAsia="Times New Roman" w:hAnsi="Arial" w:cs="Arial"/>
      <w:b/>
      <w:bCs/>
      <w:color w:val="000000"/>
      <w:kern w:val="36"/>
      <w:sz w:val="32"/>
      <w:szCs w:val="32"/>
      <w:lang w:val="en-US" w:eastAsia="ru-RU"/>
    </w:rPr>
  </w:style>
  <w:style w:type="character" w:customStyle="1" w:styleId="10">
    <w:name w:val="Стиль1 Знак"/>
    <w:basedOn w:val="a0"/>
    <w:link w:val="1"/>
    <w:rsid w:val="008431E4"/>
    <w:rPr>
      <w:rFonts w:ascii="Arial" w:eastAsia="Times New Roman" w:hAnsi="Arial" w:cs="Arial"/>
      <w:b/>
      <w:bCs/>
      <w:color w:val="000000"/>
      <w:kern w:val="36"/>
      <w:sz w:val="32"/>
      <w:szCs w:val="32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7F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Light Shading"/>
    <w:basedOn w:val="a1"/>
    <w:uiPriority w:val="60"/>
    <w:rsid w:val="00397FB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1">
    <w:name w:val="Стиль1"/>
    <w:basedOn w:val="a"/>
    <w:link w:val="10"/>
    <w:qFormat/>
    <w:rsid w:val="008431E4"/>
    <w:pPr>
      <w:spacing w:before="400" w:after="120" w:line="480" w:lineRule="auto"/>
      <w:ind w:firstLine="567"/>
      <w:jc w:val="both"/>
      <w:outlineLvl w:val="0"/>
    </w:pPr>
    <w:rPr>
      <w:rFonts w:ascii="Arial" w:eastAsia="Times New Roman" w:hAnsi="Arial" w:cs="Arial"/>
      <w:b/>
      <w:bCs/>
      <w:color w:val="000000"/>
      <w:kern w:val="36"/>
      <w:sz w:val="32"/>
      <w:szCs w:val="32"/>
      <w:lang w:val="en-US" w:eastAsia="ru-RU"/>
    </w:rPr>
  </w:style>
  <w:style w:type="character" w:customStyle="1" w:styleId="10">
    <w:name w:val="Стиль1 Знак"/>
    <w:basedOn w:val="a0"/>
    <w:link w:val="1"/>
    <w:rsid w:val="008431E4"/>
    <w:rPr>
      <w:rFonts w:ascii="Arial" w:eastAsia="Times New Roman" w:hAnsi="Arial" w:cs="Arial"/>
      <w:b/>
      <w:bCs/>
      <w:color w:val="000000"/>
      <w:kern w:val="36"/>
      <w:sz w:val="32"/>
      <w:szCs w:val="32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16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74F44C-0A40-426A-998D-44D30F401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 Gavrilov</dc:creator>
  <cp:lastModifiedBy>Alexey Gavrilov</cp:lastModifiedBy>
  <cp:revision>2</cp:revision>
  <dcterms:created xsi:type="dcterms:W3CDTF">2021-02-10T14:56:00Z</dcterms:created>
  <dcterms:modified xsi:type="dcterms:W3CDTF">2021-02-10T15:54:00Z</dcterms:modified>
</cp:coreProperties>
</file>