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6810" w:rsidRDefault="00466810" w:rsidP="00466810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5274310" cy="4525010"/>
            <wp:effectExtent l="0" t="0" r="2540" b="8890"/>
            <wp:docPr id="182649017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490172" name="图片 182649017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7D06" w:rsidRPr="00F27D06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466810" w:rsidRDefault="00466810" w:rsidP="00466810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466810" w:rsidRPr="007A5CD6" w:rsidRDefault="00466810" w:rsidP="00466810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7A5CD6">
        <w:rPr>
          <w:rFonts w:ascii="Times New Roman" w:hAnsi="Times New Roman"/>
          <w:b/>
          <w:bCs/>
          <w:sz w:val="24"/>
          <w:szCs w:val="24"/>
        </w:rPr>
        <w:t>Additional file 2: Figure S2. (A)</w:t>
      </w:r>
      <w:r w:rsidRPr="007A5CD6">
        <w:rPr>
          <w:rFonts w:ascii="Times New Roman" w:hAnsi="Times New Roman"/>
          <w:sz w:val="24"/>
          <w:szCs w:val="24"/>
        </w:rPr>
        <w:t xml:space="preserve"> Top mutations of IGF2BP3 in tumors.</w:t>
      </w:r>
      <w:r w:rsidRPr="007A5CD6">
        <w:rPr>
          <w:rFonts w:ascii="Times New Roman" w:hAnsi="Times New Roman"/>
          <w:b/>
          <w:bCs/>
          <w:sz w:val="24"/>
          <w:szCs w:val="24"/>
        </w:rPr>
        <w:t xml:space="preserve"> (B) </w:t>
      </w:r>
      <w:r w:rsidRPr="007A5CD6">
        <w:rPr>
          <w:rFonts w:ascii="Times New Roman" w:hAnsi="Times New Roman"/>
          <w:sz w:val="24"/>
          <w:szCs w:val="24"/>
        </w:rPr>
        <w:t>Relationship of the expression of IGF2BP3 with 5 MMR genes level (</w:t>
      </w:r>
      <w:r w:rsidRPr="007A5CD6">
        <w:rPr>
          <w:rFonts w:ascii="Times New Roman" w:hAnsi="Times New Roman"/>
          <w:i/>
          <w:iCs/>
          <w:sz w:val="24"/>
          <w:szCs w:val="24"/>
        </w:rPr>
        <w:t>MSH2</w:t>
      </w:r>
      <w:r w:rsidRPr="007A5CD6">
        <w:rPr>
          <w:rFonts w:ascii="Times New Roman" w:hAnsi="Times New Roman"/>
          <w:sz w:val="24"/>
          <w:szCs w:val="24"/>
        </w:rPr>
        <w:t xml:space="preserve">, </w:t>
      </w:r>
      <w:r w:rsidRPr="007A5CD6">
        <w:rPr>
          <w:rFonts w:ascii="Times New Roman" w:hAnsi="Times New Roman"/>
          <w:i/>
          <w:iCs/>
          <w:sz w:val="24"/>
          <w:szCs w:val="24"/>
        </w:rPr>
        <w:t>MLH1</w:t>
      </w:r>
      <w:r w:rsidRPr="007A5CD6">
        <w:rPr>
          <w:rFonts w:ascii="Times New Roman" w:hAnsi="Times New Roman"/>
          <w:sz w:val="24"/>
          <w:szCs w:val="24"/>
        </w:rPr>
        <w:t xml:space="preserve">, </w:t>
      </w:r>
      <w:r w:rsidRPr="007A5CD6">
        <w:rPr>
          <w:rFonts w:ascii="Times New Roman" w:hAnsi="Times New Roman"/>
          <w:i/>
          <w:iCs/>
          <w:sz w:val="24"/>
          <w:szCs w:val="24"/>
        </w:rPr>
        <w:t>PMS2</w:t>
      </w:r>
      <w:r w:rsidRPr="007A5CD6">
        <w:rPr>
          <w:rFonts w:ascii="Times New Roman" w:hAnsi="Times New Roman"/>
          <w:sz w:val="24"/>
          <w:szCs w:val="24"/>
        </w:rPr>
        <w:t xml:space="preserve">, </w:t>
      </w:r>
      <w:r w:rsidRPr="007A5CD6">
        <w:rPr>
          <w:rFonts w:ascii="Times New Roman" w:hAnsi="Times New Roman"/>
          <w:i/>
          <w:iCs/>
          <w:sz w:val="24"/>
          <w:szCs w:val="24"/>
        </w:rPr>
        <w:t>EPCAM</w:t>
      </w:r>
      <w:r w:rsidRPr="007A5CD6">
        <w:rPr>
          <w:rFonts w:ascii="Times New Roman" w:hAnsi="Times New Roman"/>
          <w:sz w:val="24"/>
          <w:szCs w:val="24"/>
        </w:rPr>
        <w:t xml:space="preserve">, and </w:t>
      </w:r>
      <w:r w:rsidRPr="007A5CD6">
        <w:rPr>
          <w:rFonts w:ascii="Times New Roman" w:hAnsi="Times New Roman"/>
          <w:i/>
          <w:iCs/>
          <w:sz w:val="24"/>
          <w:szCs w:val="24"/>
        </w:rPr>
        <w:t>MSH6</w:t>
      </w:r>
      <w:r w:rsidRPr="007A5CD6">
        <w:rPr>
          <w:rFonts w:ascii="Times New Roman" w:hAnsi="Times New Roman"/>
          <w:sz w:val="24"/>
          <w:szCs w:val="24"/>
        </w:rPr>
        <w:t>).</w:t>
      </w:r>
    </w:p>
    <w:p w:rsidR="009B7329" w:rsidRPr="00466810" w:rsidRDefault="009B7329" w:rsidP="00F27D06">
      <w:pPr>
        <w:spacing w:line="480" w:lineRule="auto"/>
      </w:pPr>
    </w:p>
    <w:sectPr w:rsidR="009B7329" w:rsidRPr="00466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D06"/>
    <w:rsid w:val="000153F9"/>
    <w:rsid w:val="00466810"/>
    <w:rsid w:val="005E63F5"/>
    <w:rsid w:val="009B7329"/>
    <w:rsid w:val="00F2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ED9EA"/>
  <w15:chartTrackingRefBased/>
  <w15:docId w15:val="{34CA9769-C2E5-4BEE-9B02-D6F5EC64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81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F27D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水良</dc:creator>
  <cp:keywords/>
  <dc:description/>
  <cp:lastModifiedBy>水良</cp:lastModifiedBy>
  <cp:revision>3</cp:revision>
  <dcterms:created xsi:type="dcterms:W3CDTF">2023-06-08T08:45:00Z</dcterms:created>
  <dcterms:modified xsi:type="dcterms:W3CDTF">2023-06-08T08:46:00Z</dcterms:modified>
</cp:coreProperties>
</file>