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6913" w14:textId="38F1F326" w:rsidR="0054525F" w:rsidRPr="00D5333A" w:rsidRDefault="0054525F" w:rsidP="00142BCF">
      <w:pPr>
        <w:pStyle w:val="SupplementaryMaterial"/>
      </w:pPr>
      <w:r w:rsidRPr="00D5333A">
        <w:t>Supplementary Material</w:t>
      </w:r>
    </w:p>
    <w:p w14:paraId="6E9DC785" w14:textId="244090EB" w:rsidR="003244DE" w:rsidRPr="00D5333A" w:rsidRDefault="00495EE6" w:rsidP="00FE1A90">
      <w:pPr>
        <w:pStyle w:val="a3"/>
        <w:widowControl/>
        <w:suppressLineNumbers/>
        <w:spacing w:after="360"/>
        <w:outlineLvl w:val="9"/>
        <w:rPr>
          <w:rFonts w:ascii="Times New Roman" w:eastAsiaTheme="minorEastAsia" w:hAnsi="Times New Roman" w:cs="Times New Roman"/>
          <w:bCs w:val="0"/>
          <w:kern w:val="0"/>
          <w:lang w:eastAsia="en-US"/>
        </w:rPr>
      </w:pPr>
      <w:r w:rsidRPr="00D5333A">
        <w:rPr>
          <w:rFonts w:ascii="Times New Roman" w:eastAsiaTheme="minorEastAsia" w:hAnsi="Times New Roman" w:cs="Times New Roman"/>
          <w:bCs w:val="0"/>
          <w:kern w:val="0"/>
          <w:lang w:eastAsia="en-US"/>
        </w:rPr>
        <w:t>Efficacy of transcranial magnetic stimulation for post-stroke epilepsy and its effects on patients' cognitive function and depressive status</w:t>
      </w:r>
    </w:p>
    <w:p w14:paraId="4DE3A28A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1 EEG changes before and after treatment in </w:t>
      </w:r>
      <w:r w:rsidRPr="00D5333A">
        <w:rPr>
          <w:rFonts w:ascii="Times New Roman" w:eastAsia="等线" w:hAnsi="Times New Roman" w:cs="Times New Roman"/>
          <w:sz w:val="24"/>
          <w:szCs w:val="24"/>
        </w:rPr>
        <w:t>the TMS</w:t>
      </w:r>
      <w:r w:rsidRPr="00D5333A">
        <w:rPr>
          <w:rFonts w:ascii="Times New Roman" w:hAnsi="Times New Roman" w:cs="Times New Roman"/>
          <w:sz w:val="24"/>
          <w:szCs w:val="24"/>
        </w:rPr>
        <w:t xml:space="preserve"> treatment group and control group</w:t>
      </w:r>
    </w:p>
    <w:tbl>
      <w:tblPr>
        <w:tblStyle w:val="a5"/>
        <w:tblW w:w="1049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560"/>
        <w:gridCol w:w="1701"/>
        <w:gridCol w:w="1275"/>
        <w:gridCol w:w="1275"/>
        <w:gridCol w:w="1275"/>
        <w:gridCol w:w="851"/>
      </w:tblGrid>
      <w:tr w:rsidR="00D5333A" w:rsidRPr="00D5333A" w14:paraId="46E64338" w14:textId="77777777" w:rsidTr="005139C8">
        <w:trPr>
          <w:jc w:val="center"/>
        </w:trPr>
        <w:tc>
          <w:tcPr>
            <w:tcW w:w="2553" w:type="dxa"/>
            <w:vMerge w:val="restart"/>
            <w:tcBorders>
              <w:tl2br w:val="nil"/>
              <w:tr2bl w:val="nil"/>
            </w:tcBorders>
          </w:tcPr>
          <w:p w14:paraId="30DF5742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  <w:tl2br w:val="nil"/>
              <w:tr2bl w:val="nil"/>
            </w:tcBorders>
          </w:tcPr>
          <w:p w14:paraId="032351A0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Number of spike (sharp) wave occurrences (Unit: times)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</w:tcPr>
          <w:p w14:paraId="48ECBB99" w14:textId="77777777" w:rsidR="00D161A8" w:rsidRPr="00D5333A" w:rsidRDefault="00D161A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024EB156" w14:textId="14CE49AA" w:rsidR="005139C8" w:rsidRPr="00D5333A" w:rsidRDefault="00D161A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 w:rsidR="005139C8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Tests of Normality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</w:tcPr>
          <w:p w14:paraId="56687E51" w14:textId="77777777" w:rsidR="00D161A8" w:rsidRPr="00D5333A" w:rsidRDefault="00D161A8" w:rsidP="00D161A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4592770E" w14:textId="27511ECF" w:rsidR="005139C8" w:rsidRPr="00D5333A" w:rsidRDefault="00D161A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 w:rsidR="005139C8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Test of Homogeneity of Variances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14:paraId="7CFF2802" w14:textId="0F8D94CF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63AEE078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D5333A" w:rsidRPr="00D5333A" w14:paraId="514D8C81" w14:textId="77777777" w:rsidTr="005139C8">
        <w:trPr>
          <w:jc w:val="center"/>
        </w:trPr>
        <w:tc>
          <w:tcPr>
            <w:tcW w:w="2553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0AAD9D34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1748FE9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70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C1A414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4B857D7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35623E8" w14:textId="1FF5D350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2C06337" w14:textId="1EEE3439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19AB078E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5333A" w:rsidRPr="00D5333A" w14:paraId="589AAD17" w14:textId="77777777" w:rsidTr="005139C8">
        <w:trPr>
          <w:trHeight w:val="233"/>
          <w:jc w:val="center"/>
        </w:trPr>
        <w:tc>
          <w:tcPr>
            <w:tcW w:w="2553" w:type="dxa"/>
            <w:tcBorders>
              <w:top w:val="single" w:sz="4" w:space="0" w:color="auto"/>
              <w:bottom w:val="nil"/>
            </w:tcBorders>
            <w:vAlign w:val="center"/>
          </w:tcPr>
          <w:p w14:paraId="27141A5D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49443208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22.94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8404B59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8.87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11B44A17" w14:textId="24D53DD5" w:rsidR="005139C8" w:rsidRPr="00D5333A" w:rsidRDefault="00571437" w:rsidP="0057143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0.136276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10169A44" w14:textId="24CFCE37" w:rsidR="005139C8" w:rsidRPr="00D5333A" w:rsidRDefault="00D161A8" w:rsidP="00D161A8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0.130488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35978B7F" w14:textId="0AAC53C6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199.355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1CF4BC6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5333A" w:rsidRPr="00D5333A" w14:paraId="5B8C1EAD" w14:textId="77777777" w:rsidTr="005139C8">
        <w:trPr>
          <w:trHeight w:val="233"/>
          <w:jc w:val="center"/>
        </w:trPr>
        <w:tc>
          <w:tcPr>
            <w:tcW w:w="2553" w:type="dxa"/>
            <w:tcBorders>
              <w:top w:val="nil"/>
              <w:bottom w:val="single" w:sz="4" w:space="0" w:color="auto"/>
            </w:tcBorders>
            <w:vAlign w:val="center"/>
          </w:tcPr>
          <w:p w14:paraId="40EF341B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33AEC71A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22.40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318FB5F" w14:textId="77777777" w:rsidR="005139C8" w:rsidRPr="00D5333A" w:rsidRDefault="005139C8" w:rsidP="00BE41A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B53D817" w14:textId="0AFF7DBF" w:rsidR="005139C8" w:rsidRPr="00D5333A" w:rsidRDefault="00E34A4C" w:rsidP="006E477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F3A798F" w14:textId="4C8AFE8A" w:rsidR="005139C8" w:rsidRPr="00D5333A" w:rsidRDefault="005139C8" w:rsidP="006E4779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0.26052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705DEE" w14:textId="4E28D32E" w:rsidR="005139C8" w:rsidRPr="00D5333A" w:rsidRDefault="005139C8" w:rsidP="00BE41A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81.989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1D034F2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2981B47B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6FF5A028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D0E17B1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2 Changes in clinical seizures before and after treatment in the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the control group</w:t>
      </w:r>
    </w:p>
    <w:tbl>
      <w:tblPr>
        <w:tblStyle w:val="a5"/>
        <w:tblW w:w="1049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560"/>
        <w:gridCol w:w="1701"/>
        <w:gridCol w:w="1275"/>
        <w:gridCol w:w="1275"/>
        <w:gridCol w:w="1275"/>
        <w:gridCol w:w="851"/>
      </w:tblGrid>
      <w:tr w:rsidR="00D5333A" w:rsidRPr="00D5333A" w14:paraId="52DCBF5D" w14:textId="77777777" w:rsidTr="005139C8">
        <w:trPr>
          <w:jc w:val="center"/>
        </w:trPr>
        <w:tc>
          <w:tcPr>
            <w:tcW w:w="2553" w:type="dxa"/>
            <w:vMerge w:val="restart"/>
            <w:tcBorders>
              <w:tl2br w:val="nil"/>
              <w:tr2bl w:val="nil"/>
            </w:tcBorders>
          </w:tcPr>
          <w:p w14:paraId="60AFB033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F0778A2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seizure frequency (Unit: pcs/month)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</w:tcPr>
          <w:p w14:paraId="1FF7A3BE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6895C449" w14:textId="7A517960" w:rsidR="00C33DE2" w:rsidRPr="00D5333A" w:rsidRDefault="00C33DE2" w:rsidP="00C33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</w:tcPr>
          <w:p w14:paraId="7B01F498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08FC2DD3" w14:textId="1511680D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275" w:type="dxa"/>
            <w:vMerge w:val="restart"/>
            <w:tcBorders>
              <w:tl2br w:val="nil"/>
              <w:tr2bl w:val="nil"/>
            </w:tcBorders>
            <w:vAlign w:val="center"/>
          </w:tcPr>
          <w:p w14:paraId="6CABAC1A" w14:textId="01DFFD11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10F645B4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D5333A" w:rsidRPr="00D5333A" w14:paraId="392DB01C" w14:textId="77777777" w:rsidTr="003016EF">
        <w:trPr>
          <w:jc w:val="center"/>
        </w:trPr>
        <w:tc>
          <w:tcPr>
            <w:tcW w:w="2553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79A63CBB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974CBFD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701" w:type="dxa"/>
            <w:tcBorders>
              <w:bottom w:val="single" w:sz="4" w:space="0" w:color="auto"/>
              <w:tl2br w:val="nil"/>
              <w:tr2bl w:val="nil"/>
            </w:tcBorders>
          </w:tcPr>
          <w:p w14:paraId="10C2A512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66FA3619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5E676471" w14:textId="549804BA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16435645" w14:textId="4D76B76B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14:paraId="3051476B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5333A" w:rsidRPr="00D5333A" w14:paraId="0892E3F7" w14:textId="77777777" w:rsidTr="005139C8">
        <w:trPr>
          <w:trHeight w:val="233"/>
          <w:jc w:val="center"/>
        </w:trPr>
        <w:tc>
          <w:tcPr>
            <w:tcW w:w="2553" w:type="dxa"/>
            <w:tcBorders>
              <w:top w:val="single" w:sz="4" w:space="0" w:color="auto"/>
              <w:bottom w:val="nil"/>
            </w:tcBorders>
            <w:vAlign w:val="center"/>
          </w:tcPr>
          <w:p w14:paraId="28C9ECA7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65888B46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8±2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253D6A5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2±1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A07B4A2" w14:textId="7B27194E" w:rsidR="00C33DE2" w:rsidRPr="00D5333A" w:rsidRDefault="00C33DE2" w:rsidP="00C33DE2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4EDD7BE" w14:textId="27FA57D1" w:rsidR="00C33DE2" w:rsidRPr="00D5333A" w:rsidRDefault="00C33DE2" w:rsidP="00C33DE2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0.093846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255E4618" w14:textId="3F853923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355.420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CB3CB81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</w:tr>
      <w:tr w:rsidR="00D5333A" w:rsidRPr="00D5333A" w14:paraId="514BCA9D" w14:textId="77777777" w:rsidTr="005139C8">
        <w:trPr>
          <w:trHeight w:val="233"/>
          <w:jc w:val="center"/>
        </w:trPr>
        <w:tc>
          <w:tcPr>
            <w:tcW w:w="2553" w:type="dxa"/>
            <w:tcBorders>
              <w:top w:val="nil"/>
              <w:bottom w:val="single" w:sz="4" w:space="0" w:color="auto"/>
            </w:tcBorders>
            <w:vAlign w:val="center"/>
          </w:tcPr>
          <w:p w14:paraId="064034E1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68394D6A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8±2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5BC5C1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4±2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55A373A" w14:textId="0687AD8E" w:rsidR="00C33DE2" w:rsidRPr="00D5333A" w:rsidRDefault="00C33DE2" w:rsidP="00C33DE2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DA708A5" w14:textId="24A97E2C" w:rsidR="00C33DE2" w:rsidRPr="00D5333A" w:rsidRDefault="00C33DE2" w:rsidP="00C33DE2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0.395246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50BE6CAE" w14:textId="637A80AB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164.667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45C3AE2" w14:textId="77777777" w:rsidR="00C33DE2" w:rsidRPr="00D5333A" w:rsidRDefault="00C33DE2" w:rsidP="00C33DE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</w:tr>
    </w:tbl>
    <w:p w14:paraId="63A8D30F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5EB5C11C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DBE4721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3 Changes in MMSE and HAMD scores before and after treatment in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the 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control group</w:t>
      </w:r>
    </w:p>
    <w:tbl>
      <w:tblPr>
        <w:tblStyle w:val="a5"/>
        <w:tblW w:w="8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523"/>
        <w:gridCol w:w="2728"/>
        <w:gridCol w:w="2728"/>
      </w:tblGrid>
      <w:tr w:rsidR="00D5333A" w:rsidRPr="00D5333A" w14:paraId="4025313F" w14:textId="77777777" w:rsidTr="00AC0AB0">
        <w:trPr>
          <w:trHeight w:val="667"/>
        </w:trPr>
        <w:tc>
          <w:tcPr>
            <w:tcW w:w="1101" w:type="dxa"/>
            <w:tcBorders>
              <w:bottom w:val="single" w:sz="4" w:space="0" w:color="auto"/>
              <w:tl2br w:val="nil"/>
              <w:tr2bl w:val="nil"/>
            </w:tcBorders>
          </w:tcPr>
          <w:p w14:paraId="07BBB5C7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bottom w:val="single" w:sz="4" w:space="0" w:color="auto"/>
              <w:tl2br w:val="nil"/>
              <w:tr2bl w:val="nil"/>
            </w:tcBorders>
          </w:tcPr>
          <w:p w14:paraId="47393F47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Borders>
              <w:bottom w:val="single" w:sz="4" w:space="0" w:color="auto"/>
              <w:tl2br w:val="nil"/>
              <w:tr2bl w:val="nil"/>
            </w:tcBorders>
          </w:tcPr>
          <w:p w14:paraId="7A3D522B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MMSE score</w:t>
            </w:r>
          </w:p>
        </w:tc>
        <w:tc>
          <w:tcPr>
            <w:tcW w:w="2728" w:type="dxa"/>
            <w:tcBorders>
              <w:bottom w:val="single" w:sz="4" w:space="0" w:color="auto"/>
              <w:tl2br w:val="nil"/>
              <w:tr2bl w:val="nil"/>
            </w:tcBorders>
          </w:tcPr>
          <w:p w14:paraId="1D86317C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HAMD score</w:t>
            </w:r>
          </w:p>
        </w:tc>
      </w:tr>
      <w:tr w:rsidR="00D5333A" w:rsidRPr="00D5333A" w14:paraId="6ED70BAF" w14:textId="77777777" w:rsidTr="00AC0AB0">
        <w:trPr>
          <w:trHeight w:val="438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14:paraId="6DDF1780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  <w:p w14:paraId="22956CA2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59754251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027DF180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22.34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34A66756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25.15±6.63</w:t>
            </w:r>
          </w:p>
        </w:tc>
      </w:tr>
      <w:tr w:rsidR="00D5333A" w:rsidRPr="00D5333A" w14:paraId="595755AA" w14:textId="77777777" w:rsidTr="00AC0AB0">
        <w:trPr>
          <w:trHeight w:val="228"/>
        </w:trPr>
        <w:tc>
          <w:tcPr>
            <w:tcW w:w="1101" w:type="dxa"/>
            <w:vMerge/>
          </w:tcPr>
          <w:p w14:paraId="4AE82751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47393A3F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797C6B55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24.28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352EA406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14.70±5.47</w:t>
            </w:r>
          </w:p>
        </w:tc>
      </w:tr>
      <w:tr w:rsidR="00D5333A" w:rsidRPr="00D5333A" w14:paraId="51FE384E" w14:textId="77777777" w:rsidTr="00AC0AB0">
        <w:trPr>
          <w:trHeight w:val="228"/>
        </w:trPr>
        <w:tc>
          <w:tcPr>
            <w:tcW w:w="1101" w:type="dxa"/>
            <w:vMerge/>
          </w:tcPr>
          <w:p w14:paraId="20E6E1AF" w14:textId="77777777" w:rsidR="005139C8" w:rsidRPr="00D5333A" w:rsidRDefault="005139C8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7909CF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546CB0DE" w14:textId="31E22F95" w:rsidR="005139C8" w:rsidRPr="00D5333A" w:rsidRDefault="00AA5A8D" w:rsidP="00AA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68CA1AA0" w14:textId="45B1B82A" w:rsidR="005139C8" w:rsidRPr="00D5333A" w:rsidRDefault="00571437" w:rsidP="0057143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0.003921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2C6C4E22" w14:textId="4DF2EAD0" w:rsidR="005139C8" w:rsidRPr="00D5333A" w:rsidRDefault="00571437" w:rsidP="00E34A4C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196B37E8" w14:textId="77777777" w:rsidTr="00AC0AB0">
        <w:trPr>
          <w:trHeight w:val="228"/>
        </w:trPr>
        <w:tc>
          <w:tcPr>
            <w:tcW w:w="1101" w:type="dxa"/>
            <w:vMerge/>
          </w:tcPr>
          <w:p w14:paraId="0DBAD67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082EFD9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53C2DB83" w14:textId="0DC4618E" w:rsidR="00AA5A8D" w:rsidRPr="00D5333A" w:rsidRDefault="00AA5A8D" w:rsidP="00AA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(Test of 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Homogeneity of Variances)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756C1E95" w14:textId="1E6C8A5D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0.000177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4FDE2CD8" w14:textId="221702A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0.006594</w:t>
            </w:r>
          </w:p>
        </w:tc>
      </w:tr>
      <w:tr w:rsidR="00D5333A" w:rsidRPr="00D5333A" w14:paraId="4E182993" w14:textId="77777777" w:rsidTr="00AC0AB0">
        <w:trPr>
          <w:trHeight w:val="228"/>
        </w:trPr>
        <w:tc>
          <w:tcPr>
            <w:tcW w:w="1101" w:type="dxa"/>
            <w:vMerge/>
          </w:tcPr>
          <w:p w14:paraId="067E52A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37354F6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1333AC29" w14:textId="446FF674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18.305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40606BE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78.296</w:t>
            </w:r>
          </w:p>
        </w:tc>
      </w:tr>
      <w:tr w:rsidR="00D5333A" w:rsidRPr="00D5333A" w14:paraId="3A972606" w14:textId="77777777" w:rsidTr="00AC0AB0">
        <w:trPr>
          <w:trHeight w:val="228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0FFFD02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3E0791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3593931F" w14:textId="5720850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797FE593" w14:textId="159B679C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</w:tr>
      <w:tr w:rsidR="00D5333A" w:rsidRPr="00D5333A" w14:paraId="60D73712" w14:textId="77777777" w:rsidTr="00AC0AB0">
        <w:trPr>
          <w:trHeight w:val="219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14:paraId="539A842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9CBB88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4774263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22.31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4DEB8EE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24.35±6.81</w:t>
            </w:r>
          </w:p>
        </w:tc>
      </w:tr>
      <w:tr w:rsidR="00D5333A" w:rsidRPr="00D5333A" w14:paraId="028A365F" w14:textId="77777777" w:rsidTr="00AC0AB0">
        <w:trPr>
          <w:trHeight w:val="219"/>
        </w:trPr>
        <w:tc>
          <w:tcPr>
            <w:tcW w:w="1101" w:type="dxa"/>
            <w:vMerge/>
          </w:tcPr>
          <w:p w14:paraId="3B689BF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3734E25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02DC34F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21.38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54E8D04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17.60±6.03</w:t>
            </w:r>
          </w:p>
        </w:tc>
      </w:tr>
      <w:tr w:rsidR="00D5333A" w:rsidRPr="00D5333A" w14:paraId="3707386C" w14:textId="77777777" w:rsidTr="00AC0AB0">
        <w:trPr>
          <w:trHeight w:val="219"/>
        </w:trPr>
        <w:tc>
          <w:tcPr>
            <w:tcW w:w="1101" w:type="dxa"/>
            <w:vMerge/>
          </w:tcPr>
          <w:p w14:paraId="4275950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573B21D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33E2C944" w14:textId="128F33FF" w:rsidR="00AA5A8D" w:rsidRPr="00D5333A" w:rsidRDefault="00AA5A8D" w:rsidP="00AA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1E50177D" w14:textId="374C0292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0.006541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01A1CB77" w14:textId="40FB576E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5FEDB490" w14:textId="77777777" w:rsidTr="00AC0AB0">
        <w:trPr>
          <w:trHeight w:val="219"/>
        </w:trPr>
        <w:tc>
          <w:tcPr>
            <w:tcW w:w="1101" w:type="dxa"/>
            <w:vMerge/>
          </w:tcPr>
          <w:p w14:paraId="307B686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223258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09611E13" w14:textId="7964DBC7" w:rsidR="00AA5A8D" w:rsidRPr="00D5333A" w:rsidRDefault="00AA5A8D" w:rsidP="00AA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6DCB6C88" w14:textId="6AA13FA6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300F8F00" w14:textId="7171DD03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0.073373</w:t>
            </w:r>
          </w:p>
        </w:tc>
      </w:tr>
      <w:tr w:rsidR="00D5333A" w:rsidRPr="00D5333A" w14:paraId="5C1B0F4E" w14:textId="77777777" w:rsidTr="00AC0AB0">
        <w:trPr>
          <w:trHeight w:val="219"/>
        </w:trPr>
        <w:tc>
          <w:tcPr>
            <w:tcW w:w="1101" w:type="dxa"/>
            <w:vMerge/>
          </w:tcPr>
          <w:p w14:paraId="0B547C1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4328F37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15120CA5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2.768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707BE55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37.444</w:t>
            </w:r>
          </w:p>
        </w:tc>
      </w:tr>
      <w:tr w:rsidR="00D5333A" w:rsidRPr="00D5333A" w14:paraId="000474AE" w14:textId="77777777" w:rsidTr="00AC0AB0">
        <w:trPr>
          <w:trHeight w:val="219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1526FA2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13587E3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44EE0294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</w:tcPr>
          <w:p w14:paraId="79E5CD5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</w:tr>
    </w:tbl>
    <w:p w14:paraId="45FCEF7B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137C2B56" w14:textId="77777777" w:rsidR="00930600" w:rsidRPr="00D5333A" w:rsidRDefault="00930600" w:rsidP="00930600">
      <w:pPr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D9747EE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4 EEG improvement after treatment in the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the control group</w:t>
      </w:r>
    </w:p>
    <w:tbl>
      <w:tblPr>
        <w:tblStyle w:val="a5"/>
        <w:tblpPr w:leftFromText="180" w:rightFromText="180" w:vertAnchor="text" w:horzAnchor="margin" w:tblpY="214"/>
        <w:tblW w:w="79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096"/>
        <w:gridCol w:w="1067"/>
        <w:gridCol w:w="1701"/>
        <w:gridCol w:w="2551"/>
      </w:tblGrid>
      <w:tr w:rsidR="00D5333A" w:rsidRPr="00D5333A" w14:paraId="48872CBF" w14:textId="77777777" w:rsidTr="003E2DC7">
        <w:tc>
          <w:tcPr>
            <w:tcW w:w="1523" w:type="dxa"/>
            <w:tcBorders>
              <w:bottom w:val="single" w:sz="4" w:space="0" w:color="auto"/>
              <w:tl2br w:val="nil"/>
              <w:tr2bl w:val="nil"/>
            </w:tcBorders>
          </w:tcPr>
          <w:p w14:paraId="4FAF2617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096" w:type="dxa"/>
            <w:tcBorders>
              <w:bottom w:val="single" w:sz="4" w:space="0" w:color="auto"/>
              <w:tl2br w:val="nil"/>
              <w:tr2bl w:val="nil"/>
            </w:tcBorders>
          </w:tcPr>
          <w:p w14:paraId="0D5515C7" w14:textId="77777777" w:rsidR="003E2DC7" w:rsidRPr="00D5333A" w:rsidRDefault="003E2DC7" w:rsidP="003E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</w:p>
        </w:tc>
        <w:tc>
          <w:tcPr>
            <w:tcW w:w="1067" w:type="dxa"/>
            <w:tcBorders>
              <w:bottom w:val="single" w:sz="4" w:space="0" w:color="auto"/>
              <w:tl2br w:val="nil"/>
              <w:tr2bl w:val="nil"/>
            </w:tcBorders>
          </w:tcPr>
          <w:p w14:paraId="14312978" w14:textId="77777777" w:rsidR="003E2DC7" w:rsidRPr="00D5333A" w:rsidRDefault="003E2DC7" w:rsidP="003E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Invalid</w:t>
            </w:r>
          </w:p>
        </w:tc>
        <w:tc>
          <w:tcPr>
            <w:tcW w:w="1701" w:type="dxa"/>
            <w:tcBorders>
              <w:bottom w:val="single" w:sz="4" w:space="0" w:color="auto"/>
              <w:tl2br w:val="nil"/>
              <w:tr2bl w:val="nil"/>
            </w:tcBorders>
          </w:tcPr>
          <w:p w14:paraId="1482FAF5" w14:textId="5989FB5E" w:rsidR="003E2DC7" w:rsidRPr="00D5333A" w:rsidRDefault="003E2DC7" w:rsidP="003E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Productivity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 (%)</w:t>
            </w:r>
          </w:p>
        </w:tc>
        <w:tc>
          <w:tcPr>
            <w:tcW w:w="2551" w:type="dxa"/>
            <w:tcBorders>
              <w:bottom w:val="single" w:sz="4" w:space="0" w:color="auto"/>
              <w:tl2br w:val="nil"/>
              <w:tr2bl w:val="nil"/>
            </w:tcBorders>
          </w:tcPr>
          <w:p w14:paraId="3D10A095" w14:textId="2A320A28" w:rsidR="003E2DC7" w:rsidRPr="00D5333A" w:rsidRDefault="003E2DC7" w:rsidP="003E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Degree of </w:t>
            </w:r>
            <w:r w:rsidR="00B71693" w:rsidRPr="00D5333A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D5333A" w:rsidRPr="00D5333A" w14:paraId="5F42FBFB" w14:textId="77777777" w:rsidTr="003E2DC7">
        <w:trPr>
          <w:trHeight w:val="233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vAlign w:val="center"/>
          </w:tcPr>
          <w:p w14:paraId="04CC81D1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</w:tcPr>
          <w:p w14:paraId="349CEE04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</w:tcPr>
          <w:p w14:paraId="0363E70C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816EB40" w14:textId="5450AA4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2AA377CD" w14:textId="7FE24FA8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62.226</w:t>
            </w:r>
          </w:p>
        </w:tc>
      </w:tr>
      <w:tr w:rsidR="00D5333A" w:rsidRPr="00D5333A" w14:paraId="284AB735" w14:textId="77777777" w:rsidTr="003E2DC7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27C9B4DC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02C2C40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39AA3BF0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8F75A6" w14:textId="35A13BBD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86.765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CA31DE" w14:textId="124BBC9C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46.536</w:t>
            </w:r>
          </w:p>
        </w:tc>
      </w:tr>
      <w:tr w:rsidR="00D5333A" w:rsidRPr="00D5333A" w14:paraId="0FC2E842" w14:textId="77777777" w:rsidTr="003E2DC7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33A937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67C5FEE3" w14:textId="593861F8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1D0414D" w14:textId="1D76564C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1D6603F6" w14:textId="5FD95C6D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B2B7CD" w14:textId="30BBB1FE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421F97" w14:textId="57354C46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74AB32F4" w14:textId="77777777" w:rsidTr="003935D7">
        <w:tc>
          <w:tcPr>
            <w:tcW w:w="1523" w:type="dxa"/>
            <w:tcBorders>
              <w:top w:val="nil"/>
              <w:bottom w:val="nil"/>
            </w:tcBorders>
          </w:tcPr>
          <w:p w14:paraId="79382E3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106FA184" w14:textId="7B53175A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25940E3C" w14:textId="4C421040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3BF2E000" w14:textId="3D67A56D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ADCF68" w14:textId="20F3A0AC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882F6C" w14:textId="1A91BBE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0FDDFA47" w14:textId="77777777" w:rsidTr="003E2DC7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5563286C" w14:textId="148BDE31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58128B9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5A82810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68F484" w14:textId="057D824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7.578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9C49C6" w14:textId="0BFA9669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17.425</w:t>
            </w:r>
          </w:p>
        </w:tc>
      </w:tr>
      <w:tr w:rsidR="00D5333A" w:rsidRPr="00D5333A" w14:paraId="269F32ED" w14:textId="77777777" w:rsidTr="003E2DC7">
        <w:tc>
          <w:tcPr>
            <w:tcW w:w="1523" w:type="dxa"/>
            <w:tcBorders>
              <w:top w:val="nil"/>
              <w:bottom w:val="single" w:sz="4" w:space="0" w:color="auto"/>
            </w:tcBorders>
            <w:vAlign w:val="center"/>
          </w:tcPr>
          <w:p w14:paraId="51D7236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14:paraId="4576D7D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7B42A19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4948FA8" w14:textId="3AFA9AC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0.006*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63D8222" w14:textId="0079328A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</w:tr>
    </w:tbl>
    <w:p w14:paraId="447167B8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4DA4CB78" w14:textId="77777777" w:rsidR="00930600" w:rsidRPr="00D5333A" w:rsidRDefault="00930600" w:rsidP="00930600">
      <w:pPr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61E9B53" w14:textId="158C6CA6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5 Clinical seizure improvement in the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the control group</w:t>
      </w:r>
    </w:p>
    <w:tbl>
      <w:tblPr>
        <w:tblStyle w:val="a5"/>
        <w:tblpPr w:leftFromText="180" w:rightFromText="180" w:vertAnchor="text" w:horzAnchor="margin" w:tblpY="4"/>
        <w:tblW w:w="8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1134"/>
        <w:gridCol w:w="992"/>
        <w:gridCol w:w="1880"/>
        <w:gridCol w:w="2551"/>
      </w:tblGrid>
      <w:tr w:rsidR="00D5333A" w:rsidRPr="00D5333A" w14:paraId="2DFC3D98" w14:textId="77777777" w:rsidTr="003E2DC7">
        <w:tc>
          <w:tcPr>
            <w:tcW w:w="1523" w:type="dxa"/>
            <w:tcBorders>
              <w:bottom w:val="single" w:sz="4" w:space="0" w:color="auto"/>
              <w:tl2br w:val="nil"/>
              <w:tr2bl w:val="nil"/>
            </w:tcBorders>
          </w:tcPr>
          <w:p w14:paraId="1F39AC1A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  <w:tr2bl w:val="nil"/>
            </w:tcBorders>
          </w:tcPr>
          <w:p w14:paraId="028C18F9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</w:p>
        </w:tc>
        <w:tc>
          <w:tcPr>
            <w:tcW w:w="992" w:type="dxa"/>
            <w:tcBorders>
              <w:bottom w:val="single" w:sz="4" w:space="0" w:color="auto"/>
              <w:tl2br w:val="nil"/>
              <w:tr2bl w:val="nil"/>
            </w:tcBorders>
          </w:tcPr>
          <w:p w14:paraId="53A6AC6C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Invalid</w:t>
            </w:r>
          </w:p>
        </w:tc>
        <w:tc>
          <w:tcPr>
            <w:tcW w:w="1880" w:type="dxa"/>
            <w:tcBorders>
              <w:bottom w:val="single" w:sz="4" w:space="0" w:color="auto"/>
              <w:tl2br w:val="nil"/>
              <w:tr2bl w:val="nil"/>
            </w:tcBorders>
          </w:tcPr>
          <w:p w14:paraId="5E0B84FB" w14:textId="2AAE4293" w:rsidR="003E2DC7" w:rsidRPr="00D5333A" w:rsidRDefault="003E2DC7" w:rsidP="003E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Productivity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551" w:type="dxa"/>
            <w:tcBorders>
              <w:bottom w:val="single" w:sz="4" w:space="0" w:color="auto"/>
              <w:tl2br w:val="nil"/>
              <w:tr2bl w:val="nil"/>
            </w:tcBorders>
          </w:tcPr>
          <w:p w14:paraId="3C318C45" w14:textId="27235D45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Degree of </w:t>
            </w:r>
            <w:r w:rsidR="00B71693" w:rsidRPr="00D5333A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D5333A" w:rsidRPr="00D5333A" w14:paraId="48B5095C" w14:textId="77777777" w:rsidTr="00AC0AB0">
        <w:trPr>
          <w:trHeight w:val="233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vAlign w:val="center"/>
          </w:tcPr>
          <w:p w14:paraId="40D3BCDF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60189E3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41378E5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5284FD8F" w14:textId="2AD50A2C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88.679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0A11C236" w14:textId="7AF98C36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72.919</w:t>
            </w:r>
          </w:p>
        </w:tc>
      </w:tr>
      <w:tr w:rsidR="00D5333A" w:rsidRPr="00D5333A" w14:paraId="798F4CC0" w14:textId="77777777" w:rsidTr="00AC0AB0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434D886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637F2B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128371" w14:textId="77777777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4BACAC6A" w14:textId="49F3F255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52.941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495253" w14:textId="53004039" w:rsidR="003E2DC7" w:rsidRPr="00D5333A" w:rsidRDefault="003E2DC7" w:rsidP="003E2D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52.792</w:t>
            </w:r>
          </w:p>
        </w:tc>
      </w:tr>
      <w:tr w:rsidR="00D5333A" w:rsidRPr="00D5333A" w14:paraId="2B25F724" w14:textId="77777777" w:rsidTr="00AC0AB0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41A9035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48E8A228" w14:textId="0BF1A48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A1BEBC" w14:textId="2BA8226F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1F02D9" w14:textId="6C3DC8E6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FBCFC6D" w14:textId="195111D3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2CA0E9" w14:textId="5095EE9A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7FF0E662" w14:textId="77777777" w:rsidTr="00AC0AB0">
        <w:tc>
          <w:tcPr>
            <w:tcW w:w="1523" w:type="dxa"/>
            <w:tcBorders>
              <w:top w:val="nil"/>
              <w:bottom w:val="nil"/>
            </w:tcBorders>
          </w:tcPr>
          <w:p w14:paraId="5C49E9C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544D3D68" w14:textId="1A9AD742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(Test of Homogeneity of Variances)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39A55C" w14:textId="034C8E92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898772" w14:textId="7790A666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71328950" w14:textId="56257F47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1E161F" w14:textId="22EF73AC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0.655038</w:t>
            </w:r>
          </w:p>
        </w:tc>
      </w:tr>
      <w:tr w:rsidR="00D5333A" w:rsidRPr="00D5333A" w14:paraId="17C59970" w14:textId="77777777" w:rsidTr="003E2DC7"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980663A" w14:textId="16A380C2" w:rsidR="00AA5A8D" w:rsidRPr="00D5333A" w:rsidRDefault="00AC0AB0" w:rsidP="00AC0AB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DE77F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AC2D3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bottom w:val="nil"/>
            </w:tcBorders>
            <w:vAlign w:val="center"/>
          </w:tcPr>
          <w:p w14:paraId="0DF34ED1" w14:textId="2EA47122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17.659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4FA0ED" w14:textId="3ACAB7A0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34.648</w:t>
            </w:r>
          </w:p>
        </w:tc>
      </w:tr>
      <w:tr w:rsidR="00D5333A" w:rsidRPr="00D5333A" w14:paraId="2C3BDFA0" w14:textId="77777777" w:rsidTr="003E2DC7"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14:paraId="129C0BC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77C533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79240B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center"/>
          </w:tcPr>
          <w:p w14:paraId="4BE61407" w14:textId="7594FF6A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0C9D2D2" w14:textId="4A236BA9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0.006*</w:t>
            </w:r>
          </w:p>
        </w:tc>
      </w:tr>
    </w:tbl>
    <w:p w14:paraId="0FFECA3B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3CA0E963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4265E66" w14:textId="4227C730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6 Degree of change in MMSE and HAMD scores in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the 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control group</w:t>
      </w:r>
    </w:p>
    <w:tbl>
      <w:tblPr>
        <w:tblStyle w:val="a5"/>
        <w:tblW w:w="8222" w:type="dxa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977"/>
        <w:gridCol w:w="2835"/>
      </w:tblGrid>
      <w:tr w:rsidR="00D5333A" w:rsidRPr="00D5333A" w14:paraId="10EA1C1D" w14:textId="77777777" w:rsidTr="00AC0AB0">
        <w:trPr>
          <w:trHeight w:val="667"/>
        </w:trPr>
        <w:tc>
          <w:tcPr>
            <w:tcW w:w="2410" w:type="dxa"/>
            <w:tcBorders>
              <w:bottom w:val="single" w:sz="4" w:space="0" w:color="auto"/>
              <w:tl2br w:val="nil"/>
              <w:tr2bl w:val="nil"/>
            </w:tcBorders>
          </w:tcPr>
          <w:p w14:paraId="4F0023F4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977" w:type="dxa"/>
            <w:tcBorders>
              <w:bottom w:val="single" w:sz="4" w:space="0" w:color="auto"/>
              <w:tl2br w:val="nil"/>
              <w:tr2bl w:val="nil"/>
            </w:tcBorders>
          </w:tcPr>
          <w:p w14:paraId="53702A9F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MMSE score</w:t>
            </w:r>
          </w:p>
        </w:tc>
        <w:tc>
          <w:tcPr>
            <w:tcW w:w="2835" w:type="dxa"/>
            <w:tcBorders>
              <w:bottom w:val="single" w:sz="4" w:space="0" w:color="auto"/>
              <w:tl2br w:val="nil"/>
              <w:tr2bl w:val="nil"/>
            </w:tcBorders>
          </w:tcPr>
          <w:p w14:paraId="111FED95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HAMD score</w:t>
            </w:r>
          </w:p>
        </w:tc>
      </w:tr>
      <w:tr w:rsidR="00D5333A" w:rsidRPr="00D5333A" w14:paraId="7DC4DE7C" w14:textId="77777777" w:rsidTr="00AC0AB0">
        <w:trPr>
          <w:trHeight w:val="438"/>
        </w:trPr>
        <w:tc>
          <w:tcPr>
            <w:tcW w:w="2410" w:type="dxa"/>
            <w:tcBorders>
              <w:top w:val="single" w:sz="4" w:space="0" w:color="auto"/>
            </w:tcBorders>
          </w:tcPr>
          <w:p w14:paraId="004533BF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9DEC421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0.05±0.15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172A76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38.01±0.28</w:t>
            </w:r>
          </w:p>
        </w:tc>
      </w:tr>
      <w:tr w:rsidR="00D5333A" w:rsidRPr="00D5333A" w14:paraId="6C1D72F9" w14:textId="77777777" w:rsidTr="00AC0AB0">
        <w:trPr>
          <w:trHeight w:val="21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98315D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DAA6911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-0.09±0.12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8D986D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23.47±0.32</w:t>
            </w:r>
          </w:p>
        </w:tc>
      </w:tr>
      <w:tr w:rsidR="00D5333A" w:rsidRPr="00D5333A" w14:paraId="689746E1" w14:textId="77777777" w:rsidTr="00AC0AB0">
        <w:trPr>
          <w:trHeight w:val="21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09508E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112C19B7" w14:textId="7083D970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3E338A0" w14:textId="451A756B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0.006541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F004657" w14:textId="23175148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D5333A" w:rsidRPr="00D5333A" w14:paraId="7E96B786" w14:textId="77777777" w:rsidTr="00AC0AB0">
        <w:trPr>
          <w:trHeight w:val="21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1AC02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3FCCBF55" w14:textId="1E4B1FC5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CD4F36D" w14:textId="0D403689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0.086723946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8B6462" w14:textId="47B8A6C1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0.38067</w:t>
            </w:r>
          </w:p>
        </w:tc>
      </w:tr>
      <w:tr w:rsidR="00D5333A" w:rsidRPr="00D5333A" w14:paraId="4D481A0E" w14:textId="77777777" w:rsidTr="00AC0AB0">
        <w:trPr>
          <w:trHeight w:val="21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0D0B18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13706EC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27.870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1149C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6.882</w:t>
            </w:r>
          </w:p>
        </w:tc>
      </w:tr>
      <w:tr w:rsidR="00D5333A" w:rsidRPr="00D5333A" w14:paraId="2FC5FBCE" w14:textId="77777777" w:rsidTr="00AC0AB0">
        <w:trPr>
          <w:trHeight w:val="219"/>
        </w:trPr>
        <w:tc>
          <w:tcPr>
            <w:tcW w:w="2410" w:type="dxa"/>
            <w:tcBorders>
              <w:top w:val="single" w:sz="4" w:space="0" w:color="auto"/>
            </w:tcBorders>
          </w:tcPr>
          <w:p w14:paraId="621C5ED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56FD43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E2E42D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0.01*</w:t>
            </w:r>
          </w:p>
        </w:tc>
      </w:tr>
    </w:tbl>
    <w:p w14:paraId="5959EA4C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697E44FE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C29A6E1" w14:textId="5DAE06F5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7 Effective </w:t>
      </w:r>
      <w:r w:rsidRPr="00D5333A">
        <w:rPr>
          <w:rFonts w:ascii="Times New Roman" w:eastAsia="等线" w:hAnsi="Times New Roman" w:cs="Times New Roman"/>
          <w:sz w:val="24"/>
          <w:szCs w:val="24"/>
        </w:rPr>
        <w:t>posttreatment</w:t>
      </w:r>
      <w:r w:rsidRPr="00D5333A">
        <w:rPr>
          <w:rFonts w:ascii="Times New Roman" w:hAnsi="Times New Roman" w:cs="Times New Roman"/>
          <w:sz w:val="24"/>
          <w:szCs w:val="24"/>
        </w:rPr>
        <w:t xml:space="preserve"> depression treatment in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the TMS </w:t>
      </w:r>
      <w:r w:rsidRPr="00D5333A">
        <w:rPr>
          <w:rFonts w:ascii="Times New Roman" w:hAnsi="Times New Roman" w:cs="Times New Roman"/>
          <w:sz w:val="24"/>
          <w:szCs w:val="24"/>
        </w:rPr>
        <w:t>treatment group and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 w:rsidRPr="00D5333A">
        <w:rPr>
          <w:rFonts w:ascii="Times New Roman" w:hAnsi="Times New Roman" w:cs="Times New Roman"/>
          <w:sz w:val="24"/>
          <w:szCs w:val="24"/>
        </w:rPr>
        <w:t xml:space="preserve"> control group</w:t>
      </w:r>
    </w:p>
    <w:p w14:paraId="784DCA61" w14:textId="77777777" w:rsidR="00A0350E" w:rsidRPr="00D5333A" w:rsidRDefault="00A0350E" w:rsidP="0093060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1096"/>
        <w:gridCol w:w="896"/>
        <w:gridCol w:w="1626"/>
        <w:gridCol w:w="1260"/>
        <w:gridCol w:w="1318"/>
      </w:tblGrid>
      <w:tr w:rsidR="00D5333A" w:rsidRPr="00D5333A" w14:paraId="52D200A8" w14:textId="77777777" w:rsidTr="00907AEF">
        <w:tc>
          <w:tcPr>
            <w:tcW w:w="1059" w:type="dxa"/>
            <w:tcBorders>
              <w:bottom w:val="single" w:sz="4" w:space="0" w:color="auto"/>
              <w:tl2br w:val="nil"/>
              <w:tr2bl w:val="nil"/>
            </w:tcBorders>
          </w:tcPr>
          <w:p w14:paraId="54F3E113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096" w:type="dxa"/>
            <w:tcBorders>
              <w:bottom w:val="single" w:sz="4" w:space="0" w:color="auto"/>
              <w:tl2br w:val="nil"/>
              <w:tr2bl w:val="nil"/>
            </w:tcBorders>
          </w:tcPr>
          <w:p w14:paraId="2B0E7FDA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Effective</w:t>
            </w:r>
          </w:p>
        </w:tc>
        <w:tc>
          <w:tcPr>
            <w:tcW w:w="896" w:type="dxa"/>
            <w:tcBorders>
              <w:bottom w:val="single" w:sz="4" w:space="0" w:color="auto"/>
              <w:tl2br w:val="nil"/>
              <w:tr2bl w:val="nil"/>
            </w:tcBorders>
          </w:tcPr>
          <w:p w14:paraId="664BA1E3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Invalid</w:t>
            </w:r>
          </w:p>
        </w:tc>
        <w:tc>
          <w:tcPr>
            <w:tcW w:w="1626" w:type="dxa"/>
            <w:tcBorders>
              <w:bottom w:val="single" w:sz="4" w:space="0" w:color="auto"/>
              <w:tl2br w:val="nil"/>
              <w:tr2bl w:val="nil"/>
            </w:tcBorders>
          </w:tcPr>
          <w:p w14:paraId="7E8E7D8B" w14:textId="2D6AE25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Productivity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 (%)</w:t>
            </w:r>
          </w:p>
        </w:tc>
        <w:tc>
          <w:tcPr>
            <w:tcW w:w="1260" w:type="dxa"/>
            <w:tcBorders>
              <w:bottom w:val="single" w:sz="4" w:space="0" w:color="auto"/>
              <w:tl2br w:val="nil"/>
              <w:tr2bl w:val="nil"/>
            </w:tcBorders>
          </w:tcPr>
          <w:p w14:paraId="3B7335E8" w14:textId="72043F83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</w:p>
        </w:tc>
        <w:tc>
          <w:tcPr>
            <w:tcW w:w="1318" w:type="dxa"/>
            <w:tcBorders>
              <w:bottom w:val="single" w:sz="4" w:space="0" w:color="auto"/>
              <w:tl2br w:val="nil"/>
              <w:tr2bl w:val="nil"/>
            </w:tcBorders>
          </w:tcPr>
          <w:p w14:paraId="4DE7DB39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D5333A" w:rsidRPr="00D5333A" w14:paraId="7108916E" w14:textId="77777777" w:rsidTr="00907AEF">
        <w:trPr>
          <w:trHeight w:val="233"/>
        </w:trPr>
        <w:tc>
          <w:tcPr>
            <w:tcW w:w="1059" w:type="dxa"/>
            <w:tcBorders>
              <w:top w:val="single" w:sz="4" w:space="0" w:color="auto"/>
              <w:bottom w:val="nil"/>
            </w:tcBorders>
            <w:vAlign w:val="center"/>
          </w:tcPr>
          <w:p w14:paraId="5D701CE6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</w:tcPr>
          <w:p w14:paraId="311184AA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</w:tcPr>
          <w:p w14:paraId="081B30D3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6" w:type="dxa"/>
            <w:tcBorders>
              <w:top w:val="single" w:sz="4" w:space="0" w:color="auto"/>
              <w:bottom w:val="nil"/>
            </w:tcBorders>
            <w:vAlign w:val="center"/>
          </w:tcPr>
          <w:p w14:paraId="162CB192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81.132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4BA4FA3E" w14:textId="2488C7C2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6.881</w:t>
            </w:r>
          </w:p>
        </w:tc>
        <w:tc>
          <w:tcPr>
            <w:tcW w:w="1318" w:type="dxa"/>
            <w:tcBorders>
              <w:top w:val="single" w:sz="4" w:space="0" w:color="auto"/>
              <w:bottom w:val="nil"/>
            </w:tcBorders>
          </w:tcPr>
          <w:p w14:paraId="1320EBF3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0.009*</w:t>
            </w:r>
          </w:p>
        </w:tc>
      </w:tr>
      <w:tr w:rsidR="00D5333A" w:rsidRPr="00D5333A" w14:paraId="0BF5C433" w14:textId="77777777" w:rsidTr="00907AEF">
        <w:tc>
          <w:tcPr>
            <w:tcW w:w="1059" w:type="dxa"/>
            <w:tcBorders>
              <w:top w:val="nil"/>
              <w:bottom w:val="single" w:sz="4" w:space="0" w:color="auto"/>
            </w:tcBorders>
            <w:vAlign w:val="center"/>
          </w:tcPr>
          <w:p w14:paraId="70C02617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14:paraId="16822762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</w:tcPr>
          <w:p w14:paraId="1A2DAB27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26" w:type="dxa"/>
            <w:tcBorders>
              <w:top w:val="nil"/>
              <w:bottom w:val="single" w:sz="4" w:space="0" w:color="auto"/>
            </w:tcBorders>
            <w:vAlign w:val="center"/>
          </w:tcPr>
          <w:p w14:paraId="650BB4C2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58.824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0D225C28" w14:textId="52D3B0D1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</w:tcPr>
          <w:p w14:paraId="7A3630A9" w14:textId="77777777" w:rsidR="00A0350E" w:rsidRPr="00D5333A" w:rsidRDefault="00A0350E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677A55A6" w14:textId="77777777" w:rsidR="00A0350E" w:rsidRPr="00D5333A" w:rsidRDefault="00A0350E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1210087B" w14:textId="77777777" w:rsidR="00A0350E" w:rsidRPr="00D5333A" w:rsidRDefault="00A0350E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0FD0055F" w14:textId="77777777" w:rsidR="00A0350E" w:rsidRPr="00D5333A" w:rsidRDefault="00A0350E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300F7254" w14:textId="77777777" w:rsidR="00A0350E" w:rsidRPr="00D5333A" w:rsidRDefault="00A0350E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69A79939" w14:textId="77777777" w:rsidR="00A0350E" w:rsidRPr="00D5333A" w:rsidRDefault="00A0350E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6E74954B" w14:textId="5BA1CFA3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D5333A">
        <w:rPr>
          <w:rFonts w:ascii="Times New Roman" w:eastAsia="宋体" w:hAnsi="Times New Roman" w:cs="Times New Roman"/>
          <w:sz w:val="24"/>
          <w:szCs w:val="24"/>
        </w:rPr>
        <w:t>* P&lt;0.05</w:t>
      </w:r>
    </w:p>
    <w:p w14:paraId="09904401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E8D813F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8 Clinical seizures and EEG improvement in </w:t>
      </w:r>
      <w:r w:rsidRPr="00D5333A">
        <w:rPr>
          <w:rFonts w:ascii="Times New Roman" w:eastAsia="等线" w:hAnsi="Times New Roman" w:cs="Times New Roman"/>
          <w:sz w:val="24"/>
          <w:szCs w:val="24"/>
        </w:rPr>
        <w:t xml:space="preserve">the TMS </w:t>
      </w:r>
      <w:r w:rsidRPr="00D5333A">
        <w:rPr>
          <w:rFonts w:ascii="Times New Roman" w:hAnsi="Times New Roman" w:cs="Times New Roman"/>
          <w:sz w:val="24"/>
          <w:szCs w:val="24"/>
        </w:rPr>
        <w:t>treatment group and control group after treatment of different lesions</w:t>
      </w:r>
    </w:p>
    <w:tbl>
      <w:tblPr>
        <w:tblStyle w:val="a5"/>
        <w:tblW w:w="85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523"/>
        <w:gridCol w:w="1548"/>
        <w:gridCol w:w="1403"/>
        <w:gridCol w:w="1428"/>
        <w:gridCol w:w="1533"/>
      </w:tblGrid>
      <w:tr w:rsidR="00D5333A" w:rsidRPr="00D5333A" w14:paraId="573B2708" w14:textId="77777777" w:rsidTr="00923F28">
        <w:trPr>
          <w:jc w:val="center"/>
        </w:trPr>
        <w:tc>
          <w:tcPr>
            <w:tcW w:w="2573" w:type="dxa"/>
            <w:gridSpan w:val="2"/>
            <w:tcBorders>
              <w:bottom w:val="single" w:sz="4" w:space="0" w:color="auto"/>
              <w:tl2br w:val="nil"/>
              <w:tr2bl w:val="nil"/>
            </w:tcBorders>
          </w:tcPr>
          <w:p w14:paraId="15A45882" w14:textId="77777777" w:rsidR="00930600" w:rsidRPr="00D5333A" w:rsidRDefault="00930600" w:rsidP="00BE41A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Lesion site</w:t>
            </w:r>
          </w:p>
        </w:tc>
        <w:tc>
          <w:tcPr>
            <w:tcW w:w="1535" w:type="dxa"/>
            <w:tcBorders>
              <w:bottom w:val="single" w:sz="4" w:space="0" w:color="auto"/>
              <w:tl2br w:val="nil"/>
              <w:tr2bl w:val="nil"/>
            </w:tcBorders>
          </w:tcPr>
          <w:p w14:paraId="5CE42833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The change of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epileptic seizure (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1" w:type="dxa"/>
            <w:tcBorders>
              <w:bottom w:val="single" w:sz="4" w:space="0" w:color="auto"/>
              <w:tl2br w:val="nil"/>
              <w:tr2bl w:val="nil"/>
            </w:tcBorders>
          </w:tcPr>
          <w:p w14:paraId="37E7167A" w14:textId="760EE8DB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The </w:t>
            </w:r>
            <w:r w:rsidR="003E2DC7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Productivity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epileptic seizure (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bottom w:val="single" w:sz="4" w:space="0" w:color="auto"/>
              <w:tl2br w:val="nil"/>
              <w:tr2bl w:val="nil"/>
            </w:tcBorders>
          </w:tcPr>
          <w:p w14:paraId="37561A04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The change of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epileptic discharge (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tcBorders>
              <w:bottom w:val="single" w:sz="4" w:space="0" w:color="auto"/>
              <w:tl2br w:val="nil"/>
              <w:tr2bl w:val="nil"/>
            </w:tcBorders>
          </w:tcPr>
          <w:p w14:paraId="7D30E12B" w14:textId="13AB95C3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The </w:t>
            </w:r>
            <w:r w:rsidR="003E2DC7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Productivity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epileptic discharge (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D5333A" w:rsidRPr="00D5333A" w14:paraId="7674A1DD" w14:textId="77777777" w:rsidTr="00923F28">
        <w:trPr>
          <w:trHeight w:val="233"/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35533DA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frontal lobe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2F2C9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8D286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50.20±13.55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13FCA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42.105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8EB72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46.11±11.21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</w:tcBorders>
          </w:tcPr>
          <w:p w14:paraId="063D3DB3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89.47</w:t>
            </w:r>
          </w:p>
        </w:tc>
      </w:tr>
      <w:tr w:rsidR="00D5333A" w:rsidRPr="00D5333A" w14:paraId="26A7495B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73729112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D344E10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AA36C4B" w14:textId="77777777" w:rsidR="00930600" w:rsidRPr="00D5333A" w:rsidRDefault="00930600" w:rsidP="00BE41A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75.10±15.50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A7E40BA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87.50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86045A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63.59±23.58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0861AFF0" w14:textId="77777777" w:rsidR="00930600" w:rsidRPr="00D5333A" w:rsidRDefault="00930600" w:rsidP="00BE41A7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</w:tr>
      <w:tr w:rsidR="00D5333A" w:rsidRPr="00D5333A" w14:paraId="720952AD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3150D4A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288F67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04FBA141" w14:textId="0B6316B5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Normality)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465FB20" w14:textId="125FF735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0.000385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75FE387" w14:textId="2B061FBA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4A870E8" w14:textId="7C18617D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0.000103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5D005D54" w14:textId="6FEFE942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383465B4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5A7607E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719F16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D1A0F91" w14:textId="694DDC4B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BD42808" w14:textId="0C78DC98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0.432756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510AC93" w14:textId="24FBEE41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BB94C02" w14:textId="46B6A29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0.031381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7EA5C2F0" w14:textId="61D48B46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74E0C998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7AB5E04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E69004C" w14:textId="22003562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D3D1FA1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25.72302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CF329EB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7.666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9C12B0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7.367487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59859638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1.786</w:t>
            </w:r>
          </w:p>
        </w:tc>
      </w:tr>
      <w:tr w:rsidR="00D5333A" w:rsidRPr="00D5333A" w14:paraId="373B71FA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EA2B19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40B4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194C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4BAF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0.006*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512B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0.01*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</w:tcBorders>
          </w:tcPr>
          <w:p w14:paraId="6ECC85F1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</w:t>
            </w:r>
          </w:p>
        </w:tc>
      </w:tr>
      <w:tr w:rsidR="00D5333A" w:rsidRPr="00D5333A" w14:paraId="40C38B3C" w14:textId="77777777" w:rsidTr="00923F28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E904E5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temporal lobe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B887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E7A0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55.93±25.78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BEE48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104A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35.53±29.98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</w:tcBorders>
          </w:tcPr>
          <w:p w14:paraId="767D521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73.33</w:t>
            </w:r>
          </w:p>
        </w:tc>
      </w:tr>
      <w:tr w:rsidR="00D5333A" w:rsidRPr="00D5333A" w14:paraId="7184530C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28C143E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956DD3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34718131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78.07±14.64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175F21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93.75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4D54C8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63.66±11.99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25E5874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</w:tr>
      <w:tr w:rsidR="00D5333A" w:rsidRPr="00D5333A" w14:paraId="647C6E31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6A2AD9A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7C9E1A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08ED9C4A" w14:textId="66E18EB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E917F94" w14:textId="6347615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0.007232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ED80930" w14:textId="31EFF7D6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0E547A9" w14:textId="0BE6922F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0.000841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06FAF457" w14:textId="4E090911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29C3622C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41B9485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3FE511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C1A39D0" w14:textId="3E79A26B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528EC3B" w14:textId="73615C98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0.04015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DFB5D16" w14:textId="5E03ACCC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2F040A" w14:textId="34FA23CB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0.000664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19BAAE74" w14:textId="4BADADC9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08A68928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7C72F32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0E6DDBB" w14:textId="003B7251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3D5428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8.797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7766D91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6.605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A408B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12.053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12EF7D4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4.899</w:t>
            </w:r>
          </w:p>
        </w:tc>
      </w:tr>
      <w:tr w:rsidR="00D5333A" w:rsidRPr="00D5333A" w14:paraId="09CCC385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7E86E0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168E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2D4B7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0.006*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7460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0.010*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724D5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．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002*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</w:tcBorders>
          </w:tcPr>
          <w:p w14:paraId="12FCDD91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0.027*</w:t>
            </w:r>
          </w:p>
        </w:tc>
      </w:tr>
      <w:tr w:rsidR="00D5333A" w:rsidRPr="00D5333A" w14:paraId="07DAB0EC" w14:textId="77777777" w:rsidTr="00923F28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F756F8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parietal lobe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3657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7F8D1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48.35±16.85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1566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58.33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D47A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53.99±23.61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</w:tcBorders>
          </w:tcPr>
          <w:p w14:paraId="0543748B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91.67</w:t>
            </w:r>
          </w:p>
        </w:tc>
      </w:tr>
      <w:tr w:rsidR="00D5333A" w:rsidRPr="00D5333A" w14:paraId="381D8C20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6BC1F89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B6AB52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7B4CCE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74.53±18.96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E264A3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90.00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F9B03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55.53±15.81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1EEAFDF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</w:tr>
      <w:tr w:rsidR="00D5333A" w:rsidRPr="00D5333A" w14:paraId="1C27DAF9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643CF75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2848F2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11EA7198" w14:textId="027573E3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A14A0A5" w14:textId="3FF056CA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0.067418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463BE45" w14:textId="1C804A2F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1873F38" w14:textId="649268BA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0.003236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6C914598" w14:textId="60F0E557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6C263EAF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48CB8F8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D26A19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444D8E80" w14:textId="2E111B8E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E608C47" w14:textId="6F100596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0.43278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8F28073" w14:textId="00AAA99F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E0A3D3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0.56028</w:t>
            </w:r>
          </w:p>
          <w:p w14:paraId="5A366A9B" w14:textId="77777777" w:rsidR="00AA5A8D" w:rsidRPr="00D5333A" w:rsidRDefault="00AA5A8D" w:rsidP="00AA5A8D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74A4AA4D" w14:textId="149B14F9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1BE5A55D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6095859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3329CCA" w14:textId="39BBE72F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7B5CE4C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11.759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4B7F615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2.758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68272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56B29407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0.873</w:t>
            </w:r>
          </w:p>
        </w:tc>
      </w:tr>
      <w:tr w:rsidR="00D5333A" w:rsidRPr="00D5333A" w14:paraId="32D3DDB1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405ABF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1F72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321E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0.003*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9790F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606F3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</w:tcBorders>
          </w:tcPr>
          <w:p w14:paraId="54754B3A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0.350</w:t>
            </w:r>
          </w:p>
        </w:tc>
      </w:tr>
      <w:tr w:rsidR="00D5333A" w:rsidRPr="00D5333A" w14:paraId="0E48F839" w14:textId="77777777" w:rsidTr="00923F28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4EC9F2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occipital lobe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34CF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BEAAF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54.06±15.12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6FE5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66.67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7FD04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52.96±20.11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</w:tcBorders>
          </w:tcPr>
          <w:p w14:paraId="360238C7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93.33</w:t>
            </w:r>
          </w:p>
        </w:tc>
      </w:tr>
      <w:tr w:rsidR="00D5333A" w:rsidRPr="00D5333A" w14:paraId="0C5A0AD8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2067699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A4A994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AE60C75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60.44±29.40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678C70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85.71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7878A4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65.49±14.28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02B8F34A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</w:tr>
      <w:tr w:rsidR="00D5333A" w:rsidRPr="00D5333A" w14:paraId="46605DF7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1E1842D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CB9467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23C948CA" w14:textId="0AD1E73B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BFA2B92" w14:textId="1D85037D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0.082579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766771A" w14:textId="2E39E33F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0F3EC0C" w14:textId="514D9FDE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0.003824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68B36CC3" w14:textId="26397A64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77143B0D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27C9ADA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300A70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F182C98" w14:textId="7B142003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D73BB41" w14:textId="2E3EDF76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0.130493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3BE38627" w14:textId="7DCFC159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9E6255" w14:textId="7C7933E3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0.550085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312F1A64" w14:textId="061924B9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1E15342A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nil"/>
              <w:right w:val="nil"/>
            </w:tcBorders>
          </w:tcPr>
          <w:p w14:paraId="755EB35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D13349D" w14:textId="0EC97A2E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4D64D1D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C5948D2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4B80B8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2.176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33960A48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0.489</w:t>
            </w:r>
          </w:p>
        </w:tc>
      </w:tr>
      <w:tr w:rsidR="00D5333A" w:rsidRPr="00D5333A" w14:paraId="7035D89F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E7EF81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0531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14153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0.504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3D310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4D258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</w:tcBorders>
          </w:tcPr>
          <w:p w14:paraId="08F66964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0.484</w:t>
            </w:r>
          </w:p>
        </w:tc>
      </w:tr>
      <w:tr w:rsidR="00D5333A" w:rsidRPr="00D5333A" w14:paraId="4C91AA08" w14:textId="77777777" w:rsidTr="00923F28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C44DE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insular lobe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DD11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C2DD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58.005±23.32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73E95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42.86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8E426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44.72±22.40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</w:tcBorders>
          </w:tcPr>
          <w:p w14:paraId="20C54FC3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85.71</w:t>
            </w:r>
          </w:p>
        </w:tc>
      </w:tr>
      <w:tr w:rsidR="00D5333A" w:rsidRPr="00D5333A" w14:paraId="51F66146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0B34C59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28D96D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CE06D2E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61.39±19.36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8C9449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59659B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62.05±11.03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0C9BD992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</w:tr>
      <w:tr w:rsidR="00D5333A" w:rsidRPr="00D5333A" w14:paraId="1ABB8AE1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BFB1B7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0A88E4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2B5A9FD2" w14:textId="4D681B0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 (Tests of Normality)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4EB1F61B" w14:textId="01C90C7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0.035617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1C3B5A34" w14:textId="0DA2913F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00420D" w14:textId="245E144F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0.201627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20F2B94D" w14:textId="23C7331D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0E836887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8D37D4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5EF7EC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47A6016" w14:textId="6FDE667C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15C534E4" w14:textId="22FF7A89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0.778047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498ABCE9" w14:textId="30AACEAB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A7E0551" w14:textId="5C44A0BD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0.167849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7F9EE9FC" w14:textId="2C00B3D5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499B1B10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3FE8CD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76E598C" w14:textId="6CEEEA0A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F6DF4F3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285AE4BF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1.060714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063E64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1.538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0494555A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0.629</w:t>
            </w:r>
          </w:p>
        </w:tc>
      </w:tr>
      <w:tr w:rsidR="00D5333A" w:rsidRPr="00D5333A" w14:paraId="140A53DE" w14:textId="77777777" w:rsidTr="00923F28">
        <w:trPr>
          <w:jc w:val="center"/>
        </w:trPr>
        <w:tc>
          <w:tcPr>
            <w:tcW w:w="106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E6A059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51DF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C4C39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0.812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51453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9AA64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</w:tcBorders>
          </w:tcPr>
          <w:p w14:paraId="4C7A89EE" w14:textId="77777777" w:rsidR="00AA5A8D" w:rsidRPr="00D5333A" w:rsidRDefault="00AA5A8D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0.428</w:t>
            </w:r>
          </w:p>
        </w:tc>
      </w:tr>
    </w:tbl>
    <w:p w14:paraId="6B402E68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5333A">
        <w:rPr>
          <w:rFonts w:ascii="Times New Roman" w:eastAsia="宋体" w:hAnsi="Times New Roman" w:cs="Times New Roman"/>
          <w:kern w:val="0"/>
          <w:sz w:val="24"/>
          <w:szCs w:val="24"/>
        </w:rPr>
        <w:t>* P&lt;0.05</w:t>
      </w:r>
    </w:p>
    <w:p w14:paraId="184145EB" w14:textId="77777777" w:rsidR="00930600" w:rsidRPr="00D5333A" w:rsidRDefault="00930600" w:rsidP="00930600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B23FED9" w14:textId="77777777" w:rsidR="00930600" w:rsidRPr="00D5333A" w:rsidRDefault="00930600" w:rsidP="0093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3A">
        <w:rPr>
          <w:rFonts w:ascii="Times New Roman" w:hAnsi="Times New Roman" w:cs="Times New Roman"/>
          <w:sz w:val="24"/>
          <w:szCs w:val="24"/>
        </w:rPr>
        <w:t xml:space="preserve">Table 9 </w:t>
      </w:r>
      <w:r w:rsidRPr="00D5333A">
        <w:rPr>
          <w:rFonts w:ascii="Times New Roman" w:eastAsia="等线" w:hAnsi="Times New Roman" w:cs="Times New Roman"/>
          <w:sz w:val="24"/>
          <w:szCs w:val="24"/>
        </w:rPr>
        <w:t>The improvement</w:t>
      </w:r>
      <w:r w:rsidRPr="00D5333A">
        <w:rPr>
          <w:rFonts w:ascii="Times New Roman" w:hAnsi="Times New Roman" w:cs="Times New Roman"/>
          <w:sz w:val="24"/>
          <w:szCs w:val="24"/>
        </w:rPr>
        <w:t xml:space="preserve"> of MMSE and HAMD scale scores in the </w:t>
      </w:r>
      <w:r w:rsidRPr="00D5333A">
        <w:rPr>
          <w:rFonts w:ascii="Times New Roman" w:eastAsia="等线" w:hAnsi="Times New Roman" w:cs="Times New Roman"/>
          <w:sz w:val="24"/>
          <w:szCs w:val="24"/>
        </w:rPr>
        <w:t>TMS</w:t>
      </w:r>
      <w:r w:rsidRPr="00D5333A">
        <w:rPr>
          <w:rFonts w:ascii="Times New Roman" w:hAnsi="Times New Roman" w:cs="Times New Roman"/>
          <w:sz w:val="24"/>
          <w:szCs w:val="24"/>
        </w:rPr>
        <w:t xml:space="preserve"> treatment group and the control group after treatment of different lesions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523"/>
        <w:gridCol w:w="1701"/>
        <w:gridCol w:w="1701"/>
        <w:gridCol w:w="2258"/>
      </w:tblGrid>
      <w:tr w:rsidR="00D5333A" w:rsidRPr="00D5333A" w14:paraId="0117ED29" w14:textId="77777777" w:rsidTr="00AC0AB0">
        <w:trPr>
          <w:jc w:val="center"/>
        </w:trPr>
        <w:tc>
          <w:tcPr>
            <w:tcW w:w="2593" w:type="dxa"/>
            <w:gridSpan w:val="2"/>
            <w:tcBorders>
              <w:bottom w:val="single" w:sz="4" w:space="0" w:color="auto"/>
              <w:tl2br w:val="nil"/>
              <w:tr2bl w:val="nil"/>
            </w:tcBorders>
          </w:tcPr>
          <w:p w14:paraId="4EF48055" w14:textId="77777777" w:rsidR="00930600" w:rsidRPr="00D5333A" w:rsidRDefault="00930600" w:rsidP="00BE41A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Lesion site</w:t>
            </w:r>
          </w:p>
        </w:tc>
        <w:tc>
          <w:tcPr>
            <w:tcW w:w="1701" w:type="dxa"/>
            <w:tcBorders>
              <w:bottom w:val="single" w:sz="4" w:space="0" w:color="auto"/>
              <w:tl2br w:val="nil"/>
              <w:tr2bl w:val="nil"/>
            </w:tcBorders>
          </w:tcPr>
          <w:p w14:paraId="14EC0AE2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MMSE score</w:t>
            </w:r>
          </w:p>
        </w:tc>
        <w:tc>
          <w:tcPr>
            <w:tcW w:w="1701" w:type="dxa"/>
            <w:tcBorders>
              <w:bottom w:val="single" w:sz="4" w:space="0" w:color="auto"/>
              <w:tl2br w:val="nil"/>
              <w:tr2bl w:val="nil"/>
            </w:tcBorders>
          </w:tcPr>
          <w:p w14:paraId="3E6A36F3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HAMD score</w:t>
            </w:r>
          </w:p>
        </w:tc>
        <w:tc>
          <w:tcPr>
            <w:tcW w:w="2258" w:type="dxa"/>
            <w:tcBorders>
              <w:bottom w:val="single" w:sz="4" w:space="0" w:color="auto"/>
              <w:tl2br w:val="nil"/>
              <w:tr2bl w:val="nil"/>
            </w:tcBorders>
          </w:tcPr>
          <w:p w14:paraId="0BCAE09F" w14:textId="0B3B0C26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The</w:t>
            </w:r>
            <w:r w:rsidR="003E2DC7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Productivity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of depression (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</w:tr>
      <w:tr w:rsidR="00D5333A" w:rsidRPr="00D5333A" w14:paraId="27649F08" w14:textId="77777777" w:rsidTr="00AC0AB0">
        <w:trPr>
          <w:trHeight w:val="233"/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DF1F69E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frontal lobe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ED223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03351" w14:textId="77777777" w:rsidR="00930600" w:rsidRPr="00D5333A" w:rsidRDefault="00930600" w:rsidP="00BE41A7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0.03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D54CC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37.47±19.28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</w:tcBorders>
          </w:tcPr>
          <w:p w14:paraId="0D8AF84F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52.631</w:t>
            </w:r>
          </w:p>
        </w:tc>
      </w:tr>
      <w:tr w:rsidR="00D5333A" w:rsidRPr="00D5333A" w14:paraId="3467C806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5A35AF73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5898BBCC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6965F6" w14:textId="77777777" w:rsidR="00930600" w:rsidRPr="00D5333A" w:rsidRDefault="00930600" w:rsidP="00BE41A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-0.15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797AF0" w14:textId="77777777" w:rsidR="00930600" w:rsidRPr="00D5333A" w:rsidRDefault="00930600" w:rsidP="00BE41A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37.47</w:t>
            </w: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31.80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036E2AAC" w14:textId="77777777" w:rsidR="00930600" w:rsidRPr="00D5333A" w:rsidRDefault="00930600" w:rsidP="00BE41A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87.5</w:t>
            </w:r>
          </w:p>
        </w:tc>
      </w:tr>
      <w:tr w:rsidR="00D5333A" w:rsidRPr="00D5333A" w14:paraId="223BDD86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1FAF278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38C3549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1D8CD01F" w14:textId="3890BCAF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18F9D2" w14:textId="642E126F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0.407918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34CED8" w14:textId="0419E9AE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0.001887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07F02158" w14:textId="31FFB31E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55A5B377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56A2254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C3186F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257C8C41" w14:textId="23134271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1D5854" w14:textId="1E7DADC5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0.380751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D269A1" w14:textId="6758DC22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0.642016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092B1A89" w14:textId="39875D57" w:rsidR="00AA5A8D" w:rsidRPr="00D5333A" w:rsidRDefault="00B71693" w:rsidP="00AA5A8D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17D065E7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0C71693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75DE576B" w14:textId="43690713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CC880C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19.685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8C2F0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1.065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4EF493A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4.900</w:t>
            </w:r>
          </w:p>
        </w:tc>
      </w:tr>
      <w:tr w:rsidR="00D5333A" w:rsidRPr="00D5333A" w14:paraId="22D692DF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0E1FD4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F372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3DE9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FE1C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</w:tcBorders>
          </w:tcPr>
          <w:p w14:paraId="2C35B11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0.027*</w:t>
            </w:r>
          </w:p>
        </w:tc>
      </w:tr>
      <w:tr w:rsidR="00D5333A" w:rsidRPr="00D5333A" w14:paraId="7391811D" w14:textId="77777777" w:rsidTr="00AC0AB0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CCD499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temporal lobe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9BE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373B0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0.09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A27A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27.42±18.37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</w:tcBorders>
          </w:tcPr>
          <w:p w14:paraId="26F080F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53.333</w:t>
            </w:r>
          </w:p>
        </w:tc>
      </w:tr>
      <w:tr w:rsidR="00D5333A" w:rsidRPr="00D5333A" w14:paraId="78D51BBC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3013248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96C432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590449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-0.13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064B8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42.26±26.81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778D0A6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87.5</w:t>
            </w:r>
          </w:p>
        </w:tc>
      </w:tr>
      <w:tr w:rsidR="00D5333A" w:rsidRPr="00D5333A" w14:paraId="385E5CF0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2A2DB04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15DFB2C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35CF4B10" w14:textId="41D9696F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7F670C" w14:textId="188E5405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0.015294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A12713" w14:textId="256250E6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0.114005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3764FD83" w14:textId="490304C4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3DAAE93B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67199FE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2529AF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5D18022F" w14:textId="160FC9BA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18B7C9" w14:textId="389FA88E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0.006063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4F9DBF" w14:textId="11B4D28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0.201698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61636873" w14:textId="1914AB79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4E797696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2295E12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AEA5CC4" w14:textId="7EE5CF7B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F5CABB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21.897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6F47C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3.190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4B21104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4.386</w:t>
            </w:r>
          </w:p>
        </w:tc>
      </w:tr>
      <w:tr w:rsidR="00D5333A" w:rsidRPr="00D5333A" w14:paraId="476001C6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4C744B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2F8D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229D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B60F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</w:tcBorders>
          </w:tcPr>
          <w:p w14:paraId="1142B68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0.036*</w:t>
            </w:r>
          </w:p>
        </w:tc>
      </w:tr>
      <w:tr w:rsidR="00D5333A" w:rsidRPr="00D5333A" w14:paraId="63022B5D" w14:textId="77777777" w:rsidTr="00AC0AB0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930E86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parietal lobe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0078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E105A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0.03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610A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22.72±33.61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</w:tcBorders>
          </w:tcPr>
          <w:p w14:paraId="30B9CD3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70</w:t>
            </w:r>
          </w:p>
        </w:tc>
      </w:tr>
      <w:tr w:rsidR="00D5333A" w:rsidRPr="00D5333A" w14:paraId="06177B9F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6546891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5E053BC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D3ED29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-0.02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3DEE8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31.88±30.87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3CF4601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66.667</w:t>
            </w:r>
          </w:p>
        </w:tc>
      </w:tr>
      <w:tr w:rsidR="00D5333A" w:rsidRPr="00D5333A" w14:paraId="746FAAB7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4900728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C1F1B8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3135D7B8" w14:textId="6070BA06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A1764C" w14:textId="5D26EC1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0.105999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443440" w14:textId="7107FFF9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0.017351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4D9551CB" w14:textId="13DABBCE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2ED1B77C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5E81288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36A47ED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1BFC0E99" w14:textId="5FA2A285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(Test of Homogeneity 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of Variances)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C8B15D" w14:textId="6AA8C196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0.634711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4915F3" w14:textId="147409A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0.9121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2BDBEAF6" w14:textId="49639731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07E77CBA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4DEE42C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8839E3C" w14:textId="6F84BBBE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5A3F81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4344A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08ADA03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0.028</w:t>
            </w:r>
          </w:p>
        </w:tc>
      </w:tr>
      <w:tr w:rsidR="00D5333A" w:rsidRPr="00D5333A" w14:paraId="718EDA25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6A8A7E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D91C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E1866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AAEC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</w:tcBorders>
          </w:tcPr>
          <w:p w14:paraId="4D9F4109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0.867</w:t>
            </w:r>
          </w:p>
        </w:tc>
      </w:tr>
      <w:tr w:rsidR="00D5333A" w:rsidRPr="00D5333A" w14:paraId="03D1839D" w14:textId="77777777" w:rsidTr="00AC0AB0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053C28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hAnsi="Times New Roman" w:cs="Times New Roman"/>
                <w:sz w:val="24"/>
                <w:szCs w:val="24"/>
              </w:rPr>
              <w:t>occipital lobe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A0C34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32752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8352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9.23±52.38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</w:tcBorders>
          </w:tcPr>
          <w:p w14:paraId="53FBF42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71.429</w:t>
            </w:r>
          </w:p>
        </w:tc>
      </w:tr>
      <w:tr w:rsidR="00D5333A" w:rsidRPr="00D5333A" w14:paraId="2CAD5CBA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17B2C78C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09E1176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10C046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0.02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AD003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37.18±14.91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33ED2B9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</w:tr>
      <w:tr w:rsidR="00D5333A" w:rsidRPr="00D5333A" w14:paraId="6815363A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15BE4DA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0E1D90C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40B5296D" w14:textId="1F46F416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0311D1" w14:textId="260D9A1D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0.231424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CF42E2" w14:textId="7A6E58E0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0.000428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4345CEA4" w14:textId="0CAC05FA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190B35E6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01C4DCA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5092F6D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8509181" w14:textId="3115ADB8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EB0896" w14:textId="41F1B852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0.028279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B543AC" w14:textId="216874E9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0.014441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18F20DE1" w14:textId="3E6DECC3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24C12517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nil"/>
              <w:right w:val="nil"/>
            </w:tcBorders>
          </w:tcPr>
          <w:p w14:paraId="11CB1980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379DF361" w14:textId="610D1F42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8EACB3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842E6A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1.876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7EF554B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0.269</w:t>
            </w:r>
          </w:p>
        </w:tc>
      </w:tr>
      <w:tr w:rsidR="00D5333A" w:rsidRPr="00D5333A" w14:paraId="671277FC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0B8A70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C1F1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29380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418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</w:tcBorders>
          </w:tcPr>
          <w:p w14:paraId="708CDD4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0.604</w:t>
            </w:r>
          </w:p>
        </w:tc>
      </w:tr>
      <w:tr w:rsidR="00D5333A" w:rsidRPr="00D5333A" w14:paraId="0DC6417B" w14:textId="77777777" w:rsidTr="00AC0AB0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91F48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insular lobe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FEF02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1107E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0.068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299C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33.28±27.31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</w:tcBorders>
          </w:tcPr>
          <w:p w14:paraId="71921F4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71.429</w:t>
            </w:r>
          </w:p>
        </w:tc>
      </w:tr>
      <w:tr w:rsidR="00D5333A" w:rsidRPr="00D5333A" w14:paraId="592837C4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09CAD42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539355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Treated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C0BA74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-0.06</w:t>
            </w: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BDB82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39.93±22.40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434F6D7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75</w:t>
            </w:r>
          </w:p>
        </w:tc>
      </w:tr>
      <w:tr w:rsidR="00D5333A" w:rsidRPr="00D5333A" w14:paraId="6CD97161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D3BF6AB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0DF776E8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6072F45B" w14:textId="69995D3F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(Tests of Normality)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153907" w14:textId="3A9B3311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0.11787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397F96" w14:textId="2BD7C22B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0.672571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5AE06041" w14:textId="1A20BD60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33048F7D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53A534E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4CC87943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Sig.</w:t>
            </w:r>
          </w:p>
          <w:p w14:paraId="799A821E" w14:textId="41E0CCAB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(Test of Homogeneity of Variances)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7EAE3D" w14:textId="48E42437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0.944692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EF1F06" w14:textId="369C658F" w:rsidR="00AA5A8D" w:rsidRPr="00D5333A" w:rsidRDefault="00AA5A8D" w:rsidP="00AA5A8D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0.494668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1D85D9E3" w14:textId="750DB8C1" w:rsidR="00AA5A8D" w:rsidRPr="00D5333A" w:rsidRDefault="00B71693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D5333A" w:rsidRPr="00D5333A" w14:paraId="6116B65A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6F0457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7AA71D88" w14:textId="005A633E" w:rsidR="00AA5A8D" w:rsidRPr="00D5333A" w:rsidRDefault="00AC0AB0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χ2</w:t>
            </w:r>
            <w:r w:rsidR="00AA5A8D"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/F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24E91B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1.778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0FB701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</w:tcBorders>
          </w:tcPr>
          <w:p w14:paraId="64EC877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0.016</w:t>
            </w:r>
          </w:p>
        </w:tc>
      </w:tr>
      <w:tr w:rsidR="00D5333A" w:rsidRPr="00D5333A" w14:paraId="1F661C10" w14:textId="77777777" w:rsidTr="00AC0AB0">
        <w:trPr>
          <w:jc w:val="center"/>
        </w:trPr>
        <w:tc>
          <w:tcPr>
            <w:tcW w:w="107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F5E82C5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BA4DF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0C8AA" w14:textId="77777777" w:rsidR="00AA5A8D" w:rsidRPr="00D5333A" w:rsidRDefault="00AA5A8D" w:rsidP="00AA5A8D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等线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F10CD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</w:tcBorders>
          </w:tcPr>
          <w:p w14:paraId="765469A7" w14:textId="77777777" w:rsidR="00AA5A8D" w:rsidRPr="00D5333A" w:rsidRDefault="00AA5A8D" w:rsidP="00AA5A8D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33A">
              <w:rPr>
                <w:rFonts w:ascii="Times New Roman" w:eastAsia="宋体" w:hAnsi="Times New Roman" w:cs="Times New Roman"/>
                <w:sz w:val="24"/>
                <w:szCs w:val="24"/>
              </w:rPr>
              <w:t>0.898</w:t>
            </w:r>
          </w:p>
        </w:tc>
      </w:tr>
    </w:tbl>
    <w:p w14:paraId="2B4F56F9" w14:textId="77777777" w:rsidR="00930600" w:rsidRPr="00D5333A" w:rsidRDefault="00930600" w:rsidP="00930600">
      <w:pPr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5333A">
        <w:rPr>
          <w:rFonts w:ascii="Times New Roman" w:eastAsia="宋体" w:hAnsi="Times New Roman" w:cs="Times New Roman"/>
          <w:kern w:val="0"/>
          <w:sz w:val="24"/>
          <w:szCs w:val="24"/>
        </w:rPr>
        <w:t>* P&lt;0.05</w:t>
      </w:r>
    </w:p>
    <w:p w14:paraId="1DC85B09" w14:textId="77777777" w:rsidR="00930600" w:rsidRPr="00D5333A" w:rsidRDefault="00930600" w:rsidP="00930600">
      <w:pPr>
        <w:rPr>
          <w:rFonts w:ascii="Times New Roman" w:hAnsi="Times New Roman" w:cs="Times New Roman"/>
        </w:rPr>
      </w:pPr>
    </w:p>
    <w:p w14:paraId="6FB7C3A1" w14:textId="77777777" w:rsidR="00495EE6" w:rsidRPr="00D5333A" w:rsidRDefault="00495EE6" w:rsidP="00142BCF">
      <w:pPr>
        <w:jc w:val="center"/>
        <w:rPr>
          <w:rFonts w:ascii="Times New Roman" w:hAnsi="Times New Roman" w:cs="Times New Roman"/>
        </w:rPr>
      </w:pPr>
    </w:p>
    <w:sectPr w:rsidR="00495EE6" w:rsidRPr="00D53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149B" w14:textId="77777777" w:rsidR="002C1002" w:rsidRDefault="002C1002" w:rsidP="00495EE6">
      <w:r>
        <w:separator/>
      </w:r>
    </w:p>
  </w:endnote>
  <w:endnote w:type="continuationSeparator" w:id="0">
    <w:p w14:paraId="2E10E73F" w14:textId="77777777" w:rsidR="002C1002" w:rsidRDefault="002C1002" w:rsidP="00495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E550" w14:textId="77777777" w:rsidR="002C1002" w:rsidRDefault="002C1002" w:rsidP="00495EE6">
      <w:r>
        <w:separator/>
      </w:r>
    </w:p>
  </w:footnote>
  <w:footnote w:type="continuationSeparator" w:id="0">
    <w:p w14:paraId="4321E8F2" w14:textId="77777777" w:rsidR="002C1002" w:rsidRDefault="002C1002" w:rsidP="00495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5F"/>
    <w:rsid w:val="000640D5"/>
    <w:rsid w:val="0010254F"/>
    <w:rsid w:val="00134A40"/>
    <w:rsid w:val="00142BCF"/>
    <w:rsid w:val="0015274C"/>
    <w:rsid w:val="00193E0C"/>
    <w:rsid w:val="00265280"/>
    <w:rsid w:val="002C1002"/>
    <w:rsid w:val="003124F2"/>
    <w:rsid w:val="00312D84"/>
    <w:rsid w:val="003244DE"/>
    <w:rsid w:val="00330BAF"/>
    <w:rsid w:val="003755F2"/>
    <w:rsid w:val="00391F00"/>
    <w:rsid w:val="003A0A05"/>
    <w:rsid w:val="003E2DC7"/>
    <w:rsid w:val="00402818"/>
    <w:rsid w:val="004325CD"/>
    <w:rsid w:val="004735D0"/>
    <w:rsid w:val="00495EE6"/>
    <w:rsid w:val="004B4BBE"/>
    <w:rsid w:val="005139C8"/>
    <w:rsid w:val="0054525F"/>
    <w:rsid w:val="00571437"/>
    <w:rsid w:val="005C3CF7"/>
    <w:rsid w:val="00696DB6"/>
    <w:rsid w:val="006B78DB"/>
    <w:rsid w:val="006E4779"/>
    <w:rsid w:val="00766893"/>
    <w:rsid w:val="0078715A"/>
    <w:rsid w:val="007B2C92"/>
    <w:rsid w:val="00801F04"/>
    <w:rsid w:val="008166DD"/>
    <w:rsid w:val="00876C60"/>
    <w:rsid w:val="00895837"/>
    <w:rsid w:val="008A7474"/>
    <w:rsid w:val="008F06AE"/>
    <w:rsid w:val="00907AEF"/>
    <w:rsid w:val="00923F28"/>
    <w:rsid w:val="00930600"/>
    <w:rsid w:val="00A0350E"/>
    <w:rsid w:val="00A17B44"/>
    <w:rsid w:val="00A72F29"/>
    <w:rsid w:val="00AA5A8D"/>
    <w:rsid w:val="00AC0AB0"/>
    <w:rsid w:val="00B516F2"/>
    <w:rsid w:val="00B71693"/>
    <w:rsid w:val="00B96C57"/>
    <w:rsid w:val="00BE1718"/>
    <w:rsid w:val="00BF3D40"/>
    <w:rsid w:val="00C12514"/>
    <w:rsid w:val="00C33DE2"/>
    <w:rsid w:val="00C41D8E"/>
    <w:rsid w:val="00C721BA"/>
    <w:rsid w:val="00CE4C55"/>
    <w:rsid w:val="00D161A8"/>
    <w:rsid w:val="00D5333A"/>
    <w:rsid w:val="00DA0FBA"/>
    <w:rsid w:val="00DA49B8"/>
    <w:rsid w:val="00DC69CA"/>
    <w:rsid w:val="00DF0429"/>
    <w:rsid w:val="00E0528A"/>
    <w:rsid w:val="00E34A4C"/>
    <w:rsid w:val="00E37355"/>
    <w:rsid w:val="00E6315C"/>
    <w:rsid w:val="00F20143"/>
    <w:rsid w:val="00F704BF"/>
    <w:rsid w:val="00FB0E01"/>
    <w:rsid w:val="00FE1A90"/>
    <w:rsid w:val="00F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92015"/>
  <w15:chartTrackingRefBased/>
  <w15:docId w15:val="{AD882302-FA3D-451E-B98F-9EDA823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pplementaryMaterial">
    <w:name w:val="Supplementary Material"/>
    <w:basedOn w:val="a3"/>
    <w:next w:val="a3"/>
    <w:qFormat/>
    <w:rsid w:val="0054525F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3">
    <w:name w:val="Title"/>
    <w:basedOn w:val="a"/>
    <w:next w:val="a"/>
    <w:link w:val="a4"/>
    <w:qFormat/>
    <w:rsid w:val="0054525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54525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qFormat/>
    <w:rsid w:val="0054525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5EE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5E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2785</Words>
  <Characters>2982</Characters>
  <Application>Microsoft Office Word</Application>
  <DocSecurity>0</DocSecurity>
  <Lines>99</Lines>
  <Paragraphs>96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敏婷</dc:creator>
  <cp:keywords/>
  <dc:description/>
  <cp:lastModifiedBy>胡 敏婷</cp:lastModifiedBy>
  <cp:revision>3</cp:revision>
  <cp:lastPrinted>2023-03-10T20:54:00Z</cp:lastPrinted>
  <dcterms:created xsi:type="dcterms:W3CDTF">2023-05-17T03:33:00Z</dcterms:created>
  <dcterms:modified xsi:type="dcterms:W3CDTF">2023-06-12T07:10:00Z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b6165f1546259a63c48972899fbaf9be766fe4e2419826932b6aba6d85243905</vt:lpwstr>
  </property>
</Properties>
</file>