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20" w:type="dxa"/>
        <w:tblLook w:val="04A0" w:firstRow="1" w:lastRow="0" w:firstColumn="1" w:lastColumn="0" w:noHBand="0" w:noVBand="1"/>
      </w:tblPr>
      <w:tblGrid>
        <w:gridCol w:w="2926"/>
        <w:gridCol w:w="2774"/>
        <w:gridCol w:w="1710"/>
        <w:gridCol w:w="1710"/>
      </w:tblGrid>
      <w:tr w:rsidR="00A1058A" w:rsidRPr="008C1CE4" w14:paraId="20112AD7" w14:textId="77777777" w:rsidTr="008C1CE4">
        <w:trPr>
          <w:trHeight w:val="320"/>
        </w:trPr>
        <w:tc>
          <w:tcPr>
            <w:tcW w:w="912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A955F" w14:textId="623DA3FB" w:rsidR="00A1058A" w:rsidRPr="008C1CE4" w:rsidRDefault="00A1058A" w:rsidP="00A1058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bookmarkStart w:id="0" w:name="OLE_LINK654"/>
            <w:bookmarkStart w:id="1" w:name="OLE_LINK655"/>
            <w:r w:rsidRPr="008C1CE4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Table</w:t>
            </w:r>
            <w:r w:rsidR="00C97199" w:rsidRPr="008C1CE4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 xml:space="preserve"> S</w:t>
            </w:r>
            <w:r w:rsidR="00B07342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</w:rPr>
              <w:t>3</w:t>
            </w: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 xml:space="preserve"> ROC curve parameters of different variables</w:t>
            </w:r>
          </w:p>
        </w:tc>
      </w:tr>
      <w:tr w:rsidR="00A1058A" w:rsidRPr="008C1CE4" w14:paraId="7068A5F2" w14:textId="77777777" w:rsidTr="008C1CE4">
        <w:trPr>
          <w:trHeight w:val="320"/>
        </w:trPr>
        <w:tc>
          <w:tcPr>
            <w:tcW w:w="29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53EF7" w14:textId="77777777" w:rsidR="00A1058A" w:rsidRPr="008C1CE4" w:rsidRDefault="00A1058A" w:rsidP="00A1058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variables</w:t>
            </w:r>
          </w:p>
        </w:tc>
        <w:tc>
          <w:tcPr>
            <w:tcW w:w="27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D60CC" w14:textId="77777777" w:rsidR="00A1058A" w:rsidRPr="008C1CE4" w:rsidRDefault="00A1058A" w:rsidP="00A105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AUC</w:t>
            </w: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（</w:t>
            </w: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95%CI</w:t>
            </w: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74E80" w14:textId="77777777" w:rsidR="00A1058A" w:rsidRPr="008C1CE4" w:rsidRDefault="00A1058A" w:rsidP="00A105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specificity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B368D" w14:textId="77777777" w:rsidR="00A1058A" w:rsidRPr="008C1CE4" w:rsidRDefault="00A1058A" w:rsidP="00A105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sensitivity</w:t>
            </w:r>
          </w:p>
        </w:tc>
      </w:tr>
      <w:tr w:rsidR="00A1058A" w:rsidRPr="008C1CE4" w14:paraId="7464CE0E" w14:textId="77777777" w:rsidTr="008C1CE4">
        <w:trPr>
          <w:trHeight w:val="320"/>
        </w:trPr>
        <w:tc>
          <w:tcPr>
            <w:tcW w:w="29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3650" w14:textId="77777777" w:rsidR="00A1058A" w:rsidRPr="008C1CE4" w:rsidRDefault="00A1058A" w:rsidP="00A1058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RV-dilatation-score</w:t>
            </w:r>
          </w:p>
        </w:tc>
        <w:tc>
          <w:tcPr>
            <w:tcW w:w="27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8F93" w14:textId="77777777" w:rsidR="00A1058A" w:rsidRPr="008C1CE4" w:rsidRDefault="00A1058A" w:rsidP="00A105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0.898(0.772-1.000)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E5A0" w14:textId="77777777" w:rsidR="00A1058A" w:rsidRPr="008C1CE4" w:rsidRDefault="00A1058A" w:rsidP="00A105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0.667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0245" w14:textId="77777777" w:rsidR="00A1058A" w:rsidRPr="008C1CE4" w:rsidRDefault="00A1058A" w:rsidP="00A105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1</w:t>
            </w:r>
          </w:p>
        </w:tc>
      </w:tr>
      <w:tr w:rsidR="00A1058A" w:rsidRPr="008C1CE4" w14:paraId="6E7D7F15" w14:textId="77777777" w:rsidTr="00A1058A">
        <w:trPr>
          <w:trHeight w:val="320"/>
        </w:trPr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E9BE" w14:textId="77777777" w:rsidR="00A1058A" w:rsidRPr="008C1CE4" w:rsidRDefault="00A1058A" w:rsidP="00A1058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RASID index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0533" w14:textId="77777777" w:rsidR="00A1058A" w:rsidRPr="008C1CE4" w:rsidRDefault="00A1058A" w:rsidP="00A105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0.835(0.693-0.977)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53EF" w14:textId="77777777" w:rsidR="00A1058A" w:rsidRPr="008C1CE4" w:rsidRDefault="00A1058A" w:rsidP="00A105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0.667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F2EE" w14:textId="77777777" w:rsidR="00A1058A" w:rsidRPr="008C1CE4" w:rsidRDefault="00A1058A" w:rsidP="00A105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0.882</w:t>
            </w:r>
          </w:p>
        </w:tc>
      </w:tr>
      <w:tr w:rsidR="00A1058A" w:rsidRPr="008C1CE4" w14:paraId="29EA897B" w14:textId="77777777" w:rsidTr="00A1058A">
        <w:trPr>
          <w:trHeight w:val="320"/>
        </w:trPr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34AD" w14:textId="77777777" w:rsidR="00A1058A" w:rsidRPr="008C1CE4" w:rsidRDefault="00A1058A" w:rsidP="00A1058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TR degree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A7FC" w14:textId="77777777" w:rsidR="00A1058A" w:rsidRPr="008C1CE4" w:rsidRDefault="00A1058A" w:rsidP="00A105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0.804(0.646-0.962)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7843" w14:textId="77777777" w:rsidR="00A1058A" w:rsidRPr="008C1CE4" w:rsidRDefault="00A1058A" w:rsidP="00A105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0.882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9D26" w14:textId="77777777" w:rsidR="00A1058A" w:rsidRPr="008C1CE4" w:rsidRDefault="00A1058A" w:rsidP="00A105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0.733</w:t>
            </w:r>
          </w:p>
        </w:tc>
      </w:tr>
      <w:tr w:rsidR="00A1058A" w:rsidRPr="008C1CE4" w14:paraId="3A51CCB3" w14:textId="77777777" w:rsidTr="008C1CE4">
        <w:trPr>
          <w:trHeight w:val="320"/>
        </w:trPr>
        <w:tc>
          <w:tcPr>
            <w:tcW w:w="29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02E2" w14:textId="77777777" w:rsidR="00A1058A" w:rsidRPr="008C1CE4" w:rsidRDefault="00A1058A" w:rsidP="00A1058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MPA diameter</w:t>
            </w:r>
          </w:p>
        </w:tc>
        <w:tc>
          <w:tcPr>
            <w:tcW w:w="27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71B7" w14:textId="77777777" w:rsidR="00A1058A" w:rsidRPr="008C1CE4" w:rsidRDefault="00A1058A" w:rsidP="00A105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0.765(0.593-0.937)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5C9C" w14:textId="77777777" w:rsidR="00A1058A" w:rsidRPr="008C1CE4" w:rsidRDefault="00A1058A" w:rsidP="00A105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0.941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B26D" w14:textId="77777777" w:rsidR="00A1058A" w:rsidRPr="008C1CE4" w:rsidRDefault="00A1058A" w:rsidP="00A105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0.533</w:t>
            </w:r>
          </w:p>
        </w:tc>
      </w:tr>
      <w:tr w:rsidR="00A1058A" w:rsidRPr="008C1CE4" w14:paraId="0B4E7D7E" w14:textId="77777777" w:rsidTr="008C1CE4">
        <w:trPr>
          <w:trHeight w:val="320"/>
        </w:trPr>
        <w:tc>
          <w:tcPr>
            <w:tcW w:w="29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6C558" w14:textId="77777777" w:rsidR="00A1058A" w:rsidRPr="008C1CE4" w:rsidRDefault="00A1058A" w:rsidP="00A1058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S'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DA466" w14:textId="77777777" w:rsidR="00A1058A" w:rsidRPr="008C1CE4" w:rsidRDefault="00A1058A" w:rsidP="00A105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0.773(0.599-0.946)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8B865" w14:textId="77777777" w:rsidR="00A1058A" w:rsidRPr="008C1CE4" w:rsidRDefault="00A1058A" w:rsidP="00A105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0.733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6BE47" w14:textId="77777777" w:rsidR="00A1058A" w:rsidRPr="008C1CE4" w:rsidRDefault="00A1058A" w:rsidP="00A105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</w:rPr>
            </w:pPr>
            <w:r w:rsidRPr="008C1CE4">
              <w:rPr>
                <w:rFonts w:ascii="Arial" w:eastAsia="宋体" w:hAnsi="Arial" w:cs="Arial"/>
                <w:color w:val="000000"/>
                <w:kern w:val="0"/>
                <w:sz w:val="24"/>
              </w:rPr>
              <w:t>0.824</w:t>
            </w:r>
          </w:p>
        </w:tc>
      </w:tr>
    </w:tbl>
    <w:p w14:paraId="33BA1E20" w14:textId="2D39A4BC" w:rsidR="009F165D" w:rsidRPr="008C1CE4" w:rsidRDefault="00A1058A" w:rsidP="00A1058A">
      <w:pPr>
        <w:rPr>
          <w:rFonts w:ascii="Arial" w:hAnsi="Arial" w:cs="Arial"/>
        </w:rPr>
      </w:pPr>
      <w:bookmarkStart w:id="2" w:name="OLE_LINK16"/>
      <w:bookmarkStart w:id="3" w:name="OLE_LINK17"/>
      <w:r w:rsidRPr="008C1CE4">
        <w:rPr>
          <w:rFonts w:ascii="Arial" w:hAnsi="Arial" w:cs="Arial"/>
        </w:rPr>
        <w:t>RVSID, right ventricular superior and inferior diameter;</w:t>
      </w:r>
      <w:bookmarkEnd w:id="2"/>
      <w:bookmarkEnd w:id="3"/>
      <w:r w:rsidRPr="008C1CE4">
        <w:rPr>
          <w:rFonts w:ascii="Arial" w:hAnsi="Arial" w:cs="Arial"/>
        </w:rPr>
        <w:t xml:space="preserve"> TR, tricuspid regurgitation; MPA, main pulmonary artery; S', tissue Doppler tricuspid annulus systolic velocity.</w:t>
      </w:r>
      <w:bookmarkEnd w:id="0"/>
      <w:bookmarkEnd w:id="1"/>
    </w:p>
    <w:sectPr w:rsidR="009F165D" w:rsidRPr="008C1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58A"/>
    <w:rsid w:val="0002270D"/>
    <w:rsid w:val="00085494"/>
    <w:rsid w:val="00090A76"/>
    <w:rsid w:val="000A5E6A"/>
    <w:rsid w:val="000C2CE3"/>
    <w:rsid w:val="000C4542"/>
    <w:rsid w:val="000C5F26"/>
    <w:rsid w:val="000D335D"/>
    <w:rsid w:val="00120743"/>
    <w:rsid w:val="0016039C"/>
    <w:rsid w:val="00180B44"/>
    <w:rsid w:val="001D45D1"/>
    <w:rsid w:val="002146CF"/>
    <w:rsid w:val="00227747"/>
    <w:rsid w:val="00253CED"/>
    <w:rsid w:val="002B0B8C"/>
    <w:rsid w:val="002C2B01"/>
    <w:rsid w:val="002D4EDB"/>
    <w:rsid w:val="002E2CEF"/>
    <w:rsid w:val="00307FB6"/>
    <w:rsid w:val="00313562"/>
    <w:rsid w:val="00453CF7"/>
    <w:rsid w:val="004544FC"/>
    <w:rsid w:val="00490024"/>
    <w:rsid w:val="00491FD4"/>
    <w:rsid w:val="004E2F12"/>
    <w:rsid w:val="00502849"/>
    <w:rsid w:val="00514497"/>
    <w:rsid w:val="0051692C"/>
    <w:rsid w:val="0053176D"/>
    <w:rsid w:val="005556DA"/>
    <w:rsid w:val="00575000"/>
    <w:rsid w:val="0061654E"/>
    <w:rsid w:val="006546C9"/>
    <w:rsid w:val="00654A38"/>
    <w:rsid w:val="00664C4E"/>
    <w:rsid w:val="006D2B80"/>
    <w:rsid w:val="006E51EB"/>
    <w:rsid w:val="00703506"/>
    <w:rsid w:val="0074418D"/>
    <w:rsid w:val="00750138"/>
    <w:rsid w:val="007827C8"/>
    <w:rsid w:val="00841541"/>
    <w:rsid w:val="00864AD1"/>
    <w:rsid w:val="0087560E"/>
    <w:rsid w:val="008A20B9"/>
    <w:rsid w:val="008A54A6"/>
    <w:rsid w:val="008C1CE4"/>
    <w:rsid w:val="008F0E26"/>
    <w:rsid w:val="009306B2"/>
    <w:rsid w:val="00975283"/>
    <w:rsid w:val="00977E74"/>
    <w:rsid w:val="009922E8"/>
    <w:rsid w:val="009C27BB"/>
    <w:rsid w:val="009F165D"/>
    <w:rsid w:val="009F5782"/>
    <w:rsid w:val="009F71BA"/>
    <w:rsid w:val="009F78F9"/>
    <w:rsid w:val="00A1058A"/>
    <w:rsid w:val="00A353B8"/>
    <w:rsid w:val="00A670C8"/>
    <w:rsid w:val="00A774C1"/>
    <w:rsid w:val="00A80DC5"/>
    <w:rsid w:val="00AF1151"/>
    <w:rsid w:val="00B07342"/>
    <w:rsid w:val="00B37B2C"/>
    <w:rsid w:val="00B77C42"/>
    <w:rsid w:val="00B977F9"/>
    <w:rsid w:val="00BE16C5"/>
    <w:rsid w:val="00C00F55"/>
    <w:rsid w:val="00C17FAE"/>
    <w:rsid w:val="00C97199"/>
    <w:rsid w:val="00CB1507"/>
    <w:rsid w:val="00D1283F"/>
    <w:rsid w:val="00D156D6"/>
    <w:rsid w:val="00D2600F"/>
    <w:rsid w:val="00D73F5C"/>
    <w:rsid w:val="00DE2B24"/>
    <w:rsid w:val="00E20E92"/>
    <w:rsid w:val="00E35B16"/>
    <w:rsid w:val="00E61D21"/>
    <w:rsid w:val="00E96CD5"/>
    <w:rsid w:val="00EA4289"/>
    <w:rsid w:val="00F11F3B"/>
    <w:rsid w:val="00F25B97"/>
    <w:rsid w:val="00F32C6D"/>
    <w:rsid w:val="00F52637"/>
    <w:rsid w:val="00F533BB"/>
    <w:rsid w:val="00FB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A3B90A"/>
  <w15:chartTrackingRefBased/>
  <w15:docId w15:val="{BD1BEE10-42E9-5647-BE4E-145705A7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Ziqin</dc:creator>
  <cp:keywords/>
  <dc:description/>
  <cp:lastModifiedBy>Zhou Ziqin</cp:lastModifiedBy>
  <cp:revision>4</cp:revision>
  <dcterms:created xsi:type="dcterms:W3CDTF">2023-02-27T08:18:00Z</dcterms:created>
  <dcterms:modified xsi:type="dcterms:W3CDTF">2023-05-31T03:22:00Z</dcterms:modified>
</cp:coreProperties>
</file>