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2E064" w14:textId="77777777" w:rsidR="008B3BB2" w:rsidRDefault="008B3BB2" w:rsidP="008B3BB2">
      <w:pPr>
        <w:pStyle w:val="SupplementaryMaterial"/>
        <w:rPr>
          <w:bCs/>
        </w:rPr>
      </w:pPr>
      <w:r>
        <w:t>Supplementary Material</w:t>
      </w:r>
    </w:p>
    <w:p w14:paraId="60D912C4" w14:textId="08A70831" w:rsidR="00DB2FB1" w:rsidRDefault="00DB2FB1" w:rsidP="00DB2FB1">
      <w:pPr>
        <w:spacing w:afterLines="100" w:after="312"/>
        <w:ind w:firstLine="720"/>
        <w:jc w:val="center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1</w:t>
      </w:r>
      <w:r>
        <w:t xml:space="preserve">. </w:t>
      </w:r>
      <w:r>
        <w:rPr>
          <w:rFonts w:hint="eastAsia"/>
          <w:lang w:eastAsia="zh-CN"/>
        </w:rPr>
        <w:t>Top 10</w:t>
      </w:r>
      <w:r>
        <w:t xml:space="preserve"> upregulated and downregulated </w:t>
      </w:r>
      <w:r>
        <w:rPr>
          <w:i/>
          <w:iCs/>
        </w:rPr>
        <w:t>DKC1</w:t>
      </w:r>
      <w:r>
        <w:t>-related DEGs.</w:t>
      </w:r>
    </w:p>
    <w:p w14:paraId="02B1C54B" w14:textId="46650C77" w:rsidR="00DB2FB1" w:rsidRDefault="00526039" w:rsidP="00DB2FB1">
      <w:pPr>
        <w:pStyle w:val="a5"/>
      </w:pPr>
      <w:r>
        <w:rPr>
          <w:noProof/>
        </w:rPr>
        <w:object w:dxaOrig="11720" w:dyaOrig="6320" w14:anchorId="2D9C01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89.05pt;height:263.75pt;mso-width-percent:0;mso-height-percent:0;mso-width-percent:0;mso-height-percent:0" o:ole="">
            <v:imagedata r:id="rId4" o:title=""/>
          </v:shape>
          <o:OLEObject Type="Embed" ProgID="Excel.Sheet.12" ShapeID="_x0000_i1027" DrawAspect="Content" ObjectID="_1744113915" r:id="rId5"/>
        </w:object>
      </w:r>
    </w:p>
    <w:p w14:paraId="78EA8AC9" w14:textId="77777777" w:rsidR="00DB2FB1" w:rsidRPr="00A829DF" w:rsidRDefault="00DB2FB1" w:rsidP="00DB2FB1">
      <w:pPr>
        <w:pStyle w:val="a5"/>
        <w:rPr>
          <w:rFonts w:ascii="宋体" w:eastAsia="宋体" w:hAnsi="宋体" w:cs="宋体"/>
          <w:lang w:eastAsia="zh-CN"/>
        </w:rPr>
      </w:pPr>
      <w:r>
        <w:t>Abbreviations: DEG</w:t>
      </w:r>
      <w:r>
        <w:rPr>
          <w:rFonts w:hint="eastAsia"/>
        </w:rPr>
        <w:t>s</w:t>
      </w:r>
      <w:r>
        <w:t xml:space="preserve">, differentially expressed genes; padj, </w:t>
      </w:r>
      <w:r w:rsidRPr="001F1085">
        <w:t xml:space="preserve">adjusted </w:t>
      </w:r>
      <w:r>
        <w:t xml:space="preserve">p-value. </w:t>
      </w:r>
    </w:p>
    <w:p w14:paraId="4481E8EC" w14:textId="1A1FFF53" w:rsidR="008B3BB2" w:rsidRDefault="008B3BB2" w:rsidP="00DB2FB1">
      <w:pPr>
        <w:pStyle w:val="a5"/>
        <w:rPr>
          <w:rFonts w:ascii="宋体" w:eastAsia="宋体" w:hAnsi="宋体" w:cs="宋体"/>
          <w:lang w:eastAsia="zh-CN"/>
        </w:rPr>
      </w:pPr>
    </w:p>
    <w:p w14:paraId="096F1D5E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039B7BF0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6188148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048386C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FF36D27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669B6BE2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0D762BEF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3589856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449B4B2F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ECC48B4" w14:textId="77777777" w:rsidR="00135925" w:rsidRDefault="00135925" w:rsidP="00135925">
      <w:pPr>
        <w:pStyle w:val="SupplementaryMaterial"/>
        <w:rPr>
          <w:bCs/>
        </w:rPr>
      </w:pPr>
      <w:r>
        <w:lastRenderedPageBreak/>
        <w:t>Supplementary Material</w:t>
      </w:r>
    </w:p>
    <w:p w14:paraId="6E0DF3BC" w14:textId="77777777" w:rsidR="00135925" w:rsidRDefault="00135925" w:rsidP="00135925">
      <w:pPr>
        <w:spacing w:afterLines="100" w:after="312"/>
        <w:ind w:firstLine="720"/>
        <w:jc w:val="center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2</w:t>
      </w:r>
      <w:r>
        <w:t xml:space="preserve">. Gene Ontology pathway functional enrichment for </w:t>
      </w:r>
      <w:r>
        <w:rPr>
          <w:i/>
          <w:iCs/>
        </w:rPr>
        <w:t>DKC1</w:t>
      </w:r>
      <w:r>
        <w:t>-related DEGs.</w:t>
      </w:r>
    </w:p>
    <w:p w14:paraId="284C650A" w14:textId="77777777" w:rsidR="00135925" w:rsidRDefault="00526039" w:rsidP="00135925">
      <w:pPr>
        <w:pStyle w:val="a5"/>
      </w:pPr>
      <w:r>
        <w:rPr>
          <w:noProof/>
        </w:rPr>
        <w:object w:dxaOrig="14320" w:dyaOrig="2420" w14:anchorId="7490A737">
          <v:shape id="_x0000_i1026" type="#_x0000_t75" alt="" style="width:484.75pt;height:82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44113916" r:id="rId7"/>
        </w:object>
      </w:r>
    </w:p>
    <w:p w14:paraId="15CD0049" w14:textId="77777777" w:rsidR="00135925" w:rsidRDefault="00135925" w:rsidP="00135925">
      <w:pPr>
        <w:spacing w:before="240"/>
        <w:rPr>
          <w:rFonts w:cs="Times New Roman"/>
          <w:lang w:eastAsia="zh-CN"/>
        </w:rPr>
      </w:pPr>
      <w:bookmarkStart w:id="0" w:name="OLE_LINK68"/>
      <w:bookmarkStart w:id="1" w:name="OLE_LINK69"/>
      <w:r>
        <w:rPr>
          <w:rFonts w:cs="Times New Roman"/>
        </w:rPr>
        <w:t>A</w:t>
      </w:r>
      <w:r>
        <w:t>bbreviations: BP, biological processes</w:t>
      </w:r>
      <w:r>
        <w:rPr>
          <w:rFonts w:hint="eastAsia"/>
        </w:rPr>
        <w:t>;</w:t>
      </w:r>
      <w:r>
        <w:t xml:space="preserve"> CC, subcellular localizations; MF, molecular functions</w:t>
      </w:r>
      <w:r>
        <w:rPr>
          <w:rFonts w:hint="eastAsia"/>
        </w:rPr>
        <w:t>;</w:t>
      </w:r>
      <w:r>
        <w:t xml:space="preserve"> DEG</w:t>
      </w:r>
      <w:r>
        <w:rPr>
          <w:rFonts w:hint="eastAsia"/>
        </w:rPr>
        <w:t>s</w:t>
      </w:r>
      <w:r>
        <w:t>, differentially expressed genes.</w:t>
      </w:r>
      <w:bookmarkEnd w:id="0"/>
      <w:bookmarkEnd w:id="1"/>
    </w:p>
    <w:p w14:paraId="5CABAF68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07376C2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5F505A16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7B42E27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37005C75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0E42DEE3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CBF77F7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7EFF9B7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D392EAC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3F23FB2B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37840A86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5D9C3C7A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300F3073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2A038452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3C28B5C5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16941A14" w14:textId="77777777" w:rsidR="00135925" w:rsidRDefault="00135925" w:rsidP="00DB2FB1">
      <w:pPr>
        <w:pStyle w:val="a5"/>
        <w:rPr>
          <w:rFonts w:ascii="宋体" w:eastAsia="宋体" w:hAnsi="宋体" w:cs="宋体"/>
          <w:lang w:eastAsia="zh-CN"/>
        </w:rPr>
      </w:pPr>
    </w:p>
    <w:p w14:paraId="62F2BC5C" w14:textId="77777777" w:rsidR="00135925" w:rsidRDefault="00135925" w:rsidP="00135925">
      <w:pPr>
        <w:pStyle w:val="SupplementaryMaterial"/>
        <w:rPr>
          <w:bCs/>
        </w:rPr>
      </w:pPr>
      <w:r>
        <w:lastRenderedPageBreak/>
        <w:t>Supplementary Material</w:t>
      </w:r>
    </w:p>
    <w:p w14:paraId="1530FA0E" w14:textId="77777777" w:rsidR="00135925" w:rsidRDefault="00135925" w:rsidP="00135925">
      <w:pPr>
        <w:spacing w:afterLines="100" w:after="312"/>
        <w:ind w:firstLine="720"/>
        <w:jc w:val="center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3</w:t>
      </w:r>
      <w:r>
        <w:t xml:space="preserve">. KEGG pathway functional enrichment for </w:t>
      </w:r>
      <w:r>
        <w:rPr>
          <w:i/>
          <w:iCs/>
        </w:rPr>
        <w:t>DKC1</w:t>
      </w:r>
      <w:r>
        <w:t>-related DEGs.</w:t>
      </w:r>
    </w:p>
    <w:p w14:paraId="12F59C64" w14:textId="77777777" w:rsidR="00135925" w:rsidRDefault="00526039" w:rsidP="00135925">
      <w:pPr>
        <w:pStyle w:val="a5"/>
      </w:pPr>
      <w:r>
        <w:rPr>
          <w:noProof/>
        </w:rPr>
        <w:object w:dxaOrig="14320" w:dyaOrig="2720" w14:anchorId="2E345D1C">
          <v:shape id="_x0000_i1025" type="#_x0000_t75" alt="" style="width:491.15pt;height:92.6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44113917" r:id="rId9"/>
        </w:object>
      </w:r>
    </w:p>
    <w:p w14:paraId="737D6FBB" w14:textId="77777777" w:rsidR="00135925" w:rsidRPr="00A829DF" w:rsidRDefault="00135925" w:rsidP="00135925">
      <w:pPr>
        <w:pStyle w:val="a5"/>
        <w:rPr>
          <w:rFonts w:ascii="宋体" w:eastAsia="宋体" w:hAnsi="宋体" w:cs="宋体"/>
          <w:lang w:eastAsia="zh-CN"/>
        </w:rPr>
      </w:pPr>
      <w:r>
        <w:t>Abbreviations: KEGG, Kyoto Encyclopedia of Genes and Genomes</w:t>
      </w:r>
      <w:r>
        <w:rPr>
          <w:rFonts w:hint="eastAsia"/>
        </w:rPr>
        <w:t>;</w:t>
      </w:r>
      <w:r>
        <w:t xml:space="preserve"> DEG</w:t>
      </w:r>
      <w:r>
        <w:rPr>
          <w:rFonts w:hint="eastAsia"/>
        </w:rPr>
        <w:t>s</w:t>
      </w:r>
      <w:r>
        <w:t>, differentially expressed genes.</w:t>
      </w:r>
    </w:p>
    <w:p w14:paraId="4411C10A" w14:textId="77777777" w:rsidR="00135925" w:rsidRPr="00135925" w:rsidRDefault="00135925" w:rsidP="00DB2FB1">
      <w:pPr>
        <w:pStyle w:val="a5"/>
        <w:rPr>
          <w:rFonts w:ascii="宋体" w:eastAsia="宋体" w:hAnsi="宋体" w:cs="宋体" w:hint="eastAsia"/>
          <w:lang w:eastAsia="zh-CN"/>
        </w:rPr>
      </w:pPr>
    </w:p>
    <w:sectPr w:rsidR="00135925" w:rsidRPr="00135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B2"/>
    <w:rsid w:val="00000E0A"/>
    <w:rsid w:val="00002E1A"/>
    <w:rsid w:val="00004A62"/>
    <w:rsid w:val="00026841"/>
    <w:rsid w:val="0003303A"/>
    <w:rsid w:val="00052628"/>
    <w:rsid w:val="000661C9"/>
    <w:rsid w:val="00067A96"/>
    <w:rsid w:val="00087EAC"/>
    <w:rsid w:val="000A3346"/>
    <w:rsid w:val="000A51D2"/>
    <w:rsid w:val="000B4F90"/>
    <w:rsid w:val="000C4315"/>
    <w:rsid w:val="000C47A9"/>
    <w:rsid w:val="000E5292"/>
    <w:rsid w:val="000F242C"/>
    <w:rsid w:val="000F3E07"/>
    <w:rsid w:val="001011FF"/>
    <w:rsid w:val="001139B6"/>
    <w:rsid w:val="00116A3C"/>
    <w:rsid w:val="0012330F"/>
    <w:rsid w:val="001237F5"/>
    <w:rsid w:val="00130783"/>
    <w:rsid w:val="00131B7E"/>
    <w:rsid w:val="00135925"/>
    <w:rsid w:val="00136752"/>
    <w:rsid w:val="00137E14"/>
    <w:rsid w:val="0014105A"/>
    <w:rsid w:val="001513C7"/>
    <w:rsid w:val="00161616"/>
    <w:rsid w:val="00181237"/>
    <w:rsid w:val="00181A1E"/>
    <w:rsid w:val="00183081"/>
    <w:rsid w:val="001909E4"/>
    <w:rsid w:val="0019173B"/>
    <w:rsid w:val="001A467B"/>
    <w:rsid w:val="001D779D"/>
    <w:rsid w:val="001E4825"/>
    <w:rsid w:val="00202689"/>
    <w:rsid w:val="00210237"/>
    <w:rsid w:val="00215421"/>
    <w:rsid w:val="00217B58"/>
    <w:rsid w:val="00217C8F"/>
    <w:rsid w:val="0024603E"/>
    <w:rsid w:val="002468D4"/>
    <w:rsid w:val="00270D1D"/>
    <w:rsid w:val="00291C63"/>
    <w:rsid w:val="00295125"/>
    <w:rsid w:val="002A3A40"/>
    <w:rsid w:val="002B2897"/>
    <w:rsid w:val="002B7270"/>
    <w:rsid w:val="002E0DD2"/>
    <w:rsid w:val="002E2C94"/>
    <w:rsid w:val="002E6519"/>
    <w:rsid w:val="002F4AE3"/>
    <w:rsid w:val="002F5BFF"/>
    <w:rsid w:val="003007A1"/>
    <w:rsid w:val="003076A7"/>
    <w:rsid w:val="00313D7E"/>
    <w:rsid w:val="00314539"/>
    <w:rsid w:val="00320FF0"/>
    <w:rsid w:val="003234CC"/>
    <w:rsid w:val="00337A4B"/>
    <w:rsid w:val="003407F6"/>
    <w:rsid w:val="00345DC2"/>
    <w:rsid w:val="00361EF3"/>
    <w:rsid w:val="00362102"/>
    <w:rsid w:val="003876C7"/>
    <w:rsid w:val="00390008"/>
    <w:rsid w:val="00390823"/>
    <w:rsid w:val="003A4937"/>
    <w:rsid w:val="003C52A0"/>
    <w:rsid w:val="003D6409"/>
    <w:rsid w:val="003E3779"/>
    <w:rsid w:val="003E4DE2"/>
    <w:rsid w:val="003E7674"/>
    <w:rsid w:val="003F7D86"/>
    <w:rsid w:val="0040104A"/>
    <w:rsid w:val="004033B0"/>
    <w:rsid w:val="00404355"/>
    <w:rsid w:val="004200E7"/>
    <w:rsid w:val="00432C11"/>
    <w:rsid w:val="00437B18"/>
    <w:rsid w:val="00461722"/>
    <w:rsid w:val="0046539F"/>
    <w:rsid w:val="0047567C"/>
    <w:rsid w:val="00487510"/>
    <w:rsid w:val="004A39AE"/>
    <w:rsid w:val="004B24E8"/>
    <w:rsid w:val="004B2925"/>
    <w:rsid w:val="004B7E59"/>
    <w:rsid w:val="004C0495"/>
    <w:rsid w:val="004C267B"/>
    <w:rsid w:val="004E13AD"/>
    <w:rsid w:val="004E3448"/>
    <w:rsid w:val="004F3642"/>
    <w:rsid w:val="00500BA5"/>
    <w:rsid w:val="00501D2A"/>
    <w:rsid w:val="00524BA6"/>
    <w:rsid w:val="00526039"/>
    <w:rsid w:val="005267F5"/>
    <w:rsid w:val="0055217A"/>
    <w:rsid w:val="00563401"/>
    <w:rsid w:val="00566512"/>
    <w:rsid w:val="00567198"/>
    <w:rsid w:val="0057076D"/>
    <w:rsid w:val="00575E79"/>
    <w:rsid w:val="00576F63"/>
    <w:rsid w:val="00582F0A"/>
    <w:rsid w:val="00585870"/>
    <w:rsid w:val="00590595"/>
    <w:rsid w:val="00594744"/>
    <w:rsid w:val="00595C25"/>
    <w:rsid w:val="005A1528"/>
    <w:rsid w:val="005A3A4D"/>
    <w:rsid w:val="005A6F82"/>
    <w:rsid w:val="005B2C13"/>
    <w:rsid w:val="005B46F3"/>
    <w:rsid w:val="005B5E87"/>
    <w:rsid w:val="005B7978"/>
    <w:rsid w:val="005C0529"/>
    <w:rsid w:val="005D2BCD"/>
    <w:rsid w:val="005D7556"/>
    <w:rsid w:val="005E3D6D"/>
    <w:rsid w:val="005F3779"/>
    <w:rsid w:val="005F48E9"/>
    <w:rsid w:val="00611CA6"/>
    <w:rsid w:val="00612454"/>
    <w:rsid w:val="006125D0"/>
    <w:rsid w:val="00616CB4"/>
    <w:rsid w:val="00616F5B"/>
    <w:rsid w:val="00634F2B"/>
    <w:rsid w:val="00636727"/>
    <w:rsid w:val="00636B19"/>
    <w:rsid w:val="00642128"/>
    <w:rsid w:val="00645C3F"/>
    <w:rsid w:val="0067044F"/>
    <w:rsid w:val="00685E08"/>
    <w:rsid w:val="0069296B"/>
    <w:rsid w:val="00693735"/>
    <w:rsid w:val="006950E8"/>
    <w:rsid w:val="006966DA"/>
    <w:rsid w:val="006A7316"/>
    <w:rsid w:val="006B112B"/>
    <w:rsid w:val="006C034A"/>
    <w:rsid w:val="006C4FB7"/>
    <w:rsid w:val="006D7227"/>
    <w:rsid w:val="006E116A"/>
    <w:rsid w:val="006E4C23"/>
    <w:rsid w:val="006F67EB"/>
    <w:rsid w:val="007258A6"/>
    <w:rsid w:val="00732B1D"/>
    <w:rsid w:val="00732D0C"/>
    <w:rsid w:val="0074095B"/>
    <w:rsid w:val="00747B2B"/>
    <w:rsid w:val="00762880"/>
    <w:rsid w:val="00774633"/>
    <w:rsid w:val="007A0798"/>
    <w:rsid w:val="007A50F2"/>
    <w:rsid w:val="007C50ED"/>
    <w:rsid w:val="007F094B"/>
    <w:rsid w:val="007F6ADD"/>
    <w:rsid w:val="007F7982"/>
    <w:rsid w:val="00807B72"/>
    <w:rsid w:val="008162EF"/>
    <w:rsid w:val="00843668"/>
    <w:rsid w:val="00843843"/>
    <w:rsid w:val="00845D94"/>
    <w:rsid w:val="00846AC4"/>
    <w:rsid w:val="008511DA"/>
    <w:rsid w:val="00852D05"/>
    <w:rsid w:val="00860ED0"/>
    <w:rsid w:val="00866D8A"/>
    <w:rsid w:val="00872A52"/>
    <w:rsid w:val="00876789"/>
    <w:rsid w:val="008878FB"/>
    <w:rsid w:val="008A3C91"/>
    <w:rsid w:val="008A4851"/>
    <w:rsid w:val="008A4D4A"/>
    <w:rsid w:val="008A7BAB"/>
    <w:rsid w:val="008B3BB2"/>
    <w:rsid w:val="008B4130"/>
    <w:rsid w:val="008B52EE"/>
    <w:rsid w:val="008C3DC6"/>
    <w:rsid w:val="008C62FA"/>
    <w:rsid w:val="008D04EF"/>
    <w:rsid w:val="008D360C"/>
    <w:rsid w:val="008D6263"/>
    <w:rsid w:val="008F67D1"/>
    <w:rsid w:val="009048C2"/>
    <w:rsid w:val="00905471"/>
    <w:rsid w:val="00905EEB"/>
    <w:rsid w:val="00910CCA"/>
    <w:rsid w:val="009129DE"/>
    <w:rsid w:val="00916890"/>
    <w:rsid w:val="009210E8"/>
    <w:rsid w:val="00923392"/>
    <w:rsid w:val="00935835"/>
    <w:rsid w:val="00944359"/>
    <w:rsid w:val="009519B1"/>
    <w:rsid w:val="00973863"/>
    <w:rsid w:val="00975CEC"/>
    <w:rsid w:val="00977FDD"/>
    <w:rsid w:val="009873C2"/>
    <w:rsid w:val="00992799"/>
    <w:rsid w:val="009965CD"/>
    <w:rsid w:val="009978A2"/>
    <w:rsid w:val="009A6BAE"/>
    <w:rsid w:val="009C2AF3"/>
    <w:rsid w:val="009D3289"/>
    <w:rsid w:val="009D70F8"/>
    <w:rsid w:val="009E1391"/>
    <w:rsid w:val="009E23CD"/>
    <w:rsid w:val="009E3ED1"/>
    <w:rsid w:val="009F1972"/>
    <w:rsid w:val="009F4F46"/>
    <w:rsid w:val="009F6FBA"/>
    <w:rsid w:val="00A01B98"/>
    <w:rsid w:val="00A01CCB"/>
    <w:rsid w:val="00A054D2"/>
    <w:rsid w:val="00A31B79"/>
    <w:rsid w:val="00A4658B"/>
    <w:rsid w:val="00A51ECC"/>
    <w:rsid w:val="00A716B6"/>
    <w:rsid w:val="00A756F5"/>
    <w:rsid w:val="00A92B71"/>
    <w:rsid w:val="00A95C5E"/>
    <w:rsid w:val="00A9779F"/>
    <w:rsid w:val="00AB17E3"/>
    <w:rsid w:val="00AB1B91"/>
    <w:rsid w:val="00AB33C3"/>
    <w:rsid w:val="00AF2840"/>
    <w:rsid w:val="00AF4F17"/>
    <w:rsid w:val="00B03553"/>
    <w:rsid w:val="00B05E09"/>
    <w:rsid w:val="00B20223"/>
    <w:rsid w:val="00B20D02"/>
    <w:rsid w:val="00B25557"/>
    <w:rsid w:val="00B30FF9"/>
    <w:rsid w:val="00B346B4"/>
    <w:rsid w:val="00B426CD"/>
    <w:rsid w:val="00B52419"/>
    <w:rsid w:val="00B60D3A"/>
    <w:rsid w:val="00B720D2"/>
    <w:rsid w:val="00B73CCE"/>
    <w:rsid w:val="00B75874"/>
    <w:rsid w:val="00B7728B"/>
    <w:rsid w:val="00B94EC5"/>
    <w:rsid w:val="00BA2D46"/>
    <w:rsid w:val="00BA6252"/>
    <w:rsid w:val="00BA70EC"/>
    <w:rsid w:val="00BE1F2D"/>
    <w:rsid w:val="00BF3181"/>
    <w:rsid w:val="00C1046A"/>
    <w:rsid w:val="00C45651"/>
    <w:rsid w:val="00C6138A"/>
    <w:rsid w:val="00C626C7"/>
    <w:rsid w:val="00C66D5B"/>
    <w:rsid w:val="00C70AC2"/>
    <w:rsid w:val="00C85A62"/>
    <w:rsid w:val="00C87F47"/>
    <w:rsid w:val="00C93023"/>
    <w:rsid w:val="00C93FEA"/>
    <w:rsid w:val="00C9657C"/>
    <w:rsid w:val="00CA2129"/>
    <w:rsid w:val="00CA424A"/>
    <w:rsid w:val="00CA4C08"/>
    <w:rsid w:val="00CB1BF8"/>
    <w:rsid w:val="00CB2E63"/>
    <w:rsid w:val="00CB6F63"/>
    <w:rsid w:val="00CC513A"/>
    <w:rsid w:val="00CD62C2"/>
    <w:rsid w:val="00CE15E2"/>
    <w:rsid w:val="00CE36F3"/>
    <w:rsid w:val="00CE4D21"/>
    <w:rsid w:val="00CF2E09"/>
    <w:rsid w:val="00CF67E3"/>
    <w:rsid w:val="00D00642"/>
    <w:rsid w:val="00D02449"/>
    <w:rsid w:val="00D02E32"/>
    <w:rsid w:val="00D206D7"/>
    <w:rsid w:val="00D30540"/>
    <w:rsid w:val="00D312BD"/>
    <w:rsid w:val="00D35D18"/>
    <w:rsid w:val="00D41D21"/>
    <w:rsid w:val="00D44FE2"/>
    <w:rsid w:val="00D51679"/>
    <w:rsid w:val="00D63B75"/>
    <w:rsid w:val="00D7402A"/>
    <w:rsid w:val="00D80D89"/>
    <w:rsid w:val="00D93014"/>
    <w:rsid w:val="00DB2196"/>
    <w:rsid w:val="00DB2FB1"/>
    <w:rsid w:val="00DB6088"/>
    <w:rsid w:val="00DB78DA"/>
    <w:rsid w:val="00DC238A"/>
    <w:rsid w:val="00DE436C"/>
    <w:rsid w:val="00DF1A68"/>
    <w:rsid w:val="00DF2FC7"/>
    <w:rsid w:val="00E03992"/>
    <w:rsid w:val="00E059D1"/>
    <w:rsid w:val="00E05CF7"/>
    <w:rsid w:val="00E0764C"/>
    <w:rsid w:val="00E17CD3"/>
    <w:rsid w:val="00E20EE3"/>
    <w:rsid w:val="00E236C1"/>
    <w:rsid w:val="00E307AD"/>
    <w:rsid w:val="00E30AE6"/>
    <w:rsid w:val="00E32B63"/>
    <w:rsid w:val="00E35ACD"/>
    <w:rsid w:val="00E50D76"/>
    <w:rsid w:val="00E549E5"/>
    <w:rsid w:val="00E70E18"/>
    <w:rsid w:val="00E85D04"/>
    <w:rsid w:val="00EA7674"/>
    <w:rsid w:val="00EB1A59"/>
    <w:rsid w:val="00EB2A66"/>
    <w:rsid w:val="00EB776D"/>
    <w:rsid w:val="00EC1297"/>
    <w:rsid w:val="00EC2284"/>
    <w:rsid w:val="00ED071A"/>
    <w:rsid w:val="00ED0A31"/>
    <w:rsid w:val="00ED5D99"/>
    <w:rsid w:val="00EF063D"/>
    <w:rsid w:val="00EF08FF"/>
    <w:rsid w:val="00F0165C"/>
    <w:rsid w:val="00F02DC3"/>
    <w:rsid w:val="00F0791A"/>
    <w:rsid w:val="00F40F75"/>
    <w:rsid w:val="00F4290C"/>
    <w:rsid w:val="00F47E5F"/>
    <w:rsid w:val="00F47F4B"/>
    <w:rsid w:val="00F671E4"/>
    <w:rsid w:val="00F71CC4"/>
    <w:rsid w:val="00F750AE"/>
    <w:rsid w:val="00F8122C"/>
    <w:rsid w:val="00F8722C"/>
    <w:rsid w:val="00FB090D"/>
    <w:rsid w:val="00FB4664"/>
    <w:rsid w:val="00FC4D37"/>
    <w:rsid w:val="00FD02AE"/>
    <w:rsid w:val="00FD3D4F"/>
    <w:rsid w:val="00FD6EB3"/>
    <w:rsid w:val="00FE2032"/>
    <w:rsid w:val="00FE791A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EA60D"/>
  <w15:chartTrackingRefBased/>
  <w15:docId w15:val="{CB259DE9-5124-7A4A-A8C4-DEC345CA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FB1"/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pplementaryMaterial">
    <w:name w:val="Supplementary Material"/>
    <w:basedOn w:val="a3"/>
    <w:next w:val="a3"/>
    <w:qFormat/>
    <w:rsid w:val="008B3BB2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8B3BB2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a4">
    <w:name w:val="标题 字符"/>
    <w:basedOn w:val="a0"/>
    <w:link w:val="a3"/>
    <w:uiPriority w:val="10"/>
    <w:rsid w:val="008B3B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aragraph">
    <w:name w:val="paragraph"/>
    <w:basedOn w:val="a"/>
    <w:link w:val="paragraph0"/>
    <w:rsid w:val="008B3BB2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character" w:customStyle="1" w:styleId="paragraph0">
    <w:name w:val="paragraph 字符"/>
    <w:basedOn w:val="a0"/>
    <w:link w:val="paragraph"/>
    <w:rsid w:val="008B3BB2"/>
    <w:rPr>
      <w:rFonts w:ascii="宋体" w:eastAsia="宋体" w:hAnsi="宋体" w:cs="宋体"/>
      <w:kern w:val="0"/>
      <w:sz w:val="24"/>
    </w:rPr>
  </w:style>
  <w:style w:type="paragraph" w:styleId="a5">
    <w:name w:val="Normal (Web)"/>
    <w:basedOn w:val="a"/>
    <w:uiPriority w:val="99"/>
    <w:unhideWhenUsed/>
    <w:qFormat/>
    <w:rsid w:val="00E17CD3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___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___2.xls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2023-04-27T07:19:00Z</dcterms:created>
  <dcterms:modified xsi:type="dcterms:W3CDTF">2023-04-27T07:19:00Z</dcterms:modified>
</cp:coreProperties>
</file>