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490A2" w14:textId="77777777" w:rsidR="003D7143" w:rsidRPr="007D427D" w:rsidRDefault="003D7143" w:rsidP="003D7143">
      <w:pPr>
        <w:pStyle w:val="Caption"/>
        <w:keepNext/>
        <w:spacing w:line="480" w:lineRule="auto"/>
        <w:rPr>
          <w:rFonts w:ascii="Times New Roman" w:hAnsi="Times New Roman" w:cs="Times New Roman"/>
          <w:sz w:val="20"/>
          <w:szCs w:val="20"/>
        </w:rPr>
      </w:pPr>
      <w:r w:rsidRPr="007D427D">
        <w:rPr>
          <w:rFonts w:ascii="Times New Roman" w:hAnsi="Times New Roman" w:cs="Times New Roman"/>
          <w:sz w:val="20"/>
          <w:szCs w:val="20"/>
        </w:rPr>
        <w:t>Table A</w:t>
      </w:r>
      <w:r w:rsidRPr="007D427D">
        <w:rPr>
          <w:rFonts w:ascii="Times New Roman" w:hAnsi="Times New Roman" w:cs="Times New Roman"/>
          <w:sz w:val="20"/>
          <w:szCs w:val="20"/>
        </w:rPr>
        <w:fldChar w:fldCharType="begin"/>
      </w:r>
      <w:r w:rsidRPr="007D427D">
        <w:rPr>
          <w:rFonts w:ascii="Times New Roman" w:hAnsi="Times New Roman" w:cs="Times New Roman"/>
          <w:sz w:val="20"/>
          <w:szCs w:val="20"/>
        </w:rPr>
        <w:instrText xml:space="preserve"> SEQ Table \* ARABIC </w:instrText>
      </w:r>
      <w:r w:rsidRPr="007D427D">
        <w:rPr>
          <w:rFonts w:ascii="Times New Roman" w:hAnsi="Times New Roman" w:cs="Times New Roman"/>
          <w:sz w:val="20"/>
          <w:szCs w:val="20"/>
        </w:rPr>
        <w:fldChar w:fldCharType="separate"/>
      </w:r>
      <w:r w:rsidRPr="007D427D">
        <w:rPr>
          <w:rFonts w:ascii="Times New Roman" w:hAnsi="Times New Roman" w:cs="Times New Roman"/>
          <w:noProof/>
          <w:sz w:val="20"/>
          <w:szCs w:val="20"/>
        </w:rPr>
        <w:t>1</w:t>
      </w:r>
      <w:r w:rsidRPr="007D427D">
        <w:rPr>
          <w:rFonts w:ascii="Times New Roman" w:hAnsi="Times New Roman" w:cs="Times New Roman"/>
          <w:sz w:val="20"/>
          <w:szCs w:val="20"/>
        </w:rPr>
        <w:fldChar w:fldCharType="end"/>
      </w:r>
      <w:r w:rsidRPr="007D427D">
        <w:rPr>
          <w:rFonts w:ascii="Times New Roman" w:hAnsi="Times New Roman" w:cs="Times New Roman"/>
          <w:sz w:val="20"/>
          <w:szCs w:val="20"/>
        </w:rPr>
        <w:t>: Weather data from the years of the experiment, 2013-2020, including annual and early summer precipitation sum and mean temperature. Years with less precipitation and higher mean temperature than average during the early summer for the period are marked with increasing colour intensity the lower the precipitation sum and higher mean temperature.</w:t>
      </w:r>
    </w:p>
    <w:tbl>
      <w:tblPr>
        <w:tblW w:w="6500" w:type="dxa"/>
        <w:jc w:val="center"/>
        <w:tblLook w:val="04A0" w:firstRow="1" w:lastRow="0" w:firstColumn="1" w:lastColumn="0" w:noHBand="0" w:noVBand="1"/>
      </w:tblPr>
      <w:tblGrid>
        <w:gridCol w:w="1300"/>
        <w:gridCol w:w="1141"/>
        <w:gridCol w:w="1459"/>
        <w:gridCol w:w="1141"/>
        <w:gridCol w:w="1459"/>
      </w:tblGrid>
      <w:tr w:rsidR="003D7143" w:rsidRPr="007D427D" w14:paraId="63E4BD78" w14:textId="77777777" w:rsidTr="00F8207B">
        <w:trPr>
          <w:trHeight w:val="320"/>
          <w:jc w:val="center"/>
        </w:trPr>
        <w:tc>
          <w:tcPr>
            <w:tcW w:w="1300" w:type="dxa"/>
            <w:tcBorders>
              <w:top w:val="nil"/>
              <w:left w:val="nil"/>
              <w:right w:val="single" w:sz="4" w:space="0" w:color="auto"/>
            </w:tcBorders>
            <w:shd w:val="clear" w:color="auto" w:fill="auto"/>
            <w:noWrap/>
            <w:vAlign w:val="bottom"/>
            <w:hideMark/>
          </w:tcPr>
          <w:p w14:paraId="4E7D5B69" w14:textId="77777777" w:rsidR="003D7143" w:rsidRPr="007D427D" w:rsidRDefault="003D7143" w:rsidP="00F8207B">
            <w:pPr>
              <w:rPr>
                <w:rFonts w:ascii="Times New Roman" w:eastAsia="Times New Roman" w:hAnsi="Times New Roman" w:cs="Times New Roman"/>
                <w:sz w:val="20"/>
                <w:szCs w:val="20"/>
                <w:lang w:eastAsia="en-GB"/>
              </w:rPr>
            </w:pPr>
          </w:p>
        </w:tc>
        <w:tc>
          <w:tcPr>
            <w:tcW w:w="2600" w:type="dxa"/>
            <w:gridSpan w:val="2"/>
            <w:tcBorders>
              <w:top w:val="nil"/>
              <w:left w:val="single" w:sz="4" w:space="0" w:color="auto"/>
              <w:right w:val="single" w:sz="4" w:space="0" w:color="auto"/>
            </w:tcBorders>
            <w:shd w:val="clear" w:color="auto" w:fill="auto"/>
            <w:noWrap/>
            <w:vAlign w:val="bottom"/>
            <w:hideMark/>
          </w:tcPr>
          <w:p w14:paraId="3A28ACB4" w14:textId="77777777" w:rsidR="003D7143" w:rsidRPr="007D427D" w:rsidRDefault="003D7143" w:rsidP="00F8207B">
            <w:pPr>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Precipitation sum (mm)</w:t>
            </w:r>
          </w:p>
        </w:tc>
        <w:tc>
          <w:tcPr>
            <w:tcW w:w="2600" w:type="dxa"/>
            <w:gridSpan w:val="2"/>
            <w:tcBorders>
              <w:top w:val="nil"/>
              <w:left w:val="single" w:sz="4" w:space="0" w:color="auto"/>
              <w:right w:val="single" w:sz="4" w:space="0" w:color="auto"/>
            </w:tcBorders>
            <w:shd w:val="clear" w:color="auto" w:fill="auto"/>
            <w:noWrap/>
            <w:vAlign w:val="bottom"/>
            <w:hideMark/>
          </w:tcPr>
          <w:p w14:paraId="45763BE6" w14:textId="77777777" w:rsidR="003D7143" w:rsidRPr="007D427D" w:rsidRDefault="003D7143" w:rsidP="00F8207B">
            <w:pPr>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Mean temperature (°C)</w:t>
            </w:r>
          </w:p>
        </w:tc>
      </w:tr>
      <w:tr w:rsidR="003D7143" w:rsidRPr="007D427D" w14:paraId="79CB9C28" w14:textId="77777777" w:rsidTr="00F8207B">
        <w:trPr>
          <w:trHeight w:val="320"/>
          <w:jc w:val="center"/>
        </w:trPr>
        <w:tc>
          <w:tcPr>
            <w:tcW w:w="1300" w:type="dxa"/>
            <w:tcBorders>
              <w:top w:val="nil"/>
              <w:left w:val="nil"/>
              <w:bottom w:val="single" w:sz="4" w:space="0" w:color="auto"/>
              <w:right w:val="single" w:sz="4" w:space="0" w:color="auto"/>
            </w:tcBorders>
            <w:shd w:val="clear" w:color="auto" w:fill="auto"/>
            <w:noWrap/>
            <w:vAlign w:val="bottom"/>
            <w:hideMark/>
          </w:tcPr>
          <w:p w14:paraId="59459968" w14:textId="77777777" w:rsidR="003D7143" w:rsidRPr="007D427D" w:rsidRDefault="003D7143" w:rsidP="00F8207B">
            <w:pPr>
              <w:jc w:val="right"/>
              <w:rPr>
                <w:rFonts w:ascii="Times New Roman" w:eastAsia="Times New Roman" w:hAnsi="Times New Roman" w:cs="Times New Roman"/>
                <w:color w:val="000000"/>
                <w:sz w:val="20"/>
                <w:szCs w:val="20"/>
                <w:lang w:val="sv-SE" w:eastAsia="en-GB"/>
              </w:rPr>
            </w:pPr>
            <w:r w:rsidRPr="007D427D">
              <w:rPr>
                <w:rFonts w:ascii="Times New Roman" w:eastAsia="Times New Roman" w:hAnsi="Times New Roman" w:cs="Times New Roman"/>
                <w:color w:val="000000"/>
                <w:sz w:val="20"/>
                <w:szCs w:val="20"/>
                <w:lang w:val="sv-SE" w:eastAsia="en-GB"/>
              </w:rPr>
              <w:t>Year</w:t>
            </w:r>
          </w:p>
        </w:tc>
        <w:tc>
          <w:tcPr>
            <w:tcW w:w="1141" w:type="dxa"/>
            <w:tcBorders>
              <w:top w:val="nil"/>
              <w:left w:val="single" w:sz="4" w:space="0" w:color="auto"/>
              <w:bottom w:val="single" w:sz="4" w:space="0" w:color="auto"/>
              <w:right w:val="nil"/>
            </w:tcBorders>
            <w:shd w:val="clear" w:color="auto" w:fill="auto"/>
            <w:noWrap/>
            <w:vAlign w:val="bottom"/>
            <w:hideMark/>
          </w:tcPr>
          <w:p w14:paraId="5E1B0B70"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Annual</w:t>
            </w:r>
          </w:p>
        </w:tc>
        <w:tc>
          <w:tcPr>
            <w:tcW w:w="1459" w:type="dxa"/>
            <w:tcBorders>
              <w:top w:val="nil"/>
              <w:left w:val="nil"/>
              <w:bottom w:val="single" w:sz="4" w:space="0" w:color="auto"/>
              <w:right w:val="single" w:sz="4" w:space="0" w:color="auto"/>
            </w:tcBorders>
            <w:shd w:val="clear" w:color="auto" w:fill="auto"/>
            <w:noWrap/>
            <w:vAlign w:val="bottom"/>
            <w:hideMark/>
          </w:tcPr>
          <w:p w14:paraId="4E92ADAA"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June-July</w:t>
            </w:r>
          </w:p>
        </w:tc>
        <w:tc>
          <w:tcPr>
            <w:tcW w:w="1141" w:type="dxa"/>
            <w:tcBorders>
              <w:top w:val="nil"/>
              <w:left w:val="single" w:sz="4" w:space="0" w:color="auto"/>
              <w:bottom w:val="single" w:sz="4" w:space="0" w:color="auto"/>
              <w:right w:val="nil"/>
            </w:tcBorders>
            <w:shd w:val="clear" w:color="auto" w:fill="auto"/>
            <w:noWrap/>
            <w:vAlign w:val="bottom"/>
            <w:hideMark/>
          </w:tcPr>
          <w:p w14:paraId="6C1D34C3"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Annual</w:t>
            </w:r>
          </w:p>
        </w:tc>
        <w:tc>
          <w:tcPr>
            <w:tcW w:w="1459" w:type="dxa"/>
            <w:tcBorders>
              <w:top w:val="nil"/>
              <w:left w:val="nil"/>
              <w:bottom w:val="single" w:sz="4" w:space="0" w:color="auto"/>
              <w:right w:val="single" w:sz="4" w:space="0" w:color="auto"/>
            </w:tcBorders>
            <w:shd w:val="clear" w:color="auto" w:fill="auto"/>
            <w:noWrap/>
            <w:vAlign w:val="bottom"/>
            <w:hideMark/>
          </w:tcPr>
          <w:p w14:paraId="377E0D29"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June-July</w:t>
            </w:r>
          </w:p>
        </w:tc>
      </w:tr>
      <w:tr w:rsidR="003D7143" w:rsidRPr="007D427D" w14:paraId="7A1A2F80" w14:textId="77777777" w:rsidTr="00F8207B">
        <w:trPr>
          <w:trHeight w:val="320"/>
          <w:jc w:val="center"/>
        </w:trPr>
        <w:tc>
          <w:tcPr>
            <w:tcW w:w="1300" w:type="dxa"/>
            <w:tcBorders>
              <w:top w:val="single" w:sz="4" w:space="0" w:color="auto"/>
              <w:left w:val="nil"/>
              <w:bottom w:val="nil"/>
              <w:right w:val="single" w:sz="4" w:space="0" w:color="auto"/>
            </w:tcBorders>
            <w:shd w:val="clear" w:color="auto" w:fill="auto"/>
            <w:noWrap/>
            <w:vAlign w:val="bottom"/>
            <w:hideMark/>
          </w:tcPr>
          <w:p w14:paraId="1332A890"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2013</w:t>
            </w:r>
          </w:p>
        </w:tc>
        <w:tc>
          <w:tcPr>
            <w:tcW w:w="1141" w:type="dxa"/>
            <w:tcBorders>
              <w:top w:val="single" w:sz="4" w:space="0" w:color="auto"/>
              <w:left w:val="single" w:sz="4" w:space="0" w:color="auto"/>
              <w:bottom w:val="nil"/>
              <w:right w:val="nil"/>
            </w:tcBorders>
            <w:shd w:val="clear" w:color="auto" w:fill="auto"/>
            <w:noWrap/>
            <w:vAlign w:val="bottom"/>
            <w:hideMark/>
          </w:tcPr>
          <w:p w14:paraId="197963DF"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593</w:t>
            </w:r>
          </w:p>
        </w:tc>
        <w:tc>
          <w:tcPr>
            <w:tcW w:w="1459" w:type="dxa"/>
            <w:tcBorders>
              <w:top w:val="single" w:sz="4" w:space="0" w:color="auto"/>
              <w:left w:val="nil"/>
              <w:bottom w:val="nil"/>
              <w:right w:val="single" w:sz="4" w:space="0" w:color="auto"/>
            </w:tcBorders>
            <w:shd w:val="clear" w:color="auto" w:fill="auto"/>
            <w:noWrap/>
            <w:vAlign w:val="bottom"/>
            <w:hideMark/>
          </w:tcPr>
          <w:p w14:paraId="60F92765"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185</w:t>
            </w:r>
          </w:p>
        </w:tc>
        <w:tc>
          <w:tcPr>
            <w:tcW w:w="1141" w:type="dxa"/>
            <w:tcBorders>
              <w:top w:val="single" w:sz="4" w:space="0" w:color="auto"/>
              <w:left w:val="single" w:sz="4" w:space="0" w:color="auto"/>
              <w:bottom w:val="nil"/>
              <w:right w:val="nil"/>
            </w:tcBorders>
            <w:shd w:val="clear" w:color="auto" w:fill="auto"/>
            <w:noWrap/>
            <w:vAlign w:val="bottom"/>
            <w:hideMark/>
          </w:tcPr>
          <w:p w14:paraId="51692F2C"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3,5</w:t>
            </w:r>
          </w:p>
        </w:tc>
        <w:tc>
          <w:tcPr>
            <w:tcW w:w="1459" w:type="dxa"/>
            <w:tcBorders>
              <w:top w:val="single" w:sz="4" w:space="0" w:color="auto"/>
              <w:left w:val="nil"/>
              <w:bottom w:val="nil"/>
              <w:right w:val="single" w:sz="4" w:space="0" w:color="auto"/>
            </w:tcBorders>
            <w:shd w:val="clear" w:color="auto" w:fill="auto"/>
            <w:noWrap/>
            <w:vAlign w:val="bottom"/>
            <w:hideMark/>
          </w:tcPr>
          <w:p w14:paraId="4B4390E3"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14</w:t>
            </w:r>
          </w:p>
        </w:tc>
      </w:tr>
      <w:tr w:rsidR="003D7143" w:rsidRPr="007D427D" w14:paraId="2FA172DB" w14:textId="77777777" w:rsidTr="00F8207B">
        <w:trPr>
          <w:trHeight w:val="320"/>
          <w:jc w:val="center"/>
        </w:trPr>
        <w:tc>
          <w:tcPr>
            <w:tcW w:w="1300" w:type="dxa"/>
            <w:tcBorders>
              <w:top w:val="nil"/>
              <w:left w:val="nil"/>
              <w:bottom w:val="nil"/>
              <w:right w:val="single" w:sz="4" w:space="0" w:color="auto"/>
            </w:tcBorders>
            <w:shd w:val="clear" w:color="auto" w:fill="auto"/>
            <w:noWrap/>
            <w:vAlign w:val="bottom"/>
            <w:hideMark/>
          </w:tcPr>
          <w:p w14:paraId="599D35F0"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2014</w:t>
            </w:r>
          </w:p>
        </w:tc>
        <w:tc>
          <w:tcPr>
            <w:tcW w:w="1141" w:type="dxa"/>
            <w:tcBorders>
              <w:top w:val="nil"/>
              <w:left w:val="single" w:sz="4" w:space="0" w:color="auto"/>
              <w:bottom w:val="nil"/>
              <w:right w:val="nil"/>
            </w:tcBorders>
            <w:shd w:val="clear" w:color="auto" w:fill="auto"/>
            <w:noWrap/>
            <w:vAlign w:val="bottom"/>
            <w:hideMark/>
          </w:tcPr>
          <w:p w14:paraId="7F2B1C83"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622</w:t>
            </w:r>
          </w:p>
        </w:tc>
        <w:tc>
          <w:tcPr>
            <w:tcW w:w="1459" w:type="dxa"/>
            <w:tcBorders>
              <w:top w:val="nil"/>
              <w:left w:val="nil"/>
              <w:bottom w:val="nil"/>
              <w:right w:val="single" w:sz="4" w:space="0" w:color="auto"/>
            </w:tcBorders>
            <w:shd w:val="clear" w:color="000000" w:fill="F8CBAD"/>
            <w:noWrap/>
            <w:vAlign w:val="bottom"/>
            <w:hideMark/>
          </w:tcPr>
          <w:p w14:paraId="33F1D61C"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103</w:t>
            </w:r>
          </w:p>
        </w:tc>
        <w:tc>
          <w:tcPr>
            <w:tcW w:w="1141" w:type="dxa"/>
            <w:tcBorders>
              <w:top w:val="nil"/>
              <w:left w:val="single" w:sz="4" w:space="0" w:color="auto"/>
              <w:bottom w:val="nil"/>
              <w:right w:val="nil"/>
            </w:tcBorders>
            <w:shd w:val="clear" w:color="auto" w:fill="auto"/>
            <w:noWrap/>
            <w:vAlign w:val="bottom"/>
            <w:hideMark/>
          </w:tcPr>
          <w:p w14:paraId="5FAFC836"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4,1</w:t>
            </w:r>
          </w:p>
        </w:tc>
        <w:tc>
          <w:tcPr>
            <w:tcW w:w="1459" w:type="dxa"/>
            <w:tcBorders>
              <w:top w:val="nil"/>
              <w:left w:val="nil"/>
              <w:bottom w:val="nil"/>
              <w:right w:val="single" w:sz="4" w:space="0" w:color="auto"/>
            </w:tcBorders>
            <w:shd w:val="clear" w:color="000000" w:fill="FCE4D6"/>
            <w:noWrap/>
            <w:vAlign w:val="bottom"/>
            <w:hideMark/>
          </w:tcPr>
          <w:p w14:paraId="75A0A9DD"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15</w:t>
            </w:r>
          </w:p>
        </w:tc>
      </w:tr>
      <w:tr w:rsidR="003D7143" w:rsidRPr="007D427D" w14:paraId="05C71013" w14:textId="77777777" w:rsidTr="00F8207B">
        <w:trPr>
          <w:trHeight w:val="320"/>
          <w:jc w:val="center"/>
        </w:trPr>
        <w:tc>
          <w:tcPr>
            <w:tcW w:w="1300" w:type="dxa"/>
            <w:tcBorders>
              <w:top w:val="nil"/>
              <w:left w:val="nil"/>
              <w:bottom w:val="nil"/>
              <w:right w:val="single" w:sz="4" w:space="0" w:color="auto"/>
            </w:tcBorders>
            <w:shd w:val="clear" w:color="auto" w:fill="auto"/>
            <w:noWrap/>
            <w:vAlign w:val="bottom"/>
            <w:hideMark/>
          </w:tcPr>
          <w:p w14:paraId="5FC000DE"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2015</w:t>
            </w:r>
          </w:p>
        </w:tc>
        <w:tc>
          <w:tcPr>
            <w:tcW w:w="1141" w:type="dxa"/>
            <w:tcBorders>
              <w:top w:val="nil"/>
              <w:left w:val="single" w:sz="4" w:space="0" w:color="auto"/>
              <w:bottom w:val="nil"/>
              <w:right w:val="nil"/>
            </w:tcBorders>
            <w:shd w:val="clear" w:color="auto" w:fill="auto"/>
            <w:noWrap/>
            <w:vAlign w:val="bottom"/>
            <w:hideMark/>
          </w:tcPr>
          <w:p w14:paraId="63EE1F29"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650</w:t>
            </w:r>
          </w:p>
        </w:tc>
        <w:tc>
          <w:tcPr>
            <w:tcW w:w="1459" w:type="dxa"/>
            <w:tcBorders>
              <w:top w:val="nil"/>
              <w:left w:val="nil"/>
              <w:bottom w:val="nil"/>
              <w:right w:val="single" w:sz="4" w:space="0" w:color="auto"/>
            </w:tcBorders>
            <w:shd w:val="clear" w:color="auto" w:fill="auto"/>
            <w:noWrap/>
            <w:vAlign w:val="bottom"/>
            <w:hideMark/>
          </w:tcPr>
          <w:p w14:paraId="412E51EB"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147</w:t>
            </w:r>
          </w:p>
        </w:tc>
        <w:tc>
          <w:tcPr>
            <w:tcW w:w="1141" w:type="dxa"/>
            <w:tcBorders>
              <w:top w:val="nil"/>
              <w:left w:val="single" w:sz="4" w:space="0" w:color="auto"/>
              <w:bottom w:val="nil"/>
              <w:right w:val="nil"/>
            </w:tcBorders>
            <w:shd w:val="clear" w:color="auto" w:fill="auto"/>
            <w:noWrap/>
            <w:vAlign w:val="bottom"/>
            <w:hideMark/>
          </w:tcPr>
          <w:p w14:paraId="29097F09"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4</w:t>
            </w:r>
          </w:p>
        </w:tc>
        <w:tc>
          <w:tcPr>
            <w:tcW w:w="1459" w:type="dxa"/>
            <w:tcBorders>
              <w:top w:val="nil"/>
              <w:left w:val="nil"/>
              <w:bottom w:val="nil"/>
              <w:right w:val="single" w:sz="4" w:space="0" w:color="auto"/>
            </w:tcBorders>
            <w:shd w:val="clear" w:color="auto" w:fill="auto"/>
            <w:noWrap/>
            <w:vAlign w:val="bottom"/>
            <w:hideMark/>
          </w:tcPr>
          <w:p w14:paraId="6C5B4DDD"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12</w:t>
            </w:r>
          </w:p>
        </w:tc>
      </w:tr>
      <w:tr w:rsidR="003D7143" w:rsidRPr="007D427D" w14:paraId="3644942A" w14:textId="77777777" w:rsidTr="00F8207B">
        <w:trPr>
          <w:trHeight w:val="320"/>
          <w:jc w:val="center"/>
        </w:trPr>
        <w:tc>
          <w:tcPr>
            <w:tcW w:w="1300" w:type="dxa"/>
            <w:tcBorders>
              <w:top w:val="nil"/>
              <w:left w:val="nil"/>
              <w:bottom w:val="nil"/>
              <w:right w:val="single" w:sz="4" w:space="0" w:color="auto"/>
            </w:tcBorders>
            <w:shd w:val="clear" w:color="auto" w:fill="auto"/>
            <w:noWrap/>
            <w:vAlign w:val="bottom"/>
            <w:hideMark/>
          </w:tcPr>
          <w:p w14:paraId="40C054E3"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2016</w:t>
            </w:r>
          </w:p>
        </w:tc>
        <w:tc>
          <w:tcPr>
            <w:tcW w:w="1141" w:type="dxa"/>
            <w:tcBorders>
              <w:top w:val="nil"/>
              <w:left w:val="single" w:sz="4" w:space="0" w:color="auto"/>
              <w:bottom w:val="nil"/>
              <w:right w:val="nil"/>
            </w:tcBorders>
            <w:shd w:val="clear" w:color="auto" w:fill="auto"/>
            <w:noWrap/>
            <w:vAlign w:val="bottom"/>
            <w:hideMark/>
          </w:tcPr>
          <w:p w14:paraId="2D8553D8"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626</w:t>
            </w:r>
          </w:p>
        </w:tc>
        <w:tc>
          <w:tcPr>
            <w:tcW w:w="1459" w:type="dxa"/>
            <w:tcBorders>
              <w:top w:val="nil"/>
              <w:left w:val="nil"/>
              <w:bottom w:val="nil"/>
              <w:right w:val="single" w:sz="4" w:space="0" w:color="auto"/>
            </w:tcBorders>
            <w:shd w:val="clear" w:color="auto" w:fill="auto"/>
            <w:noWrap/>
            <w:vAlign w:val="bottom"/>
            <w:hideMark/>
          </w:tcPr>
          <w:p w14:paraId="6EEE54F7"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170</w:t>
            </w:r>
          </w:p>
        </w:tc>
        <w:tc>
          <w:tcPr>
            <w:tcW w:w="1141" w:type="dxa"/>
            <w:tcBorders>
              <w:top w:val="nil"/>
              <w:left w:val="single" w:sz="4" w:space="0" w:color="auto"/>
              <w:bottom w:val="nil"/>
              <w:right w:val="nil"/>
            </w:tcBorders>
            <w:shd w:val="clear" w:color="auto" w:fill="auto"/>
            <w:noWrap/>
            <w:vAlign w:val="bottom"/>
            <w:hideMark/>
          </w:tcPr>
          <w:p w14:paraId="483E7D38"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3,1</w:t>
            </w:r>
          </w:p>
        </w:tc>
        <w:tc>
          <w:tcPr>
            <w:tcW w:w="1459" w:type="dxa"/>
            <w:tcBorders>
              <w:top w:val="nil"/>
              <w:left w:val="nil"/>
              <w:bottom w:val="nil"/>
              <w:right w:val="single" w:sz="4" w:space="0" w:color="auto"/>
            </w:tcBorders>
            <w:shd w:val="clear" w:color="auto" w:fill="auto"/>
            <w:noWrap/>
            <w:vAlign w:val="bottom"/>
            <w:hideMark/>
          </w:tcPr>
          <w:p w14:paraId="20569FFE"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14</w:t>
            </w:r>
          </w:p>
        </w:tc>
      </w:tr>
      <w:tr w:rsidR="003D7143" w:rsidRPr="007D427D" w14:paraId="2588F689" w14:textId="77777777" w:rsidTr="00F8207B">
        <w:trPr>
          <w:trHeight w:val="320"/>
          <w:jc w:val="center"/>
        </w:trPr>
        <w:tc>
          <w:tcPr>
            <w:tcW w:w="1300" w:type="dxa"/>
            <w:tcBorders>
              <w:top w:val="nil"/>
              <w:left w:val="nil"/>
              <w:bottom w:val="nil"/>
              <w:right w:val="single" w:sz="4" w:space="0" w:color="auto"/>
            </w:tcBorders>
            <w:shd w:val="clear" w:color="auto" w:fill="auto"/>
            <w:noWrap/>
            <w:vAlign w:val="bottom"/>
            <w:hideMark/>
          </w:tcPr>
          <w:p w14:paraId="7FF4CE45"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2017</w:t>
            </w:r>
          </w:p>
        </w:tc>
        <w:tc>
          <w:tcPr>
            <w:tcW w:w="1141" w:type="dxa"/>
            <w:tcBorders>
              <w:top w:val="nil"/>
              <w:left w:val="single" w:sz="4" w:space="0" w:color="auto"/>
              <w:bottom w:val="nil"/>
              <w:right w:val="nil"/>
            </w:tcBorders>
            <w:shd w:val="clear" w:color="auto" w:fill="auto"/>
            <w:noWrap/>
            <w:vAlign w:val="bottom"/>
            <w:hideMark/>
          </w:tcPr>
          <w:p w14:paraId="6D9A240D"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746</w:t>
            </w:r>
          </w:p>
        </w:tc>
        <w:tc>
          <w:tcPr>
            <w:tcW w:w="1459" w:type="dxa"/>
            <w:tcBorders>
              <w:top w:val="nil"/>
              <w:left w:val="nil"/>
              <w:bottom w:val="nil"/>
              <w:right w:val="single" w:sz="4" w:space="0" w:color="auto"/>
            </w:tcBorders>
            <w:shd w:val="clear" w:color="000000" w:fill="FCE4D6"/>
            <w:noWrap/>
            <w:vAlign w:val="bottom"/>
            <w:hideMark/>
          </w:tcPr>
          <w:p w14:paraId="4D65F1A5"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124</w:t>
            </w:r>
          </w:p>
        </w:tc>
        <w:tc>
          <w:tcPr>
            <w:tcW w:w="1141" w:type="dxa"/>
            <w:tcBorders>
              <w:top w:val="nil"/>
              <w:left w:val="single" w:sz="4" w:space="0" w:color="auto"/>
              <w:bottom w:val="nil"/>
              <w:right w:val="nil"/>
            </w:tcBorders>
            <w:shd w:val="clear" w:color="auto" w:fill="auto"/>
            <w:noWrap/>
            <w:vAlign w:val="bottom"/>
            <w:hideMark/>
          </w:tcPr>
          <w:p w14:paraId="5AF42892"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2,8</w:t>
            </w:r>
          </w:p>
        </w:tc>
        <w:tc>
          <w:tcPr>
            <w:tcW w:w="1459" w:type="dxa"/>
            <w:tcBorders>
              <w:top w:val="nil"/>
              <w:left w:val="nil"/>
              <w:bottom w:val="nil"/>
              <w:right w:val="single" w:sz="4" w:space="0" w:color="auto"/>
            </w:tcBorders>
            <w:shd w:val="clear" w:color="auto" w:fill="auto"/>
            <w:noWrap/>
            <w:vAlign w:val="bottom"/>
            <w:hideMark/>
          </w:tcPr>
          <w:p w14:paraId="63C55CE0"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13</w:t>
            </w:r>
          </w:p>
        </w:tc>
      </w:tr>
      <w:tr w:rsidR="003D7143" w:rsidRPr="007D427D" w14:paraId="20817D2F" w14:textId="77777777" w:rsidTr="00F8207B">
        <w:trPr>
          <w:trHeight w:val="320"/>
          <w:jc w:val="center"/>
        </w:trPr>
        <w:tc>
          <w:tcPr>
            <w:tcW w:w="1300" w:type="dxa"/>
            <w:tcBorders>
              <w:top w:val="nil"/>
              <w:left w:val="nil"/>
              <w:bottom w:val="nil"/>
              <w:right w:val="single" w:sz="4" w:space="0" w:color="auto"/>
            </w:tcBorders>
            <w:shd w:val="clear" w:color="auto" w:fill="auto"/>
            <w:noWrap/>
            <w:vAlign w:val="bottom"/>
            <w:hideMark/>
          </w:tcPr>
          <w:p w14:paraId="1266B499"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2018</w:t>
            </w:r>
          </w:p>
        </w:tc>
        <w:tc>
          <w:tcPr>
            <w:tcW w:w="1141" w:type="dxa"/>
            <w:tcBorders>
              <w:top w:val="nil"/>
              <w:left w:val="single" w:sz="4" w:space="0" w:color="auto"/>
              <w:bottom w:val="nil"/>
              <w:right w:val="nil"/>
            </w:tcBorders>
            <w:shd w:val="clear" w:color="auto" w:fill="auto"/>
            <w:noWrap/>
            <w:vAlign w:val="bottom"/>
            <w:hideMark/>
          </w:tcPr>
          <w:p w14:paraId="092B085C"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478</w:t>
            </w:r>
          </w:p>
        </w:tc>
        <w:tc>
          <w:tcPr>
            <w:tcW w:w="1459" w:type="dxa"/>
            <w:tcBorders>
              <w:top w:val="nil"/>
              <w:left w:val="nil"/>
              <w:bottom w:val="nil"/>
              <w:right w:val="single" w:sz="4" w:space="0" w:color="auto"/>
            </w:tcBorders>
            <w:shd w:val="clear" w:color="000000" w:fill="F4B084"/>
            <w:noWrap/>
            <w:vAlign w:val="bottom"/>
            <w:hideMark/>
          </w:tcPr>
          <w:p w14:paraId="52EC5C6E"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85</w:t>
            </w:r>
          </w:p>
        </w:tc>
        <w:tc>
          <w:tcPr>
            <w:tcW w:w="1141" w:type="dxa"/>
            <w:tcBorders>
              <w:top w:val="nil"/>
              <w:left w:val="single" w:sz="4" w:space="0" w:color="auto"/>
              <w:bottom w:val="nil"/>
              <w:right w:val="nil"/>
            </w:tcBorders>
            <w:shd w:val="clear" w:color="auto" w:fill="auto"/>
            <w:noWrap/>
            <w:vAlign w:val="bottom"/>
            <w:hideMark/>
          </w:tcPr>
          <w:p w14:paraId="50A2CBD7"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3,4</w:t>
            </w:r>
          </w:p>
        </w:tc>
        <w:tc>
          <w:tcPr>
            <w:tcW w:w="1459" w:type="dxa"/>
            <w:tcBorders>
              <w:top w:val="nil"/>
              <w:left w:val="nil"/>
              <w:bottom w:val="nil"/>
              <w:right w:val="single" w:sz="4" w:space="0" w:color="auto"/>
            </w:tcBorders>
            <w:shd w:val="clear" w:color="000000" w:fill="F8CBAD"/>
            <w:noWrap/>
            <w:vAlign w:val="bottom"/>
            <w:hideMark/>
          </w:tcPr>
          <w:p w14:paraId="1072D5D1"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16</w:t>
            </w:r>
          </w:p>
        </w:tc>
      </w:tr>
      <w:tr w:rsidR="003D7143" w:rsidRPr="007D427D" w14:paraId="6BD0E742" w14:textId="77777777" w:rsidTr="00F8207B">
        <w:trPr>
          <w:trHeight w:val="320"/>
          <w:jc w:val="center"/>
        </w:trPr>
        <w:tc>
          <w:tcPr>
            <w:tcW w:w="1300" w:type="dxa"/>
            <w:tcBorders>
              <w:top w:val="nil"/>
              <w:left w:val="nil"/>
              <w:right w:val="single" w:sz="4" w:space="0" w:color="auto"/>
            </w:tcBorders>
            <w:shd w:val="clear" w:color="auto" w:fill="auto"/>
            <w:noWrap/>
            <w:vAlign w:val="bottom"/>
            <w:hideMark/>
          </w:tcPr>
          <w:p w14:paraId="22AC27C7"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2019</w:t>
            </w:r>
          </w:p>
        </w:tc>
        <w:tc>
          <w:tcPr>
            <w:tcW w:w="1141" w:type="dxa"/>
            <w:tcBorders>
              <w:top w:val="nil"/>
              <w:left w:val="single" w:sz="4" w:space="0" w:color="auto"/>
              <w:right w:val="nil"/>
            </w:tcBorders>
            <w:shd w:val="clear" w:color="auto" w:fill="auto"/>
            <w:noWrap/>
            <w:vAlign w:val="bottom"/>
            <w:hideMark/>
          </w:tcPr>
          <w:p w14:paraId="417EBD82"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588</w:t>
            </w:r>
          </w:p>
        </w:tc>
        <w:tc>
          <w:tcPr>
            <w:tcW w:w="1459" w:type="dxa"/>
            <w:tcBorders>
              <w:top w:val="nil"/>
              <w:left w:val="nil"/>
              <w:right w:val="single" w:sz="4" w:space="0" w:color="auto"/>
            </w:tcBorders>
            <w:shd w:val="clear" w:color="000000" w:fill="C65911"/>
            <w:noWrap/>
            <w:vAlign w:val="bottom"/>
            <w:hideMark/>
          </w:tcPr>
          <w:p w14:paraId="3638F141"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67</w:t>
            </w:r>
          </w:p>
        </w:tc>
        <w:tc>
          <w:tcPr>
            <w:tcW w:w="1141" w:type="dxa"/>
            <w:tcBorders>
              <w:top w:val="nil"/>
              <w:left w:val="single" w:sz="4" w:space="0" w:color="auto"/>
              <w:right w:val="nil"/>
            </w:tcBorders>
            <w:shd w:val="clear" w:color="auto" w:fill="auto"/>
            <w:noWrap/>
            <w:vAlign w:val="bottom"/>
            <w:hideMark/>
          </w:tcPr>
          <w:p w14:paraId="418C19F6"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2,8</w:t>
            </w:r>
          </w:p>
        </w:tc>
        <w:tc>
          <w:tcPr>
            <w:tcW w:w="1459" w:type="dxa"/>
            <w:tcBorders>
              <w:top w:val="nil"/>
              <w:left w:val="nil"/>
              <w:right w:val="single" w:sz="4" w:space="0" w:color="auto"/>
            </w:tcBorders>
            <w:shd w:val="clear" w:color="auto" w:fill="auto"/>
            <w:noWrap/>
            <w:vAlign w:val="bottom"/>
            <w:hideMark/>
          </w:tcPr>
          <w:p w14:paraId="36CCD9EB"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14</w:t>
            </w:r>
          </w:p>
        </w:tc>
      </w:tr>
      <w:tr w:rsidR="003D7143" w:rsidRPr="007D427D" w14:paraId="4B75E5AF" w14:textId="77777777" w:rsidTr="00F8207B">
        <w:trPr>
          <w:trHeight w:val="320"/>
          <w:jc w:val="center"/>
        </w:trPr>
        <w:tc>
          <w:tcPr>
            <w:tcW w:w="1300" w:type="dxa"/>
            <w:tcBorders>
              <w:top w:val="nil"/>
              <w:left w:val="nil"/>
              <w:bottom w:val="single" w:sz="4" w:space="0" w:color="auto"/>
              <w:right w:val="single" w:sz="4" w:space="0" w:color="auto"/>
            </w:tcBorders>
            <w:shd w:val="clear" w:color="auto" w:fill="auto"/>
            <w:noWrap/>
            <w:vAlign w:val="bottom"/>
            <w:hideMark/>
          </w:tcPr>
          <w:p w14:paraId="4844B57A"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2020</w:t>
            </w:r>
          </w:p>
        </w:tc>
        <w:tc>
          <w:tcPr>
            <w:tcW w:w="1141" w:type="dxa"/>
            <w:tcBorders>
              <w:top w:val="nil"/>
              <w:left w:val="single" w:sz="4" w:space="0" w:color="auto"/>
              <w:bottom w:val="single" w:sz="4" w:space="0" w:color="auto"/>
              <w:right w:val="nil"/>
            </w:tcBorders>
            <w:shd w:val="clear" w:color="auto" w:fill="auto"/>
            <w:noWrap/>
            <w:vAlign w:val="bottom"/>
            <w:hideMark/>
          </w:tcPr>
          <w:p w14:paraId="0EF2F5BF"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771</w:t>
            </w:r>
          </w:p>
        </w:tc>
        <w:tc>
          <w:tcPr>
            <w:tcW w:w="1459" w:type="dxa"/>
            <w:tcBorders>
              <w:top w:val="nil"/>
              <w:left w:val="nil"/>
              <w:bottom w:val="single" w:sz="4" w:space="0" w:color="auto"/>
              <w:right w:val="single" w:sz="4" w:space="0" w:color="auto"/>
            </w:tcBorders>
            <w:shd w:val="clear" w:color="auto" w:fill="auto"/>
            <w:noWrap/>
            <w:vAlign w:val="bottom"/>
            <w:hideMark/>
          </w:tcPr>
          <w:p w14:paraId="19CA4D7F"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193</w:t>
            </w:r>
          </w:p>
        </w:tc>
        <w:tc>
          <w:tcPr>
            <w:tcW w:w="1141" w:type="dxa"/>
            <w:tcBorders>
              <w:top w:val="nil"/>
              <w:left w:val="single" w:sz="4" w:space="0" w:color="auto"/>
              <w:bottom w:val="single" w:sz="4" w:space="0" w:color="auto"/>
              <w:right w:val="nil"/>
            </w:tcBorders>
            <w:shd w:val="clear" w:color="auto" w:fill="auto"/>
            <w:noWrap/>
            <w:vAlign w:val="bottom"/>
            <w:hideMark/>
          </w:tcPr>
          <w:p w14:paraId="010BC1F4"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4,7</w:t>
            </w:r>
          </w:p>
        </w:tc>
        <w:tc>
          <w:tcPr>
            <w:tcW w:w="1459" w:type="dxa"/>
            <w:tcBorders>
              <w:top w:val="nil"/>
              <w:left w:val="nil"/>
              <w:bottom w:val="single" w:sz="4" w:space="0" w:color="auto"/>
              <w:right w:val="single" w:sz="4" w:space="0" w:color="auto"/>
            </w:tcBorders>
            <w:shd w:val="clear" w:color="000000" w:fill="FCE4D6"/>
            <w:noWrap/>
            <w:vAlign w:val="bottom"/>
            <w:hideMark/>
          </w:tcPr>
          <w:p w14:paraId="3B1C65B0" w14:textId="77777777" w:rsidR="003D7143" w:rsidRPr="007D427D" w:rsidRDefault="003D7143" w:rsidP="00F8207B">
            <w:pPr>
              <w:jc w:val="right"/>
              <w:rPr>
                <w:rFonts w:ascii="Times New Roman" w:eastAsia="Times New Roman" w:hAnsi="Times New Roman" w:cs="Times New Roman"/>
                <w:color w:val="000000"/>
                <w:sz w:val="20"/>
                <w:szCs w:val="20"/>
                <w:lang w:eastAsia="en-GB"/>
              </w:rPr>
            </w:pPr>
            <w:r w:rsidRPr="007D427D">
              <w:rPr>
                <w:rFonts w:ascii="Times New Roman" w:eastAsia="Times New Roman" w:hAnsi="Times New Roman" w:cs="Times New Roman"/>
                <w:color w:val="000000"/>
                <w:sz w:val="20"/>
                <w:szCs w:val="20"/>
                <w:lang w:eastAsia="en-GB"/>
              </w:rPr>
              <w:t>15</w:t>
            </w:r>
          </w:p>
        </w:tc>
      </w:tr>
      <w:tr w:rsidR="003D7143" w:rsidRPr="007D427D" w14:paraId="7A1697DC" w14:textId="77777777" w:rsidTr="00F8207B">
        <w:trPr>
          <w:trHeight w:val="320"/>
          <w:jc w:val="center"/>
        </w:trPr>
        <w:tc>
          <w:tcPr>
            <w:tcW w:w="1300" w:type="dxa"/>
            <w:tcBorders>
              <w:top w:val="single" w:sz="4" w:space="0" w:color="auto"/>
              <w:left w:val="nil"/>
              <w:bottom w:val="nil"/>
              <w:right w:val="single" w:sz="4" w:space="0" w:color="auto"/>
            </w:tcBorders>
            <w:shd w:val="clear" w:color="auto" w:fill="auto"/>
            <w:noWrap/>
            <w:vAlign w:val="bottom"/>
            <w:hideMark/>
          </w:tcPr>
          <w:p w14:paraId="04F93A3A" w14:textId="77777777" w:rsidR="003D7143" w:rsidRPr="007D427D" w:rsidRDefault="003D7143" w:rsidP="00F8207B">
            <w:pPr>
              <w:rPr>
                <w:rFonts w:ascii="Times New Roman" w:eastAsia="Times New Roman" w:hAnsi="Times New Roman" w:cs="Times New Roman"/>
                <w:b/>
                <w:bCs/>
                <w:color w:val="000000"/>
                <w:sz w:val="20"/>
                <w:szCs w:val="20"/>
                <w:lang w:eastAsia="en-GB"/>
              </w:rPr>
            </w:pPr>
            <w:r w:rsidRPr="007D427D">
              <w:rPr>
                <w:rFonts w:ascii="Times New Roman" w:eastAsia="Times New Roman" w:hAnsi="Times New Roman" w:cs="Times New Roman"/>
                <w:b/>
                <w:bCs/>
                <w:color w:val="000000"/>
                <w:sz w:val="20"/>
                <w:szCs w:val="20"/>
                <w:lang w:eastAsia="en-GB"/>
              </w:rPr>
              <w:t>Average</w:t>
            </w:r>
          </w:p>
        </w:tc>
        <w:tc>
          <w:tcPr>
            <w:tcW w:w="1141" w:type="dxa"/>
            <w:tcBorders>
              <w:top w:val="single" w:sz="4" w:space="0" w:color="auto"/>
              <w:left w:val="single" w:sz="4" w:space="0" w:color="auto"/>
              <w:bottom w:val="nil"/>
              <w:right w:val="nil"/>
            </w:tcBorders>
            <w:shd w:val="clear" w:color="auto" w:fill="auto"/>
            <w:noWrap/>
            <w:vAlign w:val="bottom"/>
            <w:hideMark/>
          </w:tcPr>
          <w:p w14:paraId="683B79C4" w14:textId="77777777" w:rsidR="003D7143" w:rsidRPr="007D427D" w:rsidRDefault="003D7143" w:rsidP="00F8207B">
            <w:pPr>
              <w:jc w:val="right"/>
              <w:rPr>
                <w:rFonts w:ascii="Times New Roman" w:eastAsia="Times New Roman" w:hAnsi="Times New Roman" w:cs="Times New Roman"/>
                <w:b/>
                <w:bCs/>
                <w:color w:val="000000"/>
                <w:sz w:val="20"/>
                <w:szCs w:val="20"/>
                <w:lang w:eastAsia="en-GB"/>
              </w:rPr>
            </w:pPr>
            <w:r w:rsidRPr="007D427D">
              <w:rPr>
                <w:rFonts w:ascii="Times New Roman" w:eastAsia="Times New Roman" w:hAnsi="Times New Roman" w:cs="Times New Roman"/>
                <w:b/>
                <w:bCs/>
                <w:color w:val="000000"/>
                <w:sz w:val="20"/>
                <w:szCs w:val="20"/>
                <w:lang w:eastAsia="en-GB"/>
              </w:rPr>
              <w:t>634,25</w:t>
            </w:r>
          </w:p>
        </w:tc>
        <w:tc>
          <w:tcPr>
            <w:tcW w:w="1459" w:type="dxa"/>
            <w:tcBorders>
              <w:top w:val="single" w:sz="4" w:space="0" w:color="auto"/>
              <w:left w:val="nil"/>
              <w:bottom w:val="nil"/>
              <w:right w:val="single" w:sz="4" w:space="0" w:color="auto"/>
            </w:tcBorders>
            <w:shd w:val="clear" w:color="auto" w:fill="auto"/>
            <w:noWrap/>
            <w:vAlign w:val="bottom"/>
            <w:hideMark/>
          </w:tcPr>
          <w:p w14:paraId="4CBB44F8" w14:textId="77777777" w:rsidR="003D7143" w:rsidRPr="007D427D" w:rsidRDefault="003D7143" w:rsidP="00F8207B">
            <w:pPr>
              <w:jc w:val="right"/>
              <w:rPr>
                <w:rFonts w:ascii="Times New Roman" w:eastAsia="Times New Roman" w:hAnsi="Times New Roman" w:cs="Times New Roman"/>
                <w:b/>
                <w:bCs/>
                <w:color w:val="000000"/>
                <w:sz w:val="20"/>
                <w:szCs w:val="20"/>
                <w:lang w:eastAsia="en-GB"/>
              </w:rPr>
            </w:pPr>
            <w:r w:rsidRPr="007D427D">
              <w:rPr>
                <w:rFonts w:ascii="Times New Roman" w:eastAsia="Times New Roman" w:hAnsi="Times New Roman" w:cs="Times New Roman"/>
                <w:b/>
                <w:bCs/>
                <w:color w:val="000000"/>
                <w:sz w:val="20"/>
                <w:szCs w:val="20"/>
                <w:lang w:eastAsia="en-GB"/>
              </w:rPr>
              <w:t>134,25</w:t>
            </w:r>
          </w:p>
        </w:tc>
        <w:tc>
          <w:tcPr>
            <w:tcW w:w="1141" w:type="dxa"/>
            <w:tcBorders>
              <w:top w:val="single" w:sz="4" w:space="0" w:color="auto"/>
              <w:left w:val="single" w:sz="4" w:space="0" w:color="auto"/>
              <w:bottom w:val="nil"/>
              <w:right w:val="nil"/>
            </w:tcBorders>
            <w:shd w:val="clear" w:color="auto" w:fill="auto"/>
            <w:noWrap/>
            <w:vAlign w:val="bottom"/>
            <w:hideMark/>
          </w:tcPr>
          <w:p w14:paraId="4751C618" w14:textId="77777777" w:rsidR="003D7143" w:rsidRPr="007D427D" w:rsidRDefault="003D7143" w:rsidP="00F8207B">
            <w:pPr>
              <w:jc w:val="right"/>
              <w:rPr>
                <w:rFonts w:ascii="Times New Roman" w:eastAsia="Times New Roman" w:hAnsi="Times New Roman" w:cs="Times New Roman"/>
                <w:b/>
                <w:bCs/>
                <w:color w:val="000000"/>
                <w:sz w:val="20"/>
                <w:szCs w:val="20"/>
                <w:lang w:eastAsia="en-GB"/>
              </w:rPr>
            </w:pPr>
            <w:r w:rsidRPr="007D427D">
              <w:rPr>
                <w:rFonts w:ascii="Times New Roman" w:eastAsia="Times New Roman" w:hAnsi="Times New Roman" w:cs="Times New Roman"/>
                <w:b/>
                <w:bCs/>
                <w:color w:val="000000"/>
                <w:sz w:val="20"/>
                <w:szCs w:val="20"/>
                <w:lang w:eastAsia="en-GB"/>
              </w:rPr>
              <w:t>3,55</w:t>
            </w:r>
          </w:p>
        </w:tc>
        <w:tc>
          <w:tcPr>
            <w:tcW w:w="1459" w:type="dxa"/>
            <w:tcBorders>
              <w:top w:val="single" w:sz="4" w:space="0" w:color="auto"/>
              <w:left w:val="nil"/>
              <w:bottom w:val="nil"/>
              <w:right w:val="single" w:sz="4" w:space="0" w:color="auto"/>
            </w:tcBorders>
            <w:shd w:val="clear" w:color="auto" w:fill="auto"/>
            <w:noWrap/>
            <w:vAlign w:val="bottom"/>
            <w:hideMark/>
          </w:tcPr>
          <w:p w14:paraId="2729650E" w14:textId="77777777" w:rsidR="003D7143" w:rsidRPr="007D427D" w:rsidRDefault="003D7143" w:rsidP="00F8207B">
            <w:pPr>
              <w:jc w:val="right"/>
              <w:rPr>
                <w:rFonts w:ascii="Times New Roman" w:eastAsia="Times New Roman" w:hAnsi="Times New Roman" w:cs="Times New Roman"/>
                <w:b/>
                <w:bCs/>
                <w:color w:val="000000"/>
                <w:sz w:val="20"/>
                <w:szCs w:val="20"/>
                <w:lang w:eastAsia="en-GB"/>
              </w:rPr>
            </w:pPr>
            <w:r w:rsidRPr="007D427D">
              <w:rPr>
                <w:rFonts w:ascii="Times New Roman" w:eastAsia="Times New Roman" w:hAnsi="Times New Roman" w:cs="Times New Roman"/>
                <w:b/>
                <w:bCs/>
                <w:color w:val="000000"/>
                <w:sz w:val="20"/>
                <w:szCs w:val="20"/>
                <w:lang w:eastAsia="en-GB"/>
              </w:rPr>
              <w:t>14,125</w:t>
            </w:r>
          </w:p>
        </w:tc>
      </w:tr>
    </w:tbl>
    <w:p w14:paraId="4FCCC197" w14:textId="77777777" w:rsidR="003D7143" w:rsidRPr="007D427D" w:rsidRDefault="003D7143" w:rsidP="003D7143">
      <w:pPr>
        <w:spacing w:line="480" w:lineRule="auto"/>
        <w:jc w:val="both"/>
        <w:rPr>
          <w:rFonts w:ascii="Times New Roman" w:hAnsi="Times New Roman" w:cs="Times New Roman"/>
          <w:sz w:val="20"/>
          <w:szCs w:val="20"/>
        </w:rPr>
      </w:pPr>
    </w:p>
    <w:p w14:paraId="7615755B"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143"/>
    <w:rsid w:val="003D7143"/>
    <w:rsid w:val="00755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4E281"/>
  <w15:chartTrackingRefBased/>
  <w15:docId w15:val="{BE5CEE0A-6792-4E68-8FF3-256D00A67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143"/>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D7143"/>
    <w:pPr>
      <w:spacing w:before="240" w:after="200"/>
      <w:jc w:val="both"/>
    </w:pPr>
    <w:rPr>
      <w:i/>
      <w:iCs/>
      <w:color w:val="44546A" w:themeColor="text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570</Characters>
  <Application>Microsoft Office Word</Application>
  <DocSecurity>0</DocSecurity>
  <Lines>4</Lines>
  <Paragraphs>1</Paragraphs>
  <ScaleCrop>false</ScaleCrop>
  <Company>Springer Nature</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2023-06-06T09:36:00Z</dcterms:created>
  <dcterms:modified xsi:type="dcterms:W3CDTF">2023-06-06T09:36:00Z</dcterms:modified>
</cp:coreProperties>
</file>