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48098" w14:textId="08D614AE" w:rsidR="00E1253D" w:rsidRPr="00E1253D" w:rsidRDefault="00E1253D" w:rsidP="00E1253D">
      <w:pPr>
        <w:widowControl w:val="0"/>
        <w:suppressAutoHyphens/>
        <w:spacing w:after="0" w:line="276" w:lineRule="auto"/>
        <w:rPr>
          <w:rFonts w:cstheme="minorHAnsi"/>
          <w:color w:val="000000" w:themeColor="text1"/>
          <w:kern w:val="0"/>
          <w:lang w:val="en-US"/>
          <w14:ligatures w14:val="none"/>
        </w:rPr>
      </w:pPr>
      <w:r w:rsidRPr="00E1253D">
        <w:rPr>
          <w:rFonts w:cstheme="minorHAnsi"/>
          <w:b/>
          <w:color w:val="000000" w:themeColor="text1"/>
          <w:kern w:val="0"/>
          <w:lang w:val="en-US"/>
          <w14:ligatures w14:val="none"/>
        </w:rPr>
        <w:t>Appendix 5.</w:t>
      </w:r>
      <w:r w:rsidRPr="00E1253D">
        <w:rPr>
          <w:rFonts w:cstheme="minorHAnsi"/>
          <w:color w:val="000000" w:themeColor="text1"/>
          <w:kern w:val="0"/>
          <w:lang w:val="en-US"/>
          <w14:ligatures w14:val="none"/>
        </w:rPr>
        <w:t xml:space="preserve"> Percentages of participants considering requirements as important or not in each Delphi round.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3544"/>
        <w:gridCol w:w="2505"/>
        <w:gridCol w:w="1436"/>
        <w:gridCol w:w="1165"/>
        <w:gridCol w:w="1474"/>
        <w:gridCol w:w="1203"/>
        <w:gridCol w:w="1474"/>
        <w:gridCol w:w="1203"/>
      </w:tblGrid>
      <w:tr w:rsidR="00E1253D" w:rsidRPr="00E1253D" w14:paraId="3C314D98" w14:textId="77777777" w:rsidTr="00A432C6">
        <w:trPr>
          <w:trHeight w:val="300"/>
          <w:jc w:val="right"/>
        </w:trPr>
        <w:tc>
          <w:tcPr>
            <w:tcW w:w="354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C62E9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Feature (sign/symptom)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F756B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Requirement</w:t>
            </w:r>
          </w:p>
        </w:tc>
        <w:tc>
          <w:tcPr>
            <w:tcW w:w="79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C672D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Is the requirement considered important?</w:t>
            </w:r>
          </w:p>
        </w:tc>
      </w:tr>
      <w:tr w:rsidR="00E1253D" w:rsidRPr="00E1253D" w14:paraId="6ACCD2EB" w14:textId="77777777" w:rsidTr="00A432C6">
        <w:trPr>
          <w:trHeight w:val="300"/>
          <w:jc w:val="right"/>
        </w:trPr>
        <w:tc>
          <w:tcPr>
            <w:tcW w:w="354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7A9AB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8EE1F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7F4EA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Round 1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F9C7B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Round 2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6FB05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Round 3</w:t>
            </w:r>
          </w:p>
        </w:tc>
      </w:tr>
      <w:tr w:rsidR="00E1253D" w:rsidRPr="00E1253D" w14:paraId="55C13074" w14:textId="77777777" w:rsidTr="00A432C6">
        <w:trPr>
          <w:trHeight w:val="300"/>
          <w:jc w:val="right"/>
        </w:trPr>
        <w:tc>
          <w:tcPr>
            <w:tcW w:w="354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C46EF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E2D63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411B4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No (%)</w:t>
            </w:r>
          </w:p>
        </w:tc>
        <w:tc>
          <w:tcPr>
            <w:tcW w:w="11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C0531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Yes (%)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3FE97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No (%)</w:t>
            </w:r>
          </w:p>
        </w:tc>
        <w:tc>
          <w:tcPr>
            <w:tcW w:w="12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ECC48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Yes (%)</w:t>
            </w: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3CA61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No (%)</w:t>
            </w:r>
          </w:p>
        </w:tc>
        <w:tc>
          <w:tcPr>
            <w:tcW w:w="12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BCB6E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Yes (%)</w:t>
            </w:r>
          </w:p>
        </w:tc>
      </w:tr>
      <w:tr w:rsidR="00E1253D" w:rsidRPr="00E1253D" w14:paraId="0BAA81C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6CB3F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Symptoms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42200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D3265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72151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9F21F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E7C79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DFEBA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6047A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2137A3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7A0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Abdominal pain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2F3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B31290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800B52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E32ACD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91E018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A70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E72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47BC3A5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3A9B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23A8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21D1D1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1F214C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F15230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8EE084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71E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7A8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DB67005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D5DA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42F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C48A91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A8C9DF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F95043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2D08D8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2C3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DCC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6E93676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211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Analgesic use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69A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B8DA2E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3B06E3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27FE63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FB0212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A61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A0C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BD896D4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EE8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Paracetamol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E06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83A57F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14E6D0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8BAC4D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01F728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9FB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A33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42A1616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03A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Paracetamol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FAA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E89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9FC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4E8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AF2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95B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2A3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E1DA9CF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13E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NSAID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2F9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BC7D56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C529B9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827111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DC6C1F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D0D210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487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B68647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6D5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NSAID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DE3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043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D34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0DA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DA6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31F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233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06EE78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377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Opioid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06F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7E5A5E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01B274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834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E72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8B0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468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FF8BE51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15D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Opioid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B30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C58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852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9F6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477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A55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91A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ED6E98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F7C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Anorexia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4D2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07F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7CE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9DC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EE4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C24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14C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00A872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8FF4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66C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659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8541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0316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38.1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3E4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61.9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AE9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A24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BC1F519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0479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982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A72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13C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CBF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E8C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D23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689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6FAD5D7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A46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Blunt abdominal trauma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324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8BD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799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B40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5B6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E5E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4A0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381BD80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A6BE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4BB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952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174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B2C6F9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2C185D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538535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CE2CA8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</w:tr>
      <w:tr w:rsidR="00E1253D" w:rsidRPr="00E1253D" w14:paraId="49C1706A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F7A0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C7B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C1E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74A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396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311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25F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0EE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1E08D06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75F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Chronic disease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537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45C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FB4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589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8BD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BCE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000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7133B36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EEFA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B6A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D480E7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05FD75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7D575B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3125F3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005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06A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4C82D9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34FA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572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023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588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8E8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EC0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1B2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0AC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31F3CB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FE6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Constipation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758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C108EE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2477CC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B8B9D7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625962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5CE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611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8943AC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838E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DCC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DD41A8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D0B7AC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C71D8D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697B08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11F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070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807DF6D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032A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C6E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238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AD9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693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59F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D69B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A39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AA3F3F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628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Coughing pain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316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447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43D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F73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880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1B4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496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229CEBD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4245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4D3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343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96B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0DC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42.9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0A9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57.1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7D8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3D1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A532088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CD64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C67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F7E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707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7D7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12B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82B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B17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B7A73F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CB2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Diarrhea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CD5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22745E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7B2402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C550F9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642BBB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278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4E2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14566B8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02C0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5CE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80667D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8C9F10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631730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2170F0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D1C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005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0134BA1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27B8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FBD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A01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CB4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21B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CCD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DEE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FD1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05AB51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304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Duration of pain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4CD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009870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88F11B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3A71CA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D02183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CE8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E56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9744464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33BE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FE6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696C94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1B4AAA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B034D8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8C2798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0EE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B23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7749460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7F7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Dysmenorrhea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57C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A14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B97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ED41B0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A1E133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205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48D2FE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</w:tr>
      <w:tr w:rsidR="00E1253D" w:rsidRPr="00E1253D" w14:paraId="4474C6BC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1BB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Dysuria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0F9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17F203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503002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F2A61F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23.8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7FC18B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76.2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01B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E1B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9E2E328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8E12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751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D106D0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A3314F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4B8DBF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2DC6E0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B25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D5D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9B16087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157C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B2B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553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172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8D9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797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09D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A89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5069CC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F34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 xml:space="preserve">Fecal incontinence </w:t>
            </w:r>
            <w:r w:rsidRPr="00E1253D">
              <w:rPr>
                <w:rFonts w:eastAsia="Times New Roman" w:cstheme="minorHAnsi"/>
                <w:color w:val="000000" w:themeColor="text1"/>
                <w:kern w:val="0"/>
                <w:vertAlign w:val="superscript"/>
                <w:lang w:val="en-US" w:eastAsia="en-GB"/>
                <w14:ligatures w14:val="none"/>
              </w:rPr>
              <w:t>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F67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FC9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FFC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7E7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253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CF1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D29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547F53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A510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F46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F25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45D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B04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BBA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C4A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D8B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8FBC324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668E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B19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DC7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2B9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B9B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7F1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AA1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FD4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D98365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00B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Fever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2EA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65C325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A0397C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6E3AB2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728DD0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B09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355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7F748D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8D61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CBD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F3E5D6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693531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CE7D5F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507AC6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150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76D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E8E37C0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2C90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139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173C10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0C1D09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66CD60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85C816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D7C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314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26173A5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9B3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Fluid intake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637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B78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BA2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FFE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0E0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D23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DC4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3ECEBF4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E461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200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17D521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FC2C98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B22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BE0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1B0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531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DFCCA40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4A04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4C7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0D9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0A7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0C7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0DC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FE8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6C1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04DFED4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DFA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Frequency of bowel movements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D54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C29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F53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1B5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977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BFA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E9B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D9848E0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FEE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Decreased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CA4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BDB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1C3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C0F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C2C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A1A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9CA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101699D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A3C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Increased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BA1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27E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507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A32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DD8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F73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B02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82B67E3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9FF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Decreased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070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FBB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DF8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7EF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58E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30B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C41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707D17C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53A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Increased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B52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C60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D62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822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953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766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518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98514C5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69A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Frequent micturition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CD5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64F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045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73E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D0F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8DF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CD9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A38AAF1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A926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1BC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BC5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8EC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D99559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E751C7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DD17A7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854D9E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</w:tr>
      <w:tr w:rsidR="00E1253D" w:rsidRPr="00E1253D" w14:paraId="4B4400F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2BD9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FBC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1A4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85E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7D4020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B5DA95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6BA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124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B9652B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F53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Hematuria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991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FE7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D42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E279DF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61.9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0E4AC0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38.1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FA78BF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9B04D6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E889A8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1133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4CA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039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E9B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1268D4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F06FCC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A1BBD7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540B5B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</w:tr>
      <w:tr w:rsidR="00E1253D" w:rsidRPr="00E1253D" w14:paraId="7C556A19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E085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A16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0EA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66B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831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4ED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46E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D99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BEAC77C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29E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IBS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879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864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6148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394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9E5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A27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527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C33C6E5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3EBC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751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723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45.5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425D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54.5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6BD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F77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806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C5C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B07F815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21F1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EF1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9D4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592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1B1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2CD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C68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69D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04E95D7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001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Illness in family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509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843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B1A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448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444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A2C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625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</w:tr>
      <w:tr w:rsidR="00E1253D" w:rsidRPr="00E1253D" w14:paraId="02971C30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73FD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A95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5C1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2D4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D79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57.1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34D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42.9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0CB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EF4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</w:tr>
      <w:tr w:rsidR="00E1253D" w:rsidRPr="00E1253D" w14:paraId="59363668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030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Intensity of pain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EA9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27D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E2F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9969CE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20E4A3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138C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0C1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05C4AFF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226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9A9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CA1356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F8B7FD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6FC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9A3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C15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323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463FC5A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BD4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Joint pain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B1FD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60A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BF3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755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9F4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6F5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4E0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FDD1A58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4C1F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0BB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A10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681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6A0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998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F46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343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D32648A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88A6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0CA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3E2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560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228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DEA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64D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9B3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06F78ED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F5B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Last use of analgesics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84A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F0C62E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93B950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2EA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488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718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1AD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CBD752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1F9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020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B17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03C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22E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5BC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7CD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FE6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734621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55A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Location of pain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CFE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D7B511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EE1E11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A8579D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D9EF27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5C860C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5A5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DDDBBF8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00A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CD4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42B143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3B3E37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7292EE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1F85CD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00F25C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5CE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E9E99F6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FFD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Low back pain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F64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E2B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952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804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542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0C2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0AC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E49D3C3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53D2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98E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5F7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27E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BFE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C5C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144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536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588F20D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DB9F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995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5DC740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55D0CC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453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AEB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8AD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CE5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08F74D7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808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Menstrual cycle abnormal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013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B55F8D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C384A1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67F231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67298F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563847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945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4395DF5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2234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96C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EF5931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E1956D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D253C6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88A8A5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5EA066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166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E386AC4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6797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8EA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FD3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5C4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BE8E5F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0CAE3D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294528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E1B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7CD0BA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B9D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Migration of pain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68B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FD0E94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C91779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3A4F9C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B0F03C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A1019C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654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BCD8C3D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910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FD8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EAE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597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16F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7DB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A9D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D7E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2C88FE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9D96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04B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67C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FBF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8DB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AFC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510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A81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55F878F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CCC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Nature of pain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3CF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B92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22E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E82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4AA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E53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64F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</w:tr>
      <w:tr w:rsidR="00E1253D" w:rsidRPr="00E1253D" w14:paraId="0927E669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452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B89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676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A4A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0E7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610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A1D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5DF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</w:tr>
      <w:tr w:rsidR="00E1253D" w:rsidRPr="00E1253D" w14:paraId="20ABDF04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128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Nausea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8A5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793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D04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2F70E7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28.6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AF2701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71.4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67D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81F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</w:tr>
      <w:tr w:rsidR="00E1253D" w:rsidRPr="00E1253D" w14:paraId="281A917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76BF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3EC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215B7D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63AE71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CBFF60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B4D7B5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F04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CF2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BFDA758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C65B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1CC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EFB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45.5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B34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54.5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209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45.5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992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54.5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160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241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020514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CEE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Parental concern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8DF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284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CC0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A9A931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708E18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8C4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5B0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</w:tr>
      <w:tr w:rsidR="00E1253D" w:rsidRPr="00E1253D" w14:paraId="2FF85261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5D9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Pregnancy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942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5BCE45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A90F7C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67F92F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7370F8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65BDED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04A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14F4229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D2E9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A75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9D0FB6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149010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8B9FB6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1EE9AB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9B2922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F86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3A5889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A085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FB1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ADB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217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E5B00F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43FA79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32B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18D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</w:tr>
      <w:tr w:rsidR="00E1253D" w:rsidRPr="00E1253D" w14:paraId="64A01DB7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8B5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Prior operation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153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CB40C8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250F18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64DBBA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F23DA3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7E5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AE3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7494B5D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0D5F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22F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0CFAE9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A6A1A1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378D86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E11AED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6C3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481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5F320BA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CDA5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43B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D21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C96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CF7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ACB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D43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707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8F5790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72C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Recent travel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56F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7E5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174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286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C0B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5F6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E99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4369547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0272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E74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5BC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9CD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8D4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78B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E15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E26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82F24D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9B02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204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7E7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343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DB4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F11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CA3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3EC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AEB9F21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4AE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Rectal bleeding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CCE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526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022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140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42.9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B23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57.1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38C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199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0463E6A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496B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FF1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428A3D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6228B2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6424B4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84E243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AB9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EC7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94A771F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5305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410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13F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DEA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5FC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66.7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03E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33.3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8DB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620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D476E0D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B76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RTI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CDC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F93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E6C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6AA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EE7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4F3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264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B0D0FC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5E25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A93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E17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C84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1AF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5BF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D67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74D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A24D9F4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27EA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021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F6A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BED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AF4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C54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2AA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267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C70C658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26C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Sexual risk behavior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8E0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B38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2E1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0870DB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826B5E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01DE34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5A595C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</w:tr>
      <w:tr w:rsidR="00E1253D" w:rsidRPr="00E1253D" w14:paraId="3022437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5F4E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76E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11ECFA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61192B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B37184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BAC324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812257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B330A6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ACF0776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4163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DC8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EDE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4A6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0D9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07D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70F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939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2E3D27D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FA2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Similar pain last 6 months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A48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9A4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30F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57A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00A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D01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032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D48407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0CE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FD2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FD8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635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A9A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CD4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F3A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7BB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3D069E4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14A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Skin symptoms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303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CCB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B7E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61C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A86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FEC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512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CC6DC11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B264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FC9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E60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8AD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44B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598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42F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F7E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3B1F6F3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543E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CD7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229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0F8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B69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B04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2D9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263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744E09C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974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Transportation pain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5D5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DF7024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81F68C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803BEB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2B72D5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66C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ACA0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57D9E3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97C6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D94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3FC4CA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116A6A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D03F65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C0D23E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D0F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BC1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EFB0CE1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C374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12E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74E202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B34268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AB7B36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46A81D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B01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FE4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B91EF41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0AF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UTI</w:t>
            </w:r>
            <w:proofErr w:type="spellEnd"/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 xml:space="preserve"> dd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E5B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C647F3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6714EF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3EF992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9D40A5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B83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206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328B9D4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4504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Vaginal bleeding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82F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6A1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991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78E479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85E7C0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B7B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D6A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23A2F46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DBD9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90A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B94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6AA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68184E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1D44B8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862BAC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EA3853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</w:tr>
      <w:tr w:rsidR="00E1253D" w:rsidRPr="00E1253D" w14:paraId="2E872C35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4755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179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260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54B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38A2A6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68A517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3E9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AE8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B66E1DA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C09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Voiding urgency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A0A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9A3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9D6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503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295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AC2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263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B8FB29D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321F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DC4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01B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76F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C51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66.7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D76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33.3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890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440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400BEAF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40F9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1D0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459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198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688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A8A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F9A15E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547868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CCA4A9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310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Vomiting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407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0EA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3A8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26BB57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91DA7A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1B6144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133D6F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</w:tr>
      <w:tr w:rsidR="00E1253D" w:rsidRPr="00E1253D" w14:paraId="1CCC8FE0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BC48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D10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234A6C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8EEAF2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7C15DA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031BEC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E71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B28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AA03A66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840C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887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921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CAD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247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2BE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C67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6CC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2ED56E3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640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Whether pain is acute or chronic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158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Ask about symptom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9FD52F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6651B7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FDC411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FBA999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4A2846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41C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E319D73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B312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8CA0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63C59B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44AD17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553C3F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991918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087D34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2688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4E91CD6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720F6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Signs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C5DF5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15452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09AB8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0617C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CB474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7A065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5152F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0ADDAFC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F35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Amylase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3F6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DEC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775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53C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B73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1B0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28D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254EDF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BA5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Bilirubin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1EF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3D5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978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0CD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4DF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E9D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795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07C25B5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13B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Bowel sounds auscultation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649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12C1B3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41DEA1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AA9987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74BFF7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CB4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16D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1C38BE4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492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Absence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149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B8D067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C3D225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05B8F7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39CA27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E3A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8CD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6BED3C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9E0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Decreased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DB4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601C6A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D2EAD5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BC3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6D6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0A5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845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D61AF96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59F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Increased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CB5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F50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729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15E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B74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E46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137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BC27EB1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100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Normal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537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64049F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B631A2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CFD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38.1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23A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61.9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C93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AC1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B7736B7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16B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lastRenderedPageBreak/>
              <w:t>Clinical prediction rule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DF6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DDA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908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A01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66.7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DD9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33.3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61F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443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230E785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ACA5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7C5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D33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0AD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C6A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BC4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E88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220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DD7686F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E9AA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E17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7D0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891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90B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BAA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94A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55F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F5F01C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33A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CRP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6D6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BEE13E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77E73E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A5C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B24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485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FB13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3569759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AF0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Laboratory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50B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9C7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9A3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0C6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045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628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EEF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36068BC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1E9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POCT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E72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CAEF01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E3DF7F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A5F063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A7D4D8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478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9F1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EB7CC14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C84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Result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B07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65CF9E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7EB2A7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3C90F7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3641CB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0D9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335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304BDC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E09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Differential count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41E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980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459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B4FC3A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E1116A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3D9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88B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25934A6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309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Distension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303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02A085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78E172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11B9D3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B6C3E7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7CF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22F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8F7006C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92C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D6C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298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9B8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E6B6DD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A60CF7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726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E52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4C8D66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1C7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Drowsiness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6E1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990D57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45A657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AF440D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768E03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2CF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0C4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50111A7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2D1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B93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781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A17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F71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47.6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158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52.4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9BE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23B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11A2F2F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278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Fecal mass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790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30EAA1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49FA55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B97FAC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07BEF1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46E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0E4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527C5B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F30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8C61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12B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85F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2BC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53B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940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D19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D6F780F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670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Gait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7E6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3C8808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DF8651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D4BAC8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B268A4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0B3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A1D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BDDBCC4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CCF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Abnormal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E5D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03A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1CD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33D4CE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1BB6B0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6E6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C86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097B0B3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636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Difficulty walking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52E3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EBBA4D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FB08FC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38952F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64076A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525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8DB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F61BAE9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893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ind w:left="454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Not able to walk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AFB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C5C79F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2C0250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0595E5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F85703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FAB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833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97AC420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713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General appearance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D68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353AB3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BDBA49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444E46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1FB372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D1E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5DD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7154B8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B52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Guarding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5AA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DC0895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E61809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D8EB3F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69ACA6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53D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71B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CDA51C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0760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E20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DDADBF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035802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F812CF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9A68AF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3DC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2A6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5993F3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F51B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F72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B38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9DB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D88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BB9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814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1A9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A2E41ED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0BF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Hemoglobin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384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DA5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6B5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6DA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999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8A8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F72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F68794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E1C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Heel-drop sign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C65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C80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5E2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10A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B4A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55C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DCE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03EA11F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1FC3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151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975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3D0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AC6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E53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F5A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C18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</w:tr>
      <w:tr w:rsidR="00E1253D" w:rsidRPr="00E1253D" w14:paraId="124C034C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7F6A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6C8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7D4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994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2BF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5CE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FB9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721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BF3B41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48C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Ill impression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25A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CF33B3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A33DA3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247480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3A2D21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9F8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F79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7D4F405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DF1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88C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BE5594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89F56C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3D1FE6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A192F3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8E7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79D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93E990A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2A6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Inguinal hernia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68F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AFE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2BC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070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3E9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A5F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7AF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F001A71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1E98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B22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D07D21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013CA3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240B41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749744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A74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E59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E0B613F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1E3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200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B1C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846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E88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D0E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8D5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A89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</w:tr>
      <w:tr w:rsidR="00E1253D" w:rsidRPr="00E1253D" w14:paraId="52614B1A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A2E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Inspection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D16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F5B74C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29BCE0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E3BFDA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E7E7CA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169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5A2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146E756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F73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Jaundice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D45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377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C7F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329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696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9ED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119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BA3B4C7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5C1B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132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B3C5CD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5C27B4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035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15B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E3E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863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708A096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B323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9F5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459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936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E9E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DBF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C61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F45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92A1BE7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A08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Lipase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B1D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3C0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DE1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25F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809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325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567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07A2288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2C6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Liver function tests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7FA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BBA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E60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FF3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FDE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41F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7F6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F0F44B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70E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Location of pain, pointing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424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236ACD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69137B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C12C37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6E091B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77F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3D8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0F4AFC4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931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05C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CCE085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721FCA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0B0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45.5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D12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54.5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953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525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05043AC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DC3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Location of pain, examination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77B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23638E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5317B9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660086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D2E62F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79806B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36B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D17023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04C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Palpation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659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0E1583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002B69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3245D1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513C35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23AFE2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4A6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ADF16F3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1B8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Percussion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919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176F4C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B99275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D88407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F1D6CF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6EB37B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79D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E781219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41D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Percussion Tenderness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CB1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FA0F4D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CDEB56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6E0FDB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072272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654DC8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282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0CECCA0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3B6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Percussion Tenderness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7F1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766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BC8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DF0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42.9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0FE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57.1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A3E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A07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90C3A78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019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Peritoneal irritation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2A2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09844D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C9656D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E8EEC8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C157A4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7B5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A31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2798718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EA8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39B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F422B9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89030F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EB2D15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D15C22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6FC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5F4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3E548A9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AA4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Psoas sign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BB6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A5E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707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98B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3D8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976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DE3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12A4176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1635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182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967889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3EF6BA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30105D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949B05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E6E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32B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84145F1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E163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5D3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299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862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C52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8FD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D0D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9D6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D5ECB0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EEC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Purpura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A23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80C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603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AC2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C7A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450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1FC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4F33C87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0617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6DB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CC9DA4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6C6CD5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3C0B21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27CDF4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156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319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3C1B0C1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5FC9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8A00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EE3B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384E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F6BF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CA8F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B9A5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E0BA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6D13E80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A09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Rebound tenderness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E82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5B6AA9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BBC1F9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B1442B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3511B8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210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E35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E7C9137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695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712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CB2343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B89372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A14EC7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FBF83D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B25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6D6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0635931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BC1A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Rectal abnormalities*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1C36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1C05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CFB2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D26A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0696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93A2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82BC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A4D34FA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6AC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C35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785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715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415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D1B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14A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F75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1E90970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294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Rectal examination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1CB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CB3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AC1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6B9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17B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654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F9F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1FC1FD0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FAF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765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E24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318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29E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D07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423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47D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43CE9A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345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Rectal fecal mass*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0BC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960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274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7BE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0DB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9D5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0DB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CCA1D3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03D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Rovsing’s</w:t>
            </w:r>
            <w:proofErr w:type="spellEnd"/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 xml:space="preserve"> sign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03D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BD9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9D1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E3D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148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868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F2C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A3DEF76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01ED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507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97D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C64C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22F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67D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943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5F9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666080F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83FF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704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237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831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B9F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143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53C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A0B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82B3D0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0C2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Scars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12C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EB12C3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DF95F5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2CA888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EE3B43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D61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BD2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DB63DED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3B0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5A2C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BCA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39E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17F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7DE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0A1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A8A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1DE9A1F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817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Scrotal tenderness/swelling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A04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7D4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7F7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9EB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45.5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0D0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54.5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6A6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FFB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A008F14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B692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11D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E4EB3E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C578B9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593EDC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7170DF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A80A36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E0C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1359EBA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DBDD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D20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25D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C9A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3A9D58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5707FA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7DE99B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C09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994AB00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03B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Summarize as “abdomen completely soft without tenderness”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40A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AFC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F5A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700EC0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96C319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6B6842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2F7DAE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</w:tr>
      <w:tr w:rsidR="00E1253D" w:rsidRPr="00E1253D" w14:paraId="389FB80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00D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Summarize: no abnormalities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B3F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EAF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957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FBB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2F0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55C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36D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A9EB535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F48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Swelling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A3A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5D30C6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C8E814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201BEA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7FB17D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6CEFF9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CB8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5D7DEA0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859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31A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473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766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254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6A3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530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9F4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4707D84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81A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Temperature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DD1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981458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F55DA4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BA4E96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09C0DF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3B0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B4D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DAD47D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E98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98D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4163DC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44DEF8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CEB439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88CFC7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C17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CB3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283C580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7EB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Tenderness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0A6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CB6BAD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92A021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B9F640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CCC5BE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333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A87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003E720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A02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100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6480D6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53632F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B4E257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0002A1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52E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725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B58435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76D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Urinalysis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E32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6C8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38A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7CE498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FE84DA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DF72E8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EC0891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95.5</w:t>
            </w:r>
          </w:p>
        </w:tc>
      </w:tr>
      <w:tr w:rsidR="00E1253D" w:rsidRPr="00E1253D" w14:paraId="04CBC6D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865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WBC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AFF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Examine sign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393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487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509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E75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BBB3A4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8B7232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CE055DC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8DB4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Differential diagnosis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05E0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3C4E1D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3194CD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CA5125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3BC9B3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59AAAF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DFC2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452FB76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4AE15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Diagnosis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B4A42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A06D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B5596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344C9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6C1A3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37BC5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419DE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ABF71A6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AA3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ICPC diagnostic code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03B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F6A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D5A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AE0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E86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ED1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841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E882744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7BA7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ICPC symptom code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9DDF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2805526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F37150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F2F998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022533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FDF707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B9A3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A7A0413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573C2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Actions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AADBD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46C17C5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</w:tcPr>
          <w:p w14:paraId="07CBBAE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center"/>
          </w:tcPr>
          <w:p w14:paraId="2DCEB4B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center"/>
          </w:tcPr>
          <w:p w14:paraId="6DF8C20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noWrap/>
            <w:vAlign w:val="center"/>
          </w:tcPr>
          <w:p w14:paraId="7B385AA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FBEB2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7C6894A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27D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Advice for next physician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36C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advice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782726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26C205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922005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87446A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FC732D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F29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43A3C11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B95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Alarm symptoms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45A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Explain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97CAAE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EB459F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7EB7B7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FEB98C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C511EB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98E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24E1872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3ED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1F0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advice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815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E85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FDB9C1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6FEE3B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6B72850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367059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</w:tr>
      <w:tr w:rsidR="00E1253D" w:rsidRPr="00E1253D" w14:paraId="570CEBD7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95C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Expected course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786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Action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8A77B6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C3548A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33013C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16741B4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460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BFE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33D5799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78B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B82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advice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E98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156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60A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6B5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BFF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5F4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78995A8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3C4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Find help when needed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7CB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Action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3E51C5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77C88D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F9BC25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57BF3C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ECA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D60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20151D3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F4D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DFC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advice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CEBCE6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D5AE0E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271AA7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DA5A72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F3E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22E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8363ED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F950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lastRenderedPageBreak/>
              <w:t>Give patient flyer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4647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Act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C1FE56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EB1748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8CFD7C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895AF6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5FE0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EE14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44324E0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6496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9BE5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action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ED800F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FAA237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D1FE30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B563A7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EECA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8DC2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6723F753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9B9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How follow-up will take place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A1A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action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B25CEB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4774C6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FBA8E5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2F37CA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76A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9A6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52432AFB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201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How to find help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E72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Explain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40FBAB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A7B2DF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29F1FA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D8DB84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9CF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7E6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AB0ECC1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B8C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How to find help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4D3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advice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02F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780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8A3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98F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E10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284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4A5A79A5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947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Options for follow-up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3F8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advice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A44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7B1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9BD697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19.0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284C08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702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A7E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05466375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820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Own feelings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7DF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5FB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F55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58C9AA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E155A9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65D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FE0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</w:tr>
      <w:tr w:rsidR="00E1253D" w:rsidRPr="00E1253D" w14:paraId="2BE884DD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3E3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Peer consultation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C57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presence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818EE8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F8450F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3223FBD6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981193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86.4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DA2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FAD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3D0AE8D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D0B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48A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absence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2E0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2E0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08EF0BC7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5A37DE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D72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2E9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14911427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707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Reaction of patient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E9E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finding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517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31.8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8F02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68.2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C6829D3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5319654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81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6F00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FF6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</w:tr>
      <w:tr w:rsidR="00E1253D" w:rsidRPr="00E1253D" w14:paraId="5C93124C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D2F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Safety net advice given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38EC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advice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999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36.4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FAB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63.6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406C3BA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22.7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1338DCA5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77.3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6629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D98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</w:tr>
      <w:tr w:rsidR="00E1253D" w:rsidRPr="00E1253D" w14:paraId="73A6581E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D52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Uncertainty of diagnosis</w:t>
            </w:r>
          </w:p>
        </w:tc>
        <w:tc>
          <w:tcPr>
            <w:tcW w:w="25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60C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Explain</w:t>
            </w:r>
          </w:p>
        </w:tc>
        <w:tc>
          <w:tcPr>
            <w:tcW w:w="1436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84CBF2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334E4DF4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E115D2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5B30C23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90.9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B8A1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F3F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E1253D" w:rsidRPr="00E1253D" w14:paraId="7E2363A8" w14:textId="77777777" w:rsidTr="00A432C6">
        <w:trPr>
          <w:trHeight w:val="300"/>
          <w:jc w:val="right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F6DCF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4823A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Record advice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4D7B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40.9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46FD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59.1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7B03FF5E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27.3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center"/>
            <w:hideMark/>
          </w:tcPr>
          <w:p w14:paraId="6368BF0B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72.7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5F99D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5D618" w14:textId="77777777" w:rsidR="00E1253D" w:rsidRPr="00E1253D" w:rsidRDefault="00E1253D" w:rsidP="00E1253D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E1253D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50</w:t>
            </w:r>
          </w:p>
        </w:tc>
      </w:tr>
    </w:tbl>
    <w:p w14:paraId="2EB3177F" w14:textId="77777777" w:rsidR="00E1253D" w:rsidRPr="00E1253D" w:rsidRDefault="00E1253D" w:rsidP="00E1253D">
      <w:pPr>
        <w:widowControl w:val="0"/>
        <w:suppressAutoHyphens/>
        <w:spacing w:after="0" w:line="276" w:lineRule="auto"/>
        <w:rPr>
          <w:rFonts w:cstheme="minorHAnsi"/>
          <w:color w:val="000000" w:themeColor="text1"/>
          <w:kern w:val="0"/>
          <w:lang w:val="en-US"/>
          <w14:ligatures w14:val="none"/>
        </w:rPr>
      </w:pPr>
      <w:r w:rsidRPr="00E1253D">
        <w:rPr>
          <w:rFonts w:cstheme="minorHAnsi"/>
          <w:color w:val="000000" w:themeColor="text1"/>
          <w:kern w:val="0"/>
          <w:lang w:val="en-US"/>
          <w14:ligatures w14:val="none"/>
        </w:rPr>
        <w:t xml:space="preserve">Abbreviations: CRP, C-reactive protein; dd, differential diagnosis; IBS, irritable bowel syndrome; </w:t>
      </w:r>
      <w:proofErr w:type="spellStart"/>
      <w:r w:rsidRPr="00E1253D">
        <w:rPr>
          <w:rFonts w:cstheme="minorHAnsi"/>
          <w:color w:val="000000" w:themeColor="text1"/>
          <w:kern w:val="0"/>
          <w:lang w:val="en-US"/>
          <w14:ligatures w14:val="none"/>
        </w:rPr>
        <w:t>RTI</w:t>
      </w:r>
      <w:proofErr w:type="spellEnd"/>
      <w:r w:rsidRPr="00E1253D">
        <w:rPr>
          <w:rFonts w:cstheme="minorHAnsi"/>
          <w:color w:val="000000" w:themeColor="text1"/>
          <w:kern w:val="0"/>
          <w:lang w:val="en-US"/>
          <w14:ligatures w14:val="none"/>
        </w:rPr>
        <w:t xml:space="preserve">, respiratory tract infection; </w:t>
      </w:r>
      <w:proofErr w:type="spellStart"/>
      <w:r w:rsidRPr="00E1253D">
        <w:rPr>
          <w:rFonts w:cstheme="minorHAnsi"/>
          <w:color w:val="000000" w:themeColor="text1"/>
          <w:kern w:val="0"/>
          <w:lang w:val="en-US"/>
          <w14:ligatures w14:val="none"/>
        </w:rPr>
        <w:t>UTI</w:t>
      </w:r>
      <w:proofErr w:type="spellEnd"/>
      <w:r w:rsidRPr="00E1253D">
        <w:rPr>
          <w:rFonts w:cstheme="minorHAnsi"/>
          <w:color w:val="000000" w:themeColor="text1"/>
          <w:kern w:val="0"/>
          <w:lang w:val="en-US"/>
          <w14:ligatures w14:val="none"/>
        </w:rPr>
        <w:t>, urinary tract infection.</w:t>
      </w:r>
    </w:p>
    <w:p w14:paraId="27993988" w14:textId="77777777" w:rsidR="00E1253D" w:rsidRPr="00E1253D" w:rsidRDefault="00E1253D" w:rsidP="00E1253D">
      <w:pPr>
        <w:widowControl w:val="0"/>
        <w:suppressAutoHyphens/>
        <w:spacing w:after="0" w:line="276" w:lineRule="auto"/>
        <w:rPr>
          <w:rFonts w:cstheme="minorHAnsi"/>
          <w:color w:val="000000" w:themeColor="text1"/>
          <w:kern w:val="0"/>
          <w:lang w:val="en-US"/>
          <w14:ligatures w14:val="none"/>
        </w:rPr>
      </w:pPr>
      <w:r w:rsidRPr="00E1253D">
        <w:rPr>
          <w:rFonts w:cstheme="minorHAnsi"/>
          <w:color w:val="000000" w:themeColor="text1"/>
          <w:kern w:val="0"/>
          <w:lang w:val="en-US"/>
          <w14:ligatures w14:val="none"/>
        </w:rPr>
        <w:t xml:space="preserve">Fields are </w:t>
      </w:r>
      <w:r w:rsidRPr="00E1253D">
        <w:rPr>
          <w:rFonts w:cstheme="minorHAnsi"/>
          <w:color w:val="000000" w:themeColor="text1"/>
          <w:kern w:val="0"/>
          <w:shd w:val="clear" w:color="auto" w:fill="F4B083" w:themeFill="accent2" w:themeFillTint="99"/>
          <w:lang w:val="en-US"/>
          <w14:ligatures w14:val="none"/>
        </w:rPr>
        <w:t>marked orange</w:t>
      </w:r>
      <w:r w:rsidRPr="00E1253D">
        <w:rPr>
          <w:rFonts w:cstheme="minorHAnsi"/>
          <w:color w:val="000000" w:themeColor="text1"/>
          <w:kern w:val="0"/>
          <w:lang w:val="en-US"/>
          <w14:ligatures w14:val="none"/>
        </w:rPr>
        <w:t xml:space="preserve"> when the requirement was on the concept consensus list. </w:t>
      </w:r>
      <w:bookmarkStart w:id="0" w:name="_Hlk86323828"/>
      <w:r w:rsidRPr="00E1253D">
        <w:rPr>
          <w:rFonts w:cstheme="minorHAnsi"/>
          <w:color w:val="000000" w:themeColor="text1"/>
          <w:kern w:val="0"/>
          <w:lang w:val="en-US"/>
          <w14:ligatures w14:val="none"/>
        </w:rPr>
        <w:t xml:space="preserve">Percentages are </w:t>
      </w:r>
      <w:r w:rsidRPr="00E1253D">
        <w:rPr>
          <w:rFonts w:cstheme="minorHAnsi"/>
          <w:color w:val="000000" w:themeColor="text1"/>
          <w:kern w:val="0"/>
          <w:shd w:val="clear" w:color="auto" w:fill="C5E0B3" w:themeFill="accent6" w:themeFillTint="66"/>
          <w:lang w:val="en-US"/>
          <w14:ligatures w14:val="none"/>
        </w:rPr>
        <w:t>marked green</w:t>
      </w:r>
      <w:r w:rsidRPr="00E1253D">
        <w:rPr>
          <w:rFonts w:cstheme="minorHAnsi"/>
          <w:color w:val="000000" w:themeColor="text1"/>
          <w:kern w:val="0"/>
          <w:lang w:val="en-US"/>
          <w14:ligatures w14:val="none"/>
        </w:rPr>
        <w:t xml:space="preserve"> when the requirement reached consensus and was added to the final consensus list. </w:t>
      </w:r>
      <w:bookmarkEnd w:id="0"/>
      <w:r w:rsidRPr="00E1253D">
        <w:rPr>
          <w:rFonts w:cstheme="minorHAnsi"/>
          <w:color w:val="000000" w:themeColor="text1"/>
          <w:kern w:val="0"/>
          <w:lang w:val="en-US"/>
          <w14:ligatures w14:val="none"/>
        </w:rPr>
        <w:t xml:space="preserve">For requirements not on the consensus list: the percentage for “not important” represents participants who rated the requirement not important at all, not important or neutral; and the percentage for “important” represents those who rated the requirement as important or very important. Note: </w:t>
      </w:r>
      <w:r w:rsidRPr="00E1253D">
        <w:rPr>
          <w:rFonts w:cstheme="minorHAnsi"/>
          <w:color w:val="000000" w:themeColor="text1"/>
          <w:kern w:val="0"/>
          <w:vertAlign w:val="superscript"/>
          <w:lang w:val="en-US"/>
          <w14:ligatures w14:val="none"/>
        </w:rPr>
        <w:t xml:space="preserve">a </w:t>
      </w:r>
      <w:r w:rsidRPr="00E1253D">
        <w:rPr>
          <w:rFonts w:cstheme="minorHAnsi"/>
          <w:color w:val="000000" w:themeColor="text1"/>
          <w:kern w:val="0"/>
          <w:lang w:val="en-US"/>
          <w14:ligatures w14:val="none"/>
        </w:rPr>
        <w:t>Performing rectal examination was rated as not important, so the three related requirements (rectal abnormalities presence/absence and fecal mass presence) were removed.</w:t>
      </w:r>
    </w:p>
    <w:p w14:paraId="5D002998" w14:textId="77777777" w:rsidR="00334FC3" w:rsidRDefault="00334FC3"/>
    <w:sectPr w:rsidR="00334FC3" w:rsidSect="00657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4611"/>
    <w:multiLevelType w:val="hybridMultilevel"/>
    <w:tmpl w:val="CF48A5B4"/>
    <w:lvl w:ilvl="0" w:tplc="154C6602">
      <w:start w:val="9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B0013"/>
    <w:multiLevelType w:val="hybridMultilevel"/>
    <w:tmpl w:val="A05A08B6"/>
    <w:lvl w:ilvl="0" w:tplc="C7E060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215FA"/>
    <w:multiLevelType w:val="multilevel"/>
    <w:tmpl w:val="8F949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8775F2"/>
    <w:multiLevelType w:val="multilevel"/>
    <w:tmpl w:val="34BE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6A6536"/>
    <w:multiLevelType w:val="hybridMultilevel"/>
    <w:tmpl w:val="FD0EA4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122A8"/>
    <w:multiLevelType w:val="hybridMultilevel"/>
    <w:tmpl w:val="9F6A5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71C7E"/>
    <w:multiLevelType w:val="hybridMultilevel"/>
    <w:tmpl w:val="3500BF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65F99"/>
    <w:multiLevelType w:val="hybridMultilevel"/>
    <w:tmpl w:val="ACBA0034"/>
    <w:lvl w:ilvl="0" w:tplc="B172DF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45DD2"/>
    <w:multiLevelType w:val="hybridMultilevel"/>
    <w:tmpl w:val="D9D8B4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A3423"/>
    <w:multiLevelType w:val="multilevel"/>
    <w:tmpl w:val="A1E44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9C1071"/>
    <w:multiLevelType w:val="multilevel"/>
    <w:tmpl w:val="F8AC8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BE58A4"/>
    <w:multiLevelType w:val="hybridMultilevel"/>
    <w:tmpl w:val="F77C05D4"/>
    <w:lvl w:ilvl="0" w:tplc="B5AC33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249F2"/>
    <w:multiLevelType w:val="hybridMultilevel"/>
    <w:tmpl w:val="0C08E89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91FC1"/>
    <w:multiLevelType w:val="hybridMultilevel"/>
    <w:tmpl w:val="3626DEFE"/>
    <w:lvl w:ilvl="0" w:tplc="0230249E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D47C3"/>
    <w:multiLevelType w:val="hybridMultilevel"/>
    <w:tmpl w:val="369C62D6"/>
    <w:lvl w:ilvl="0" w:tplc="56906E76">
      <w:start w:val="7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B26B6"/>
    <w:multiLevelType w:val="hybridMultilevel"/>
    <w:tmpl w:val="C15C57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A4408"/>
    <w:multiLevelType w:val="hybridMultilevel"/>
    <w:tmpl w:val="CF20B1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758B5"/>
    <w:multiLevelType w:val="hybridMultilevel"/>
    <w:tmpl w:val="BAA00598"/>
    <w:lvl w:ilvl="0" w:tplc="3578A2B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9009E"/>
    <w:multiLevelType w:val="hybridMultilevel"/>
    <w:tmpl w:val="03E0FA8E"/>
    <w:lvl w:ilvl="0" w:tplc="0413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B2BF0"/>
    <w:multiLevelType w:val="hybridMultilevel"/>
    <w:tmpl w:val="D2326A42"/>
    <w:lvl w:ilvl="0" w:tplc="6BDA2A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441DF1"/>
    <w:multiLevelType w:val="hybridMultilevel"/>
    <w:tmpl w:val="D932E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316B8"/>
    <w:multiLevelType w:val="hybridMultilevel"/>
    <w:tmpl w:val="783AE8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DF440C"/>
    <w:multiLevelType w:val="hybridMultilevel"/>
    <w:tmpl w:val="491C1B20"/>
    <w:lvl w:ilvl="0" w:tplc="F00EDE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4674F3"/>
    <w:multiLevelType w:val="hybridMultilevel"/>
    <w:tmpl w:val="6AE66E86"/>
    <w:lvl w:ilvl="0" w:tplc="1F46425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835208">
    <w:abstractNumId w:val="3"/>
  </w:num>
  <w:num w:numId="2" w16cid:durableId="908425040">
    <w:abstractNumId w:val="4"/>
  </w:num>
  <w:num w:numId="3" w16cid:durableId="2022462331">
    <w:abstractNumId w:val="0"/>
  </w:num>
  <w:num w:numId="4" w16cid:durableId="1837185304">
    <w:abstractNumId w:val="15"/>
  </w:num>
  <w:num w:numId="5" w16cid:durableId="19624421">
    <w:abstractNumId w:val="11"/>
  </w:num>
  <w:num w:numId="6" w16cid:durableId="965237918">
    <w:abstractNumId w:val="19"/>
  </w:num>
  <w:num w:numId="7" w16cid:durableId="1546257489">
    <w:abstractNumId w:val="8"/>
  </w:num>
  <w:num w:numId="8" w16cid:durableId="1357535947">
    <w:abstractNumId w:val="2"/>
  </w:num>
  <w:num w:numId="9" w16cid:durableId="2014407363">
    <w:abstractNumId w:val="17"/>
  </w:num>
  <w:num w:numId="10" w16cid:durableId="473136657">
    <w:abstractNumId w:val="14"/>
  </w:num>
  <w:num w:numId="11" w16cid:durableId="548416200">
    <w:abstractNumId w:val="18"/>
  </w:num>
  <w:num w:numId="12" w16cid:durableId="1769276174">
    <w:abstractNumId w:val="6"/>
  </w:num>
  <w:num w:numId="13" w16cid:durableId="1887060100">
    <w:abstractNumId w:val="22"/>
  </w:num>
  <w:num w:numId="14" w16cid:durableId="1338576399">
    <w:abstractNumId w:val="13"/>
  </w:num>
  <w:num w:numId="15" w16cid:durableId="427434776">
    <w:abstractNumId w:val="23"/>
  </w:num>
  <w:num w:numId="16" w16cid:durableId="2112895767">
    <w:abstractNumId w:val="1"/>
  </w:num>
  <w:num w:numId="17" w16cid:durableId="281497261">
    <w:abstractNumId w:val="21"/>
  </w:num>
  <w:num w:numId="18" w16cid:durableId="2069186323">
    <w:abstractNumId w:val="9"/>
  </w:num>
  <w:num w:numId="19" w16cid:durableId="1765419853">
    <w:abstractNumId w:val="7"/>
  </w:num>
  <w:num w:numId="20" w16cid:durableId="1639263893">
    <w:abstractNumId w:val="12"/>
  </w:num>
  <w:num w:numId="21" w16cid:durableId="984120368">
    <w:abstractNumId w:val="16"/>
  </w:num>
  <w:num w:numId="22" w16cid:durableId="1923293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149469">
    <w:abstractNumId w:val="5"/>
  </w:num>
  <w:num w:numId="24" w16cid:durableId="7224121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53D"/>
    <w:rsid w:val="001D73B9"/>
    <w:rsid w:val="00334FC3"/>
    <w:rsid w:val="00657B8B"/>
    <w:rsid w:val="008308E5"/>
    <w:rsid w:val="00CB59D2"/>
    <w:rsid w:val="00E1253D"/>
    <w:rsid w:val="00F1220A"/>
    <w:rsid w:val="00F1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4CA8E"/>
  <w15:chartTrackingRefBased/>
  <w15:docId w15:val="{F563AD3E-D00A-4746-B681-F2590524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9D2"/>
    <w:rPr>
      <w:lang w:val="nl-N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1253D"/>
    <w:pPr>
      <w:widowControl w:val="0"/>
      <w:suppressAutoHyphens/>
      <w:spacing w:after="0" w:line="480" w:lineRule="auto"/>
      <w:outlineLvl w:val="0"/>
    </w:pPr>
    <w:rPr>
      <w:rFonts w:cstheme="minorHAnsi"/>
      <w:b/>
      <w:bCs/>
      <w:caps/>
      <w:color w:val="000000" w:themeColor="text1"/>
      <w:kern w:val="0"/>
      <w:sz w:val="24"/>
      <w:szCs w:val="24"/>
      <w:lang w:val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253D"/>
    <w:pPr>
      <w:widowControl w:val="0"/>
      <w:suppressAutoHyphens/>
      <w:spacing w:after="0" w:line="480" w:lineRule="auto"/>
      <w:outlineLvl w:val="1"/>
    </w:pPr>
    <w:rPr>
      <w:rFonts w:cstheme="minorHAnsi"/>
      <w:b/>
      <w:bCs/>
      <w:color w:val="000000" w:themeColor="text1"/>
      <w:kern w:val="0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253D"/>
    <w:pPr>
      <w:widowControl w:val="0"/>
      <w:suppressAutoHyphens/>
      <w:spacing w:after="0" w:line="480" w:lineRule="auto"/>
      <w:outlineLvl w:val="2"/>
    </w:pPr>
    <w:rPr>
      <w:rFonts w:cstheme="minorHAnsi"/>
      <w:b/>
      <w:bCs/>
      <w:i/>
      <w:iCs/>
      <w:color w:val="000000" w:themeColor="text1"/>
      <w:kern w:val="0"/>
      <w:lang w:val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253D"/>
    <w:pPr>
      <w:keepNext/>
      <w:keepLines/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B59D2"/>
    <w:rPr>
      <w:i/>
      <w:iCs/>
    </w:rPr>
  </w:style>
  <w:style w:type="paragraph" w:styleId="NoSpacing">
    <w:name w:val="No Spacing"/>
    <w:uiPriority w:val="1"/>
    <w:qFormat/>
    <w:rsid w:val="00CB59D2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B59D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1253D"/>
    <w:rPr>
      <w:rFonts w:cstheme="minorHAnsi"/>
      <w:b/>
      <w:bCs/>
      <w:caps/>
      <w:color w:val="000000" w:themeColor="text1"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1253D"/>
    <w:rPr>
      <w:rFonts w:cstheme="minorHAnsi"/>
      <w:b/>
      <w:bCs/>
      <w:color w:val="000000" w:themeColor="text1"/>
      <w:kern w:val="0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E1253D"/>
    <w:rPr>
      <w:rFonts w:cstheme="minorHAnsi"/>
      <w:b/>
      <w:bCs/>
      <w:i/>
      <w:iCs/>
      <w:color w:val="000000" w:themeColor="text1"/>
      <w:kern w:val="0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E1253D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nl-NL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E1253D"/>
  </w:style>
  <w:style w:type="character" w:styleId="CommentReference">
    <w:name w:val="annotation reference"/>
    <w:basedOn w:val="DefaultParagraphFont"/>
    <w:uiPriority w:val="99"/>
    <w:semiHidden/>
    <w:unhideWhenUsed/>
    <w:rsid w:val="00E125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253D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253D"/>
    <w:rPr>
      <w:kern w:val="0"/>
      <w:sz w:val="20"/>
      <w:szCs w:val="20"/>
      <w:lang w:val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5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53D"/>
    <w:rPr>
      <w:b/>
      <w:bCs/>
      <w:kern w:val="0"/>
      <w:sz w:val="20"/>
      <w:szCs w:val="20"/>
      <w:lang w:val="nl-NL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53D"/>
    <w:pPr>
      <w:spacing w:after="0" w:line="240" w:lineRule="auto"/>
    </w:pPr>
    <w:rPr>
      <w:rFonts w:ascii="Segoe UI" w:hAnsi="Segoe UI" w:cs="Segoe UI"/>
      <w:kern w:val="0"/>
      <w:sz w:val="18"/>
      <w:szCs w:val="18"/>
      <w:lang w:val="en-GB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53D"/>
    <w:rPr>
      <w:rFonts w:ascii="Segoe UI" w:hAnsi="Segoe UI" w:cs="Segoe UI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E125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24kjd">
    <w:name w:val="e24kjd"/>
    <w:basedOn w:val="DefaultParagraphFont"/>
    <w:rsid w:val="00E1253D"/>
  </w:style>
  <w:style w:type="character" w:styleId="Hyperlink">
    <w:name w:val="Hyperlink"/>
    <w:basedOn w:val="DefaultParagraphFont"/>
    <w:uiPriority w:val="99"/>
    <w:unhideWhenUsed/>
    <w:rsid w:val="00E1253D"/>
    <w:rPr>
      <w:color w:val="0563C1" w:themeColor="hyperlink"/>
      <w:u w:val="single"/>
    </w:rPr>
  </w:style>
  <w:style w:type="character" w:customStyle="1" w:styleId="ref-lnk">
    <w:name w:val="ref-lnk"/>
    <w:basedOn w:val="DefaultParagraphFont"/>
    <w:rsid w:val="00E1253D"/>
  </w:style>
  <w:style w:type="character" w:customStyle="1" w:styleId="ref-overlay2">
    <w:name w:val="ref-overlay2"/>
    <w:basedOn w:val="DefaultParagraphFont"/>
    <w:rsid w:val="00E1253D"/>
    <w:rPr>
      <w:shd w:val="clear" w:color="auto" w:fill="FFFFFF"/>
    </w:rPr>
  </w:style>
  <w:style w:type="character" w:customStyle="1" w:styleId="hlfld-contribauthor">
    <w:name w:val="hlfld-contribauthor"/>
    <w:basedOn w:val="DefaultParagraphFont"/>
    <w:rsid w:val="00E1253D"/>
  </w:style>
  <w:style w:type="character" w:customStyle="1" w:styleId="nlmgiven-names">
    <w:name w:val="nlm_given-names"/>
    <w:basedOn w:val="DefaultParagraphFont"/>
    <w:rsid w:val="00E1253D"/>
  </w:style>
  <w:style w:type="character" w:customStyle="1" w:styleId="nlmarticle-title">
    <w:name w:val="nlm_article-title"/>
    <w:basedOn w:val="DefaultParagraphFont"/>
    <w:rsid w:val="00E1253D"/>
  </w:style>
  <w:style w:type="character" w:customStyle="1" w:styleId="nlmyear">
    <w:name w:val="nlm_year"/>
    <w:basedOn w:val="DefaultParagraphFont"/>
    <w:rsid w:val="00E1253D"/>
  </w:style>
  <w:style w:type="character" w:customStyle="1" w:styleId="nlmfpage">
    <w:name w:val="nlm_fpage"/>
    <w:basedOn w:val="DefaultParagraphFont"/>
    <w:rsid w:val="00E1253D"/>
  </w:style>
  <w:style w:type="character" w:customStyle="1" w:styleId="nlmlpage">
    <w:name w:val="nlm_lpage"/>
    <w:basedOn w:val="DefaultParagraphFont"/>
    <w:rsid w:val="00E1253D"/>
  </w:style>
  <w:style w:type="character" w:customStyle="1" w:styleId="ref-links2">
    <w:name w:val="ref-links2"/>
    <w:basedOn w:val="DefaultParagraphFont"/>
    <w:rsid w:val="00E1253D"/>
  </w:style>
  <w:style w:type="character" w:customStyle="1" w:styleId="xlinks-container">
    <w:name w:val="xlinks-container"/>
    <w:basedOn w:val="DefaultParagraphFont"/>
    <w:rsid w:val="00E1253D"/>
  </w:style>
  <w:style w:type="character" w:customStyle="1" w:styleId="googlescholar-container1">
    <w:name w:val="googlescholar-container1"/>
    <w:basedOn w:val="DefaultParagraphFont"/>
    <w:rsid w:val="00E1253D"/>
    <w:rPr>
      <w:vanish w:val="0"/>
      <w:webHidden w:val="0"/>
      <w:specVanish w:val="0"/>
    </w:rPr>
  </w:style>
  <w:style w:type="paragraph" w:customStyle="1" w:styleId="Default">
    <w:name w:val="Default"/>
    <w:rsid w:val="00E125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nl-NL"/>
      <w14:ligatures w14:val="none"/>
    </w:rPr>
  </w:style>
  <w:style w:type="character" w:customStyle="1" w:styleId="cit-auth">
    <w:name w:val="cit-auth"/>
    <w:basedOn w:val="DefaultParagraphFont"/>
    <w:rsid w:val="00E1253D"/>
    <w:rPr>
      <w:rFonts w:ascii="Helvetica" w:hAnsi="Helvetica" w:hint="default"/>
      <w:sz w:val="24"/>
      <w:szCs w:val="24"/>
      <w:bdr w:val="none" w:sz="0" w:space="0" w:color="auto" w:frame="1"/>
      <w:vertAlign w:val="baseline"/>
    </w:rPr>
  </w:style>
  <w:style w:type="character" w:customStyle="1" w:styleId="cit-name-surname">
    <w:name w:val="cit-name-surname"/>
    <w:basedOn w:val="DefaultParagraphFont"/>
    <w:rsid w:val="00E1253D"/>
    <w:rPr>
      <w:rFonts w:ascii="Helvetica" w:hAnsi="Helvetica" w:hint="default"/>
      <w:sz w:val="24"/>
      <w:szCs w:val="24"/>
      <w:bdr w:val="none" w:sz="0" w:space="0" w:color="auto" w:frame="1"/>
      <w:vertAlign w:val="baseline"/>
    </w:rPr>
  </w:style>
  <w:style w:type="character" w:customStyle="1" w:styleId="cit-name-given-names">
    <w:name w:val="cit-name-given-names"/>
    <w:basedOn w:val="DefaultParagraphFont"/>
    <w:rsid w:val="00E1253D"/>
    <w:rPr>
      <w:rFonts w:ascii="Helvetica" w:hAnsi="Helvetica" w:hint="default"/>
      <w:sz w:val="24"/>
      <w:szCs w:val="24"/>
      <w:bdr w:val="none" w:sz="0" w:space="0" w:color="auto" w:frame="1"/>
      <w:vertAlign w:val="baseline"/>
    </w:rPr>
  </w:style>
  <w:style w:type="character" w:customStyle="1" w:styleId="cit-pub-date">
    <w:name w:val="cit-pub-date"/>
    <w:basedOn w:val="DefaultParagraphFont"/>
    <w:rsid w:val="00E1253D"/>
    <w:rPr>
      <w:rFonts w:ascii="Helvetica" w:hAnsi="Helvetica" w:hint="default"/>
      <w:sz w:val="24"/>
      <w:szCs w:val="24"/>
      <w:bdr w:val="none" w:sz="0" w:space="0" w:color="auto" w:frame="1"/>
      <w:vertAlign w:val="baseline"/>
    </w:rPr>
  </w:style>
  <w:style w:type="character" w:customStyle="1" w:styleId="cit-source">
    <w:name w:val="cit-source"/>
    <w:basedOn w:val="DefaultParagraphFont"/>
    <w:rsid w:val="00E1253D"/>
    <w:rPr>
      <w:rFonts w:ascii="Helvetica" w:hAnsi="Helvetica" w:hint="default"/>
      <w:sz w:val="24"/>
      <w:szCs w:val="24"/>
      <w:bdr w:val="none" w:sz="0" w:space="0" w:color="auto" w:frame="1"/>
      <w:vertAlign w:val="baseline"/>
    </w:rPr>
  </w:style>
  <w:style w:type="character" w:customStyle="1" w:styleId="cit-publ-name">
    <w:name w:val="cit-publ-name"/>
    <w:basedOn w:val="DefaultParagraphFont"/>
    <w:rsid w:val="00E1253D"/>
    <w:rPr>
      <w:rFonts w:ascii="Helvetica" w:hAnsi="Helvetica" w:hint="default"/>
      <w:sz w:val="24"/>
      <w:szCs w:val="24"/>
      <w:bdr w:val="none" w:sz="0" w:space="0" w:color="auto" w:frame="1"/>
      <w:vertAlign w:val="baseline"/>
    </w:rPr>
  </w:style>
  <w:style w:type="character" w:customStyle="1" w:styleId="cit-publ-loc">
    <w:name w:val="cit-publ-loc"/>
    <w:basedOn w:val="DefaultParagraphFont"/>
    <w:rsid w:val="00E1253D"/>
    <w:rPr>
      <w:rFonts w:ascii="Helvetica" w:hAnsi="Helvetica" w:hint="default"/>
      <w:sz w:val="24"/>
      <w:szCs w:val="24"/>
      <w:bdr w:val="none" w:sz="0" w:space="0" w:color="auto" w:frame="1"/>
      <w:vertAlign w:val="baseline"/>
    </w:rPr>
  </w:style>
  <w:style w:type="character" w:customStyle="1" w:styleId="cit-edition">
    <w:name w:val="cit-edition"/>
    <w:basedOn w:val="DefaultParagraphFont"/>
    <w:rsid w:val="00E1253D"/>
    <w:rPr>
      <w:rFonts w:ascii="Helvetica" w:hAnsi="Helvetica" w:hint="default"/>
      <w:sz w:val="24"/>
      <w:szCs w:val="24"/>
      <w:bdr w:val="none" w:sz="0" w:space="0" w:color="auto" w:frame="1"/>
      <w:vertAlign w:val="baseline"/>
    </w:rPr>
  </w:style>
  <w:style w:type="paragraph" w:styleId="NormalWeb">
    <w:name w:val="Normal (Web)"/>
    <w:basedOn w:val="Normal"/>
    <w:uiPriority w:val="99"/>
    <w:unhideWhenUsed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citation">
    <w:name w:val="citation"/>
    <w:basedOn w:val="DefaultParagraphFont"/>
    <w:rsid w:val="00E1253D"/>
  </w:style>
  <w:style w:type="character" w:customStyle="1" w:styleId="ref-journal">
    <w:name w:val="ref-journal"/>
    <w:basedOn w:val="DefaultParagraphFont"/>
    <w:rsid w:val="00E1253D"/>
  </w:style>
  <w:style w:type="character" w:customStyle="1" w:styleId="ref-vol">
    <w:name w:val="ref-vol"/>
    <w:basedOn w:val="DefaultParagraphFont"/>
    <w:rsid w:val="00E1253D"/>
  </w:style>
  <w:style w:type="character" w:customStyle="1" w:styleId="highlight">
    <w:name w:val="highlight"/>
    <w:basedOn w:val="DefaultParagraphFont"/>
    <w:rsid w:val="00E1253D"/>
  </w:style>
  <w:style w:type="paragraph" w:customStyle="1" w:styleId="msonormal0">
    <w:name w:val="msonormal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a">
    <w:name w:val="_"/>
    <w:basedOn w:val="DefaultParagraphFont"/>
    <w:rsid w:val="00E1253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253D"/>
    <w:rPr>
      <w:sz w:val="20"/>
      <w:szCs w:val="20"/>
      <w:lang w:val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253D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E1253D"/>
    <w:rPr>
      <w:sz w:val="20"/>
      <w:szCs w:val="20"/>
      <w:lang w:val="nl-NL"/>
    </w:rPr>
  </w:style>
  <w:style w:type="character" w:customStyle="1" w:styleId="VoetnoottekstChar1">
    <w:name w:val="Voetnoottekst Char1"/>
    <w:basedOn w:val="DefaultParagraphFont"/>
    <w:uiPriority w:val="99"/>
    <w:semiHidden/>
    <w:rsid w:val="00E1253D"/>
    <w:rPr>
      <w:sz w:val="20"/>
      <w:szCs w:val="20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E1253D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E1253D"/>
    <w:rPr>
      <w:kern w:val="0"/>
      <w:lang w:val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1253D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E1253D"/>
    <w:rPr>
      <w:kern w:val="0"/>
      <w:lang w:val="nl-NL"/>
      <w14:ligatures w14:val="none"/>
    </w:rPr>
  </w:style>
  <w:style w:type="paragraph" w:customStyle="1" w:styleId="xl71">
    <w:name w:val="xl71"/>
    <w:basedOn w:val="Normal"/>
    <w:rsid w:val="00E1253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72">
    <w:name w:val="xl72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73">
    <w:name w:val="xl73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74">
    <w:name w:val="xl74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75">
    <w:name w:val="xl75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76">
    <w:name w:val="xl76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77">
    <w:name w:val="xl77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78">
    <w:name w:val="xl78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79">
    <w:name w:val="xl79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80">
    <w:name w:val="xl80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81">
    <w:name w:val="xl81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82">
    <w:name w:val="xl82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83">
    <w:name w:val="xl83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nl-NL"/>
      <w14:ligatures w14:val="none"/>
    </w:rPr>
  </w:style>
  <w:style w:type="paragraph" w:customStyle="1" w:styleId="xl84">
    <w:name w:val="xl84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nl-NL"/>
      <w14:ligatures w14:val="none"/>
    </w:rPr>
  </w:style>
  <w:style w:type="paragraph" w:customStyle="1" w:styleId="xl85">
    <w:name w:val="xl85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86">
    <w:name w:val="xl86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87">
    <w:name w:val="xl87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xl88">
    <w:name w:val="xl88"/>
    <w:basedOn w:val="Normal"/>
    <w:rsid w:val="00E1253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kern w:val="0"/>
      <w:sz w:val="16"/>
      <w:szCs w:val="16"/>
      <w:lang w:eastAsia="nl-NL"/>
      <w14:ligatures w14:val="none"/>
    </w:rPr>
  </w:style>
  <w:style w:type="paragraph" w:customStyle="1" w:styleId="xl89">
    <w:name w:val="xl89"/>
    <w:basedOn w:val="Normal"/>
    <w:rsid w:val="00E1253D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nl-NL"/>
      <w14:ligatures w14:val="none"/>
    </w:rPr>
  </w:style>
  <w:style w:type="paragraph" w:customStyle="1" w:styleId="xl90">
    <w:name w:val="xl90"/>
    <w:basedOn w:val="Normal"/>
    <w:rsid w:val="00E1253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91">
    <w:name w:val="xl91"/>
    <w:basedOn w:val="Normal"/>
    <w:rsid w:val="00E1253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92">
    <w:name w:val="xl92"/>
    <w:basedOn w:val="Normal"/>
    <w:rsid w:val="00E1253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93">
    <w:name w:val="xl93"/>
    <w:basedOn w:val="Normal"/>
    <w:rsid w:val="00E1253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nl-NL"/>
      <w14:ligatures w14:val="none"/>
    </w:rPr>
  </w:style>
  <w:style w:type="paragraph" w:customStyle="1" w:styleId="xl94">
    <w:name w:val="xl94"/>
    <w:basedOn w:val="Normal"/>
    <w:rsid w:val="00E1253D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nl-NL"/>
      <w14:ligatures w14:val="none"/>
    </w:rPr>
  </w:style>
  <w:style w:type="paragraph" w:customStyle="1" w:styleId="xl95">
    <w:name w:val="xl95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nl-NL"/>
      <w14:ligatures w14:val="none"/>
    </w:rPr>
  </w:style>
  <w:style w:type="paragraph" w:customStyle="1" w:styleId="xl96">
    <w:name w:val="xl96"/>
    <w:basedOn w:val="Normal"/>
    <w:rsid w:val="00E1253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nl-NL"/>
      <w14:ligatures w14:val="none"/>
    </w:rPr>
  </w:style>
  <w:style w:type="paragraph" w:customStyle="1" w:styleId="xl97">
    <w:name w:val="xl97"/>
    <w:basedOn w:val="Normal"/>
    <w:rsid w:val="00E1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character" w:customStyle="1" w:styleId="st">
    <w:name w:val="st"/>
    <w:basedOn w:val="DefaultParagraphFont"/>
    <w:rsid w:val="00E1253D"/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E1253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1253D"/>
    <w:pPr>
      <w:spacing w:after="0" w:line="240" w:lineRule="auto"/>
    </w:pPr>
    <w:rPr>
      <w:kern w:val="0"/>
      <w14:ligatures w14:val="none"/>
    </w:rPr>
  </w:style>
  <w:style w:type="character" w:customStyle="1" w:styleId="Onopgelostemelding2">
    <w:name w:val="Onopgeloste melding2"/>
    <w:basedOn w:val="DefaultParagraphFont"/>
    <w:uiPriority w:val="99"/>
    <w:semiHidden/>
    <w:unhideWhenUsed/>
    <w:rsid w:val="00E1253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125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25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1678</Words>
  <Characters>9570</Characters>
  <Application>Microsoft Office Word</Application>
  <DocSecurity>0</DocSecurity>
  <Lines>79</Lines>
  <Paragraphs>22</Paragraphs>
  <ScaleCrop>false</ScaleCrop>
  <Company/>
  <LinksUpToDate>false</LinksUpToDate>
  <CharactersWithSpaces>11226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Guus Blok</dc:creator>
  <cp:keywords/>
  <dc:description/>
  <cp:lastModifiedBy>Guus Blok</cp:lastModifiedBy>
  <cp:revision>2</cp:revision>
  <dcterms:created xsi:type="dcterms:W3CDTF">2023-05-30T09:22:00Z</dcterms:created>
  <dcterms:modified xsi:type="dcterms:W3CDTF">2023-05-30T09:23:00Z</dcterms:modified>
</cp:coreProperties>
</file>