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3DDB" w:rsidRPr="007A5D30" w:rsidRDefault="00CF3DDB" w:rsidP="00CF3DDB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>Table</w:t>
      </w:r>
      <w:r w:rsidRPr="007A5D30">
        <w:rPr>
          <w:rFonts w:ascii="Times New Roman" w:hAnsi="Times New Roman" w:cs="Times New Roman"/>
          <w:b/>
          <w:bCs/>
        </w:rPr>
        <w:t xml:space="preserve"> Legend</w:t>
      </w:r>
    </w:p>
    <w:p w:rsidR="00CF3DDB" w:rsidRDefault="00CF3DDB" w:rsidP="00CF3DDB">
      <w:pPr>
        <w:rPr>
          <w:rFonts w:ascii="Times New Roman" w:hAnsi="Times New Roman" w:cs="Times New Roman"/>
        </w:rPr>
      </w:pPr>
    </w:p>
    <w:p w:rsidR="00CF3DDB" w:rsidRDefault="00CF3DDB" w:rsidP="00CF3DDB">
      <w:pPr>
        <w:rPr>
          <w:rFonts w:ascii="Times New Roman" w:hAnsi="Times New Roman" w:cs="Times New Roman"/>
        </w:rPr>
      </w:pPr>
    </w:p>
    <w:p w:rsidR="00CF3DDB" w:rsidRDefault="00CF3DDB" w:rsidP="00CF3DDB">
      <w:pPr>
        <w:rPr>
          <w:rFonts w:ascii="Times New Roman" w:hAnsi="Times New Roman" w:cs="Times New Roman" w:hint="eastAsia"/>
        </w:rPr>
      </w:pPr>
      <w:proofErr w:type="gramStart"/>
      <w:r w:rsidRPr="007A5D30">
        <w:rPr>
          <w:rFonts w:ascii="Times New Roman" w:hAnsi="Times New Roman" w:cs="Times New Roman"/>
        </w:rPr>
        <w:t>Supplementary Table 1.</w:t>
      </w:r>
      <w:proofErr w:type="gramEnd"/>
      <w:r w:rsidRPr="007A5D30">
        <w:rPr>
          <w:rFonts w:ascii="Times New Roman" w:hAnsi="Times New Roman" w:cs="Times New Roman"/>
        </w:rPr>
        <w:t xml:space="preserve"> KEGG enrichment of 580 overlapped genes in RNA-SEQ and DMGs. </w:t>
      </w:r>
    </w:p>
    <w:p w:rsidR="009908E1" w:rsidRDefault="009908E1" w:rsidP="00CF3DDB">
      <w:pPr>
        <w:rPr>
          <w:rFonts w:ascii="Times New Roman" w:hAnsi="Times New Roman" w:cs="Times New Roman" w:hint="eastAsia"/>
        </w:rPr>
      </w:pPr>
      <w:r w:rsidRPr="009908E1">
        <w:rPr>
          <w:rFonts w:ascii="Times New Roman" w:hAnsi="Times New Roman" w:cs="Times New Roman"/>
        </w:rPr>
        <w:t>Genes were listed with NCBI gene IDs; Process and name info were got from KEGG database; P-value for each process indicated the significance of enriched ones.</w:t>
      </w:r>
    </w:p>
    <w:p w:rsidR="009908E1" w:rsidRPr="007A5D30" w:rsidRDefault="009908E1" w:rsidP="00CF3DDB">
      <w:pPr>
        <w:rPr>
          <w:rFonts w:ascii="Times New Roman" w:hAnsi="Times New Roman" w:cs="Times New Roman"/>
        </w:rPr>
      </w:pPr>
    </w:p>
    <w:p w:rsidR="00434DB9" w:rsidRDefault="00CF3DDB">
      <w:pPr>
        <w:rPr>
          <w:rFonts w:ascii="Times New Roman" w:hAnsi="Times New Roman" w:cs="Times New Roman" w:hint="eastAsia"/>
        </w:rPr>
      </w:pPr>
      <w:proofErr w:type="gramStart"/>
      <w:r w:rsidRPr="007A5D30">
        <w:rPr>
          <w:rFonts w:ascii="Times New Roman" w:hAnsi="Times New Roman" w:cs="Times New Roman"/>
        </w:rPr>
        <w:t>Supplementary Table 2.</w:t>
      </w:r>
      <w:proofErr w:type="gramEnd"/>
      <w:r w:rsidRPr="007A5D30">
        <w:rPr>
          <w:rFonts w:ascii="Times New Roman" w:hAnsi="Times New Roman" w:cs="Times New Roman"/>
        </w:rPr>
        <w:t xml:space="preserve"> GO enrichment of 1,137 differential methylated genes (DMGs).</w:t>
      </w:r>
    </w:p>
    <w:p w:rsidR="009908E1" w:rsidRPr="00CF3DDB" w:rsidRDefault="009908E1">
      <w:pPr>
        <w:rPr>
          <w:rFonts w:ascii="Times New Roman" w:hAnsi="Times New Roman" w:cs="Times New Roman"/>
        </w:rPr>
      </w:pPr>
      <w:r w:rsidRPr="009908E1">
        <w:rPr>
          <w:rFonts w:ascii="Times New Roman" w:hAnsi="Times New Roman" w:cs="Times New Roman"/>
        </w:rPr>
        <w:t>Genes were listed with NCBI gene IDs; Process and name info were got from Gene Ontology database (</w:t>
      </w:r>
      <w:hyperlink r:id="rId7" w:tgtFrame="_blank" w:history="1">
        <w:r w:rsidRPr="009908E1">
          <w:rPr>
            <w:rStyle w:val="a6"/>
            <w:rFonts w:ascii="Times New Roman" w:hAnsi="Times New Roman" w:cs="Times New Roman"/>
          </w:rPr>
          <w:t>http://geneontology.org/</w:t>
        </w:r>
      </w:hyperlink>
      <w:r w:rsidRPr="009908E1">
        <w:rPr>
          <w:rFonts w:ascii="Times New Roman" w:hAnsi="Times New Roman" w:cs="Times New Roman"/>
        </w:rPr>
        <w:t>). P-value for each GO process indicated the significance of enriched pathways.</w:t>
      </w:r>
      <w:bookmarkStart w:id="0" w:name="_GoBack"/>
      <w:bookmarkEnd w:id="0"/>
    </w:p>
    <w:sectPr w:rsidR="009908E1" w:rsidRPr="00CF3DDB" w:rsidSect="007A5D30">
      <w:pgSz w:w="16838" w:h="11906" w:orient="landscape"/>
      <w:pgMar w:top="1797" w:right="1440" w:bottom="1797" w:left="1440" w:header="851" w:footer="992" w:gutter="0"/>
      <w:lnNumType w:countBy="1" w:restart="continuous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2C67" w:rsidRDefault="002D2C67" w:rsidP="009908E1">
      <w:r>
        <w:separator/>
      </w:r>
    </w:p>
  </w:endnote>
  <w:endnote w:type="continuationSeparator" w:id="0">
    <w:p w:rsidR="002D2C67" w:rsidRDefault="002D2C67" w:rsidP="009908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2C67" w:rsidRDefault="002D2C67" w:rsidP="009908E1">
      <w:r>
        <w:separator/>
      </w:r>
    </w:p>
  </w:footnote>
  <w:footnote w:type="continuationSeparator" w:id="0">
    <w:p w:rsidR="002D2C67" w:rsidRDefault="002D2C67" w:rsidP="009908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173E"/>
    <w:rsid w:val="002D2C67"/>
    <w:rsid w:val="00434DB9"/>
    <w:rsid w:val="0072173E"/>
    <w:rsid w:val="009908E1"/>
    <w:rsid w:val="00CF3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DDB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CF3DDB"/>
  </w:style>
  <w:style w:type="paragraph" w:styleId="a4">
    <w:name w:val="header"/>
    <w:basedOn w:val="a"/>
    <w:link w:val="Char"/>
    <w:uiPriority w:val="99"/>
    <w:unhideWhenUsed/>
    <w:rsid w:val="009908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908E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908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908E1"/>
    <w:rPr>
      <w:sz w:val="18"/>
      <w:szCs w:val="18"/>
    </w:rPr>
  </w:style>
  <w:style w:type="character" w:styleId="a6">
    <w:name w:val="Hyperlink"/>
    <w:basedOn w:val="a0"/>
    <w:uiPriority w:val="99"/>
    <w:unhideWhenUsed/>
    <w:rsid w:val="009908E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DDB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CF3DDB"/>
  </w:style>
  <w:style w:type="paragraph" w:styleId="a4">
    <w:name w:val="header"/>
    <w:basedOn w:val="a"/>
    <w:link w:val="Char"/>
    <w:uiPriority w:val="99"/>
    <w:unhideWhenUsed/>
    <w:rsid w:val="009908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908E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908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908E1"/>
    <w:rPr>
      <w:sz w:val="18"/>
      <w:szCs w:val="18"/>
    </w:rPr>
  </w:style>
  <w:style w:type="character" w:styleId="a6">
    <w:name w:val="Hyperlink"/>
    <w:basedOn w:val="a0"/>
    <w:uiPriority w:val="99"/>
    <w:unhideWhenUsed/>
    <w:rsid w:val="009908E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geneontology.org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2023-06-08T06:20:00Z</dcterms:created>
  <dcterms:modified xsi:type="dcterms:W3CDTF">2023-06-14T01:51:00Z</dcterms:modified>
</cp:coreProperties>
</file>